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4A5DA8" w14:textId="1536EB7E" w:rsidR="005537A0" w:rsidRPr="000F3D25" w:rsidRDefault="005537A0" w:rsidP="00F75386">
      <w:pPr>
        <w:pStyle w:val="Covertitle"/>
        <w:rPr>
          <w:rFonts w:cs="Segoe UI"/>
          <w:b/>
          <w:color w:val="FFFFFF" w:themeColor="background1"/>
          <w:sz w:val="64"/>
          <w:szCs w:val="64"/>
        </w:rPr>
      </w:pPr>
      <w:r w:rsidRPr="000F3D25">
        <w:rPr>
          <w:noProof/>
        </w:rPr>
        <w:drawing>
          <wp:anchor distT="0" distB="0" distL="114300" distR="114300" simplePos="0" relativeHeight="251657216" behindDoc="1" locked="0" layoutInCell="1" allowOverlap="1" wp14:anchorId="0D8C64EE" wp14:editId="48DB4F8A">
            <wp:simplePos x="0" y="0"/>
            <wp:positionH relativeFrom="page">
              <wp:align>center</wp:align>
            </wp:positionH>
            <wp:positionV relativeFrom="page">
              <wp:align>center</wp:align>
            </wp:positionV>
            <wp:extent cx="7559998" cy="10693741"/>
            <wp:effectExtent l="0" t="0" r="3175" b="0"/>
            <wp:wrapNone/>
            <wp:docPr id="50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893733391"/>
          <w:docPartObj>
            <w:docPartGallery w:val="Cover Pages"/>
            <w:docPartUnique/>
          </w:docPartObj>
        </w:sdtPr>
        <w:sdtEndPr>
          <w:rPr>
            <w:sz w:val="36"/>
            <w:szCs w:val="36"/>
          </w:rPr>
        </w:sdtEndPr>
        <w:sdtContent>
          <w:sdt>
            <w:sdtPr>
              <w:rPr>
                <w:rFonts w:cs="Segoe UI"/>
                <w:b/>
                <w:color w:val="FFFFFF" w:themeColor="background1"/>
                <w:sz w:val="64"/>
                <w:szCs w:val="64"/>
              </w:rPr>
              <w:alias w:val="Title"/>
              <w:tag w:val=""/>
              <w:id w:val="1222643972"/>
              <w:dataBinding w:prefixMappings="xmlns:ns0='http://purl.org/dc/elements/1.1/' xmlns:ns1='http://schemas.openxmlformats.org/package/2006/metadata/core-properties' " w:xpath="/ns1:coreProperties[1]/ns0:title[1]" w:storeItemID="{6C3C8BC8-F283-45AE-878A-BAB7291924A1}"/>
              <w:text/>
            </w:sdtPr>
            <w:sdtEndPr/>
            <w:sdtContent>
              <w:r w:rsidRPr="000F3D25">
                <w:rPr>
                  <w:rFonts w:cs="Segoe UI"/>
                  <w:b/>
                  <w:color w:val="FFFFFF" w:themeColor="background1"/>
                  <w:sz w:val="64"/>
                  <w:szCs w:val="64"/>
                </w:rPr>
                <w:t>Independent Review – Customer Information Incident –</w:t>
              </w:r>
              <w:r w:rsidR="00C924EF" w:rsidRPr="000F3D25">
                <w:rPr>
                  <w:rFonts w:cs="Segoe UI"/>
                  <w:b/>
                  <w:color w:val="FFFFFF" w:themeColor="background1"/>
                  <w:sz w:val="64"/>
                  <w:szCs w:val="64"/>
                </w:rPr>
                <w:t xml:space="preserve"> </w:t>
              </w:r>
              <w:r w:rsidR="00B04560">
                <w:rPr>
                  <w:rFonts w:cs="Segoe UI"/>
                  <w:b/>
                  <w:color w:val="FFFFFF" w:themeColor="background1"/>
                  <w:sz w:val="64"/>
                  <w:szCs w:val="64"/>
                </w:rPr>
                <w:t>Community Report</w:t>
              </w:r>
            </w:sdtContent>
          </w:sdt>
        </w:sdtContent>
      </w:sdt>
    </w:p>
    <w:p w14:paraId="0CF7BEDD" w14:textId="3991658E" w:rsidR="005537A0" w:rsidRPr="000F3D25" w:rsidRDefault="005F5E94" w:rsidP="00F75386">
      <w:pPr>
        <w:pStyle w:val="CoverPage-Client"/>
        <w:spacing w:before="360"/>
        <w:rPr>
          <w:rFonts w:cs="Segoe UI"/>
          <w:color w:val="F8981D" w:themeColor="accent3"/>
        </w:rPr>
      </w:pPr>
      <w:sdt>
        <w:sdtPr>
          <w:rPr>
            <w:rStyle w:val="CoverPage-ClientChar"/>
            <w:rFonts w:cs="Segoe UI"/>
            <w:color w:val="F8981D" w:themeColor="accent3"/>
          </w:rPr>
          <w:alias w:val="Subject"/>
          <w:tag w:val=""/>
          <w:id w:val="512031033"/>
          <w:dataBinding w:prefixMappings="xmlns:ns0='http://purl.org/dc/elements/1.1/' xmlns:ns1='http://schemas.openxmlformats.org/package/2006/metadata/core-properties' " w:xpath="/ns1:coreProperties[1]/ns0:subject[1]" w:storeItemID="{6C3C8BC8-F283-45AE-878A-BAB7291924A1}"/>
          <w:text/>
        </w:sdtPr>
        <w:sdtEndPr>
          <w:rPr>
            <w:rStyle w:val="CoverPage-ClientChar"/>
          </w:rPr>
        </w:sdtEndPr>
        <w:sdtContent>
          <w:r w:rsidR="005537A0" w:rsidRPr="000F3D25">
            <w:rPr>
              <w:rStyle w:val="CoverPage-ClientChar"/>
              <w:rFonts w:cs="Segoe UI"/>
              <w:color w:val="F8981D" w:themeColor="accent3"/>
            </w:rPr>
            <w:t>Nous Group for Greater Western Water</w:t>
          </w:r>
        </w:sdtContent>
      </w:sdt>
    </w:p>
    <w:p w14:paraId="1761ED0B" w14:textId="49B20342" w:rsidR="005537A0" w:rsidRPr="000F3D25" w:rsidRDefault="005F5E94" w:rsidP="00F75386">
      <w:pPr>
        <w:pStyle w:val="CoverPage-Date"/>
        <w:spacing w:before="240"/>
        <w:rPr>
          <w:color w:val="FFFFFF" w:themeColor="background1"/>
        </w:rPr>
      </w:pPr>
      <w:sdt>
        <w:sdtPr>
          <w:rPr>
            <w:rStyle w:val="CoverPage-DateChar"/>
            <w:rFonts w:cs="Segoe UI"/>
            <w:color w:val="FFFFFF" w:themeColor="background1"/>
            <w:sz w:val="20"/>
            <w:szCs w:val="20"/>
          </w:rPr>
          <w:alias w:val="Publish Date"/>
          <w:tag w:val=""/>
          <w:id w:val="-2124446311"/>
          <w:dataBinding w:prefixMappings="xmlns:ns0='http://schemas.microsoft.com/office/2006/coverPageProps' " w:xpath="/ns0:CoverPageProperties[1]/ns0:PublishDate[1]" w:storeItemID="{55AF091B-3C7A-41E3-B477-F2FDAA23CFDA}"/>
          <w:date w:fullDate="2025-07-30T00:00:00Z">
            <w:dateFormat w:val="d MMMM yyyy"/>
            <w:lid w:val="en-AU"/>
            <w:storeMappedDataAs w:val="dateTime"/>
            <w:calendar w:val="gregorian"/>
          </w:date>
        </w:sdtPr>
        <w:sdtEndPr>
          <w:rPr>
            <w:rStyle w:val="DefaultParagraphFont"/>
            <w:rFonts w:cs="Times New Roman"/>
            <w:sz w:val="24"/>
            <w:szCs w:val="19"/>
          </w:rPr>
        </w:sdtEndPr>
        <w:sdtContent>
          <w:r w:rsidR="00B04560">
            <w:rPr>
              <w:rStyle w:val="CoverPage-DateChar"/>
              <w:rFonts w:cs="Segoe UI"/>
              <w:color w:val="FFFFFF" w:themeColor="background1"/>
              <w:sz w:val="20"/>
              <w:szCs w:val="20"/>
            </w:rPr>
            <w:t>30 July 2025</w:t>
          </w:r>
        </w:sdtContent>
      </w:sdt>
    </w:p>
    <w:p w14:paraId="22CF80C9" w14:textId="77777777" w:rsidR="005537A0" w:rsidRPr="000F3D25" w:rsidRDefault="005537A0" w:rsidP="00F75386">
      <w:pPr>
        <w:suppressAutoHyphens/>
        <w:spacing w:after="0" w:line="680" w:lineRule="exact"/>
        <w:sectPr w:rsidR="005537A0" w:rsidRPr="000F3D25" w:rsidSect="005537A0">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p>
    <w:p w14:paraId="3C184876" w14:textId="5307ECA7" w:rsidR="00B214B2" w:rsidRPr="000F3D25" w:rsidRDefault="00B214B2" w:rsidP="00B214B2">
      <w:pPr>
        <w:keepNext/>
        <w:spacing w:before="240" w:after="60" w:line="240" w:lineRule="auto"/>
        <w:ind w:right="2409"/>
        <w:outlineLvl w:val="3"/>
        <w:rPr>
          <w:rFonts w:asciiTheme="minorHAnsi" w:eastAsia="Times New Roman" w:hAnsiTheme="minorHAnsi" w:cstheme="minorHAnsi"/>
          <w:color w:val="00264D" w:themeColor="background2"/>
          <w:sz w:val="23"/>
          <w:szCs w:val="23"/>
          <w:lang w:eastAsia="en-AU"/>
        </w:rPr>
      </w:pPr>
      <w:r w:rsidRPr="000F3D25">
        <w:rPr>
          <w:rFonts w:asciiTheme="minorHAnsi" w:eastAsia="Times New Roman" w:hAnsiTheme="minorHAnsi" w:cstheme="minorHAnsi"/>
          <w:b/>
          <w:bCs/>
          <w:color w:val="00264D" w:themeColor="background2"/>
          <w:sz w:val="23"/>
          <w:szCs w:val="23"/>
          <w:lang w:eastAsia="en-AU"/>
        </w:rPr>
        <w:lastRenderedPageBreak/>
        <w:t>Nous Group</w:t>
      </w:r>
      <w:r w:rsidRPr="000F3D25">
        <w:rPr>
          <w:rFonts w:ascii="Segoe UI Semibold" w:eastAsia="Times New Roman" w:hAnsi="Segoe UI Semibold" w:cs="Times New Roman"/>
          <w:color w:val="00264D" w:themeColor="background2"/>
          <w:sz w:val="23"/>
          <w:szCs w:val="23"/>
          <w:lang w:eastAsia="en-AU"/>
        </w:rPr>
        <w:t xml:space="preserve"> </w:t>
      </w:r>
      <w:r w:rsidRPr="000F3D25">
        <w:rPr>
          <w:rFonts w:asciiTheme="minorHAnsi" w:eastAsia="Times New Roman" w:hAnsiTheme="minorHAnsi" w:cstheme="minorHAnsi"/>
          <w:color w:val="00264D" w:themeColor="background2"/>
          <w:sz w:val="23"/>
          <w:szCs w:val="23"/>
          <w:lang w:eastAsia="en-AU"/>
        </w:rPr>
        <w:t xml:space="preserve">acknowledges </w:t>
      </w:r>
      <w:r w:rsidR="007944A9" w:rsidRPr="000F3D25">
        <w:rPr>
          <w:rFonts w:asciiTheme="minorHAnsi" w:eastAsia="Times New Roman" w:hAnsiTheme="minorHAnsi" w:cstheme="minorHAnsi"/>
          <w:color w:val="00264D" w:themeColor="background2"/>
          <w:sz w:val="23"/>
          <w:szCs w:val="23"/>
          <w:lang w:eastAsia="en-AU"/>
        </w:rPr>
        <w:t>Aboriginal and Torres Strait Islander peoples as the First Australians and the Traditional Custodians</w:t>
      </w:r>
      <w:r w:rsidR="007944A9" w:rsidRPr="000F3D25">
        <w:rPr>
          <w:rFonts w:asciiTheme="minorHAnsi" w:eastAsia="Times New Roman" w:hAnsiTheme="minorHAnsi" w:cstheme="minorHAnsi"/>
          <w:color w:val="00264D" w:themeColor="background2"/>
          <w:sz w:val="23"/>
          <w:szCs w:val="23"/>
          <w:lang w:eastAsia="en-AU"/>
        </w:rPr>
        <w:br/>
        <w:t>of Country throughout Australia. We pay our respect to Elders</w:t>
      </w:r>
      <w:r w:rsidR="007944A9" w:rsidRPr="000F3D25">
        <w:rPr>
          <w:rFonts w:asciiTheme="minorHAnsi" w:eastAsia="Times New Roman" w:hAnsiTheme="minorHAnsi" w:cstheme="minorHAnsi"/>
          <w:color w:val="00264D" w:themeColor="background2"/>
          <w:sz w:val="23"/>
          <w:szCs w:val="23"/>
          <w:lang w:eastAsia="en-AU"/>
        </w:rPr>
        <w:br/>
        <w:t>past and present, who maintain their culture, Country and</w:t>
      </w:r>
      <w:r w:rsidR="007944A9" w:rsidRPr="000F3D25">
        <w:rPr>
          <w:rFonts w:asciiTheme="minorHAnsi" w:eastAsia="Times New Roman" w:hAnsiTheme="minorHAnsi" w:cstheme="minorHAnsi"/>
          <w:color w:val="00264D" w:themeColor="background2"/>
          <w:sz w:val="23"/>
          <w:szCs w:val="23"/>
          <w:lang w:eastAsia="en-AU"/>
        </w:rPr>
        <w:br/>
        <w:t>spiritual connection to the land, sea and community</w:t>
      </w:r>
      <w:r w:rsidRPr="000F3D25">
        <w:rPr>
          <w:rFonts w:asciiTheme="minorHAnsi" w:eastAsia="Times New Roman" w:hAnsiTheme="minorHAnsi" w:cstheme="minorHAnsi"/>
          <w:color w:val="00264D" w:themeColor="background2"/>
          <w:sz w:val="23"/>
          <w:szCs w:val="23"/>
          <w:lang w:eastAsia="en-AU"/>
        </w:rPr>
        <w:t>.</w:t>
      </w:r>
    </w:p>
    <w:p w14:paraId="0AA097E9" w14:textId="77777777" w:rsidR="00B214B2" w:rsidRPr="000F3D25" w:rsidRDefault="00B214B2" w:rsidP="00B214B2">
      <w:pPr>
        <w:spacing w:before="480"/>
        <w:ind w:right="2437"/>
        <w:rPr>
          <w:rFonts w:ascii="Segoe UI Semibold" w:hAnsi="Segoe UI Semibold" w:cs="Segoe UI Semibold"/>
          <w:i/>
          <w:szCs w:val="21"/>
        </w:rPr>
      </w:pPr>
      <w:r w:rsidRPr="000F3D25">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p>
    <w:p w14:paraId="4DF06C3B" w14:textId="32070998" w:rsidR="000511F4" w:rsidRPr="000F3D25" w:rsidRDefault="00B214B2" w:rsidP="00AA7BD4">
      <w:pPr>
        <w:spacing w:before="720"/>
        <w:rPr>
          <w:rFonts w:ascii="Segoe UI Semibold" w:hAnsi="Segoe UI Semibold" w:cs="Segoe UI Semibold"/>
          <w:i/>
          <w:szCs w:val="21"/>
        </w:rPr>
      </w:pPr>
      <w:r w:rsidRPr="000F3D25">
        <w:rPr>
          <w:rFonts w:cs="Segoe UI Semibold"/>
          <w:i/>
          <w:noProof/>
          <w:sz w:val="16"/>
          <w:szCs w:val="16"/>
        </w:rPr>
        <w:drawing>
          <wp:anchor distT="0" distB="0" distL="114300" distR="114300" simplePos="0" relativeHeight="251635712" behindDoc="1" locked="0" layoutInCell="1" allowOverlap="1" wp14:anchorId="1FC75574" wp14:editId="3446A808">
            <wp:simplePos x="0" y="0"/>
            <wp:positionH relativeFrom="page">
              <wp:align>left</wp:align>
            </wp:positionH>
            <wp:positionV relativeFrom="page">
              <wp:posOffset>107950</wp:posOffset>
            </wp:positionV>
            <wp:extent cx="7560000" cy="9608400"/>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9608400"/>
                    </a:xfrm>
                    <a:prstGeom prst="rect">
                      <a:avLst/>
                    </a:prstGeom>
                  </pic:spPr>
                </pic:pic>
              </a:graphicData>
            </a:graphic>
            <wp14:sizeRelH relativeFrom="margin">
              <wp14:pctWidth>0</wp14:pctWidth>
            </wp14:sizeRelH>
            <wp14:sizeRelV relativeFrom="margin">
              <wp14:pctHeight>0</wp14:pctHeight>
            </wp14:sizeRelV>
          </wp:anchor>
        </w:drawing>
      </w:r>
      <w:r w:rsidR="000511F4" w:rsidRPr="000F3D25">
        <w:rPr>
          <w:rFonts w:ascii="Segoe UI Semibold" w:hAnsi="Segoe UI Semibold" w:cs="Segoe UI Semibold"/>
          <w:i/>
          <w:szCs w:val="21"/>
        </w:rPr>
        <w:t>Disclaimer:</w:t>
      </w:r>
    </w:p>
    <w:p w14:paraId="1B75022E" w14:textId="31D2DF93" w:rsidR="000511F4" w:rsidRPr="000F3D25" w:rsidRDefault="000511F4" w:rsidP="000511F4">
      <w:pPr>
        <w:ind w:right="-1"/>
        <w:rPr>
          <w:i/>
          <w:szCs w:val="21"/>
        </w:rPr>
      </w:pPr>
      <w:r w:rsidRPr="000F3D25">
        <w:rPr>
          <w:i/>
          <w:szCs w:val="21"/>
        </w:rPr>
        <w:t>Nous Group (</w:t>
      </w:r>
      <w:r w:rsidRPr="000F3D25">
        <w:rPr>
          <w:b/>
          <w:i/>
          <w:szCs w:val="21"/>
        </w:rPr>
        <w:t>Nous</w:t>
      </w:r>
      <w:r w:rsidRPr="000F3D25">
        <w:rPr>
          <w:i/>
          <w:szCs w:val="21"/>
        </w:rPr>
        <w:t>) has prepared this report for the benefit of</w:t>
      </w:r>
      <w:r w:rsidR="0002753F" w:rsidRPr="000F3D25">
        <w:rPr>
          <w:i/>
          <w:szCs w:val="21"/>
        </w:rPr>
        <w:t xml:space="preserve"> Greater Western Water</w:t>
      </w:r>
      <w:r w:rsidRPr="000F3D25">
        <w:rPr>
          <w:i/>
          <w:szCs w:val="21"/>
        </w:rPr>
        <w:t xml:space="preserve"> (the </w:t>
      </w:r>
      <w:r w:rsidRPr="000F3D25">
        <w:rPr>
          <w:b/>
          <w:i/>
          <w:szCs w:val="21"/>
        </w:rPr>
        <w:t>Client</w:t>
      </w:r>
      <w:r w:rsidRPr="000F3D25">
        <w:rPr>
          <w:i/>
          <w:szCs w:val="21"/>
        </w:rPr>
        <w:t>).</w:t>
      </w:r>
    </w:p>
    <w:p w14:paraId="72E16404" w14:textId="364A8F71" w:rsidR="000511F4" w:rsidRPr="000F3D25" w:rsidRDefault="000511F4" w:rsidP="000511F4">
      <w:pPr>
        <w:rPr>
          <w:i/>
          <w:szCs w:val="21"/>
        </w:rPr>
      </w:pPr>
      <w:r w:rsidRPr="000F3D25">
        <w:rPr>
          <w:i/>
          <w:szCs w:val="21"/>
        </w:rPr>
        <w:t>The report should not be used or relied on for any purpose other than as an expression of the conclusions and recommendations of Nous to the Client as to the matters within the scope of the report</w:t>
      </w:r>
      <w:r w:rsidR="00E51845" w:rsidRPr="000F3D25">
        <w:rPr>
          <w:i/>
          <w:szCs w:val="21"/>
        </w:rPr>
        <w:t xml:space="preserve"> (</w:t>
      </w:r>
      <w:r w:rsidR="00E51845" w:rsidRPr="000F3D25">
        <w:rPr>
          <w:b/>
          <w:bCs/>
          <w:i/>
          <w:szCs w:val="21"/>
        </w:rPr>
        <w:t>Permitted Purpose</w:t>
      </w:r>
      <w:r w:rsidR="00E51845" w:rsidRPr="000F3D25">
        <w:rPr>
          <w:i/>
          <w:szCs w:val="21"/>
        </w:rPr>
        <w:t>)</w:t>
      </w:r>
      <w:r w:rsidRPr="000F3D25">
        <w:rPr>
          <w:i/>
          <w:szCs w:val="21"/>
        </w:rPr>
        <w:t>. Nous and its officers and employees expressly disclaim any liability</w:t>
      </w:r>
      <w:r w:rsidR="00424EC8" w:rsidRPr="000F3D25">
        <w:rPr>
          <w:i/>
          <w:szCs w:val="21"/>
        </w:rPr>
        <w:t>: (</w:t>
      </w:r>
      <w:proofErr w:type="spellStart"/>
      <w:r w:rsidR="00424EC8" w:rsidRPr="000F3D25">
        <w:rPr>
          <w:i/>
          <w:szCs w:val="21"/>
        </w:rPr>
        <w:t>i</w:t>
      </w:r>
      <w:proofErr w:type="spellEnd"/>
      <w:r w:rsidR="00424EC8" w:rsidRPr="000F3D25">
        <w:rPr>
          <w:i/>
          <w:szCs w:val="21"/>
        </w:rPr>
        <w:t>)</w:t>
      </w:r>
      <w:r w:rsidRPr="000F3D25">
        <w:rPr>
          <w:i/>
          <w:szCs w:val="21"/>
        </w:rPr>
        <w:t xml:space="preserve"> to any person other than the Client</w:t>
      </w:r>
      <w:r w:rsidR="00A235C4" w:rsidRPr="000F3D25">
        <w:rPr>
          <w:i/>
          <w:szCs w:val="21"/>
        </w:rPr>
        <w:t>, and (ii)</w:t>
      </w:r>
      <w:r w:rsidRPr="000F3D25">
        <w:rPr>
          <w:i/>
          <w:szCs w:val="21"/>
        </w:rPr>
        <w:t xml:space="preserve"> to </w:t>
      </w:r>
      <w:r w:rsidR="00A235C4" w:rsidRPr="000F3D25">
        <w:rPr>
          <w:i/>
          <w:szCs w:val="21"/>
        </w:rPr>
        <w:t xml:space="preserve">the Client if </w:t>
      </w:r>
      <w:r w:rsidRPr="000F3D25">
        <w:rPr>
          <w:i/>
          <w:szCs w:val="21"/>
        </w:rPr>
        <w:t xml:space="preserve">the report </w:t>
      </w:r>
      <w:r w:rsidR="008F7A44" w:rsidRPr="000F3D25">
        <w:rPr>
          <w:i/>
          <w:szCs w:val="21"/>
        </w:rPr>
        <w:t xml:space="preserve">is used or relied on </w:t>
      </w:r>
      <w:r w:rsidRPr="000F3D25">
        <w:rPr>
          <w:i/>
          <w:szCs w:val="21"/>
        </w:rPr>
        <w:t>for any purpose</w:t>
      </w:r>
      <w:r w:rsidR="008F7A44" w:rsidRPr="000F3D25">
        <w:rPr>
          <w:i/>
          <w:szCs w:val="21"/>
        </w:rPr>
        <w:t xml:space="preserve"> other than the Permitted Purpose</w:t>
      </w:r>
      <w:r w:rsidRPr="000F3D25">
        <w:rPr>
          <w:i/>
          <w:szCs w:val="21"/>
        </w:rPr>
        <w:t>.</w:t>
      </w:r>
    </w:p>
    <w:p w14:paraId="4BC6EE54" w14:textId="66571842" w:rsidR="000511F4" w:rsidRPr="000F3D25" w:rsidRDefault="00B214B2" w:rsidP="000511F4">
      <w:pPr>
        <w:rPr>
          <w:szCs w:val="21"/>
        </w:rPr>
        <w:sectPr w:rsidR="000511F4" w:rsidRPr="000F3D25" w:rsidSect="004750DF">
          <w:headerReference w:type="default" r:id="rId17"/>
          <w:footerReference w:type="default" r:id="rId18"/>
          <w:pgSz w:w="11906" w:h="16838" w:code="9"/>
          <w:pgMar w:top="5954" w:right="1361" w:bottom="1361" w:left="1361" w:header="737" w:footer="720" w:gutter="0"/>
          <w:pgNumType w:start="1"/>
          <w:cols w:space="720"/>
          <w:docGrid w:linePitch="360"/>
        </w:sectPr>
      </w:pPr>
      <w:r w:rsidRPr="000F3D25">
        <w:rPr>
          <w:noProof/>
          <w:szCs w:val="21"/>
          <w:lang w:eastAsia="en-AU"/>
        </w:rPr>
        <mc:AlternateContent>
          <mc:Choice Requires="wps">
            <w:drawing>
              <wp:anchor distT="0" distB="0" distL="114300" distR="114300" simplePos="0" relativeHeight="251633664" behindDoc="0" locked="0" layoutInCell="0" allowOverlap="1" wp14:anchorId="749DFB21" wp14:editId="6BB80949">
                <wp:simplePos x="0" y="0"/>
                <wp:positionH relativeFrom="margin">
                  <wp:align>left</wp:align>
                </wp:positionH>
                <wp:positionV relativeFrom="margin">
                  <wp:posOffset>5327015</wp:posOffset>
                </wp:positionV>
                <wp:extent cx="1720800" cy="313200"/>
                <wp:effectExtent l="0" t="0" r="0" b="0"/>
                <wp:wrapNone/>
                <wp:docPr id="820" name="Text Box 8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AA1195" w14:textId="77777777" w:rsidR="000511F4" w:rsidRPr="007240C8" w:rsidRDefault="000511F4" w:rsidP="000511F4">
                            <w:pPr>
                              <w:rPr>
                                <w:color w:val="7F7F7F" w:themeColor="text1" w:themeTint="80"/>
                              </w:rPr>
                            </w:pPr>
                            <w:r w:rsidRPr="007240C8">
                              <w:rPr>
                                <w:color w:val="7F7F7F" w:themeColor="text1" w:themeTint="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DFB21" id="_x0000_t202" coordsize="21600,21600" o:spt="202" path="m,l,21600r21600,l21600,xe">
                <v:stroke joinstyle="miter"/>
                <v:path gradientshapeok="t" o:connecttype="rect"/>
              </v:shapetype>
              <v:shape id="Text Box 820" o:spid="_x0000_s1026" type="#_x0000_t202" alt="&quot;&quot;" style="position:absolute;margin-left:0;margin-top:419.45pt;width:135.5pt;height:24.65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" o:allowincell="f" filled="f" stroked="f" strokeweight=".5pt">
                <v:textbox inset="0">
                  <w:txbxContent>
                    <w:p w14:paraId="70AA1195" w14:textId="77777777" w:rsidR="000511F4" w:rsidRPr="007240C8" w:rsidRDefault="000511F4" w:rsidP="000511F4">
                      <w:pPr>
                        <w:rPr>
                          <w:color w:val="7F7F7F" w:themeColor="text1" w:themeTint="80"/>
                        </w:rPr>
                      </w:pPr>
                      <w:r w:rsidRPr="007240C8">
                        <w:rPr>
                          <w:color w:val="7F7F7F" w:themeColor="text1" w:themeTint="80"/>
                        </w:rPr>
                        <w:t>© Nous Group</w:t>
                      </w:r>
                    </w:p>
                  </w:txbxContent>
                </v:textbox>
                <w10:wrap anchorx="margin" anchory="margin"/>
              </v:shape>
            </w:pict>
          </mc:Fallback>
        </mc:AlternateContent>
      </w:r>
      <w:r w:rsidR="000511F4" w:rsidRPr="000F3D25">
        <w:rPr>
          <w:i/>
          <w:szCs w:val="21"/>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r w:rsidR="008F7A44" w:rsidRPr="000F3D25">
        <w:rPr>
          <w:i/>
          <w:szCs w:val="21"/>
        </w:rPr>
        <w:t xml:space="preserve"> For further detail regarding the scope of the report, refer to page </w:t>
      </w:r>
      <w:r w:rsidR="00AA7BD4" w:rsidRPr="000F3D25">
        <w:rPr>
          <w:i/>
          <w:szCs w:val="21"/>
        </w:rPr>
        <w:t>3.</w:t>
      </w:r>
    </w:p>
    <w:p w14:paraId="29B1F68A" w14:textId="19B0E655" w:rsidR="00856872" w:rsidRPr="000F3D25" w:rsidRDefault="00856872" w:rsidP="00461D40">
      <w:pPr>
        <w:pStyle w:val="ContentsHeading"/>
        <w:spacing w:before="0" w:after="120"/>
      </w:pPr>
      <w:r w:rsidRPr="000F3D25">
        <w:lastRenderedPageBreak/>
        <w:t>Contents</w:t>
      </w:r>
    </w:p>
    <w:p w14:paraId="2B4BE6CC" w14:textId="77777777" w:rsidR="004044F7" w:rsidRPr="000F3D25" w:rsidRDefault="004044F7" w:rsidP="003F0240">
      <w:pPr>
        <w:pStyle w:val="Bullet"/>
        <w:numPr>
          <w:ilvl w:val="0"/>
          <w:numId w:val="0"/>
        </w:numPr>
        <w:spacing w:after="0"/>
      </w:pPr>
    </w:p>
    <w:p w14:paraId="2028C3C1" w14:textId="77777777" w:rsidR="000F3D25" w:rsidRPr="000F3D25" w:rsidRDefault="00443945">
      <w:pPr>
        <w:pStyle w:val="TOC1"/>
      </w:pPr>
      <w:r w:rsidRPr="000F3D25">
        <w:rPr>
          <w:b/>
        </w:rPr>
        <w:tab/>
      </w:r>
      <w:r w:rsidR="00A42D7A" w:rsidRPr="000F3D25">
        <w:rPr>
          <w:b/>
        </w:rPr>
        <w:fldChar w:fldCharType="begin"/>
      </w:r>
      <w:r w:rsidR="00A42D7A" w:rsidRPr="000F3D25">
        <w:rPr>
          <w:b/>
        </w:rPr>
        <w:instrText xml:space="preserve"> TOC \o "1-1" \h \z \u </w:instrText>
      </w:r>
      <w:r w:rsidR="00A42D7A" w:rsidRPr="000F3D25">
        <w:rPr>
          <w:b/>
        </w:rPr>
        <w:fldChar w:fldCharType="separate"/>
      </w:r>
    </w:p>
    <w:p w14:paraId="27AE493D" w14:textId="5F0FF9A9" w:rsidR="000F3D25" w:rsidRPr="000F3D25" w:rsidRDefault="000F3D25">
      <w:pPr>
        <w:pStyle w:val="TOC1"/>
        <w:rPr>
          <w:rFonts w:asciiTheme="minorHAnsi" w:eastAsiaTheme="minorEastAsia" w:hAnsiTheme="minorHAnsi"/>
          <w:kern w:val="2"/>
          <w:sz w:val="24"/>
          <w:szCs w:val="24"/>
          <w:lang w:val="en-AU" w:eastAsia="en-AU"/>
          <w14:ligatures w14:val="standardContextual"/>
        </w:rPr>
      </w:pPr>
      <w:hyperlink w:anchor="_Toc203577558" w:history="1">
        <w:r w:rsidRPr="000F3D25">
          <w:rPr>
            <w:rStyle w:val="Hyperlink"/>
          </w:rPr>
          <w:t>Foreword from the Lead Reviewer</w:t>
        </w:r>
        <w:r w:rsidRPr="000F3D25">
          <w:rPr>
            <w:webHidden/>
          </w:rPr>
          <w:tab/>
        </w:r>
        <w:r w:rsidRPr="000F3D25">
          <w:rPr>
            <w:webHidden/>
          </w:rPr>
          <w:fldChar w:fldCharType="begin"/>
        </w:r>
        <w:r w:rsidRPr="000F3D25">
          <w:rPr>
            <w:webHidden/>
          </w:rPr>
          <w:instrText xml:space="preserve"> PAGEREF _Toc203577558 \h </w:instrText>
        </w:r>
        <w:r w:rsidRPr="000F3D25">
          <w:rPr>
            <w:webHidden/>
          </w:rPr>
        </w:r>
        <w:r w:rsidRPr="000F3D25">
          <w:rPr>
            <w:webHidden/>
          </w:rPr>
          <w:fldChar w:fldCharType="separate"/>
        </w:r>
        <w:r w:rsidR="00A67A81">
          <w:rPr>
            <w:webHidden/>
          </w:rPr>
          <w:t>1</w:t>
        </w:r>
        <w:r w:rsidRPr="000F3D25">
          <w:rPr>
            <w:webHidden/>
          </w:rPr>
          <w:fldChar w:fldCharType="end"/>
        </w:r>
      </w:hyperlink>
    </w:p>
    <w:p w14:paraId="643C80AD" w14:textId="4EC462EB" w:rsidR="000F3D25" w:rsidRPr="000F3D25" w:rsidRDefault="000F3D25">
      <w:pPr>
        <w:pStyle w:val="TOC1"/>
        <w:rPr>
          <w:rFonts w:asciiTheme="minorHAnsi" w:eastAsiaTheme="minorEastAsia" w:hAnsiTheme="minorHAnsi"/>
          <w:kern w:val="2"/>
          <w:sz w:val="24"/>
          <w:szCs w:val="24"/>
          <w:lang w:val="en-AU" w:eastAsia="en-AU"/>
          <w14:ligatures w14:val="standardContextual"/>
        </w:rPr>
      </w:pPr>
      <w:hyperlink w:anchor="_Toc203577559" w:history="1">
        <w:r w:rsidRPr="000F3D25">
          <w:rPr>
            <w:rStyle w:val="Hyperlink"/>
          </w:rPr>
          <w:t>1</w:t>
        </w:r>
        <w:r w:rsidRPr="000F3D25">
          <w:rPr>
            <w:rFonts w:asciiTheme="minorHAnsi" w:eastAsiaTheme="minorEastAsia" w:hAnsiTheme="minorHAnsi"/>
            <w:kern w:val="2"/>
            <w:sz w:val="24"/>
            <w:szCs w:val="24"/>
            <w:lang w:val="en-AU" w:eastAsia="en-AU"/>
            <w14:ligatures w14:val="standardContextual"/>
          </w:rPr>
          <w:tab/>
        </w:r>
        <w:r w:rsidRPr="000F3D25">
          <w:rPr>
            <w:rStyle w:val="Hyperlink"/>
          </w:rPr>
          <w:t>What this Review is about</w:t>
        </w:r>
        <w:r w:rsidRPr="000F3D25">
          <w:rPr>
            <w:webHidden/>
          </w:rPr>
          <w:tab/>
        </w:r>
        <w:r w:rsidRPr="000F3D25">
          <w:rPr>
            <w:webHidden/>
          </w:rPr>
          <w:fldChar w:fldCharType="begin"/>
        </w:r>
        <w:r w:rsidRPr="000F3D25">
          <w:rPr>
            <w:webHidden/>
          </w:rPr>
          <w:instrText xml:space="preserve"> PAGEREF _Toc203577559 \h </w:instrText>
        </w:r>
        <w:r w:rsidRPr="000F3D25">
          <w:rPr>
            <w:webHidden/>
          </w:rPr>
        </w:r>
        <w:r w:rsidRPr="000F3D25">
          <w:rPr>
            <w:webHidden/>
          </w:rPr>
          <w:fldChar w:fldCharType="separate"/>
        </w:r>
        <w:r w:rsidR="00A67A81">
          <w:rPr>
            <w:webHidden/>
          </w:rPr>
          <w:t>2</w:t>
        </w:r>
        <w:r w:rsidRPr="000F3D25">
          <w:rPr>
            <w:webHidden/>
          </w:rPr>
          <w:fldChar w:fldCharType="end"/>
        </w:r>
      </w:hyperlink>
    </w:p>
    <w:p w14:paraId="00214CAF" w14:textId="142B3F4C" w:rsidR="000F3D25" w:rsidRPr="000F3D25" w:rsidRDefault="000F3D25">
      <w:pPr>
        <w:pStyle w:val="TOC1"/>
        <w:rPr>
          <w:rFonts w:asciiTheme="minorHAnsi" w:eastAsiaTheme="minorEastAsia" w:hAnsiTheme="minorHAnsi"/>
          <w:kern w:val="2"/>
          <w:sz w:val="24"/>
          <w:szCs w:val="24"/>
          <w:lang w:val="en-AU" w:eastAsia="en-AU"/>
          <w14:ligatures w14:val="standardContextual"/>
        </w:rPr>
      </w:pPr>
      <w:hyperlink w:anchor="_Toc203577560" w:history="1">
        <w:r w:rsidRPr="000F3D25">
          <w:rPr>
            <w:rStyle w:val="Hyperlink"/>
          </w:rPr>
          <w:t>2</w:t>
        </w:r>
        <w:r w:rsidRPr="000F3D25">
          <w:rPr>
            <w:rFonts w:asciiTheme="minorHAnsi" w:eastAsiaTheme="minorEastAsia" w:hAnsiTheme="minorHAnsi"/>
            <w:kern w:val="2"/>
            <w:sz w:val="24"/>
            <w:szCs w:val="24"/>
            <w:lang w:val="en-AU" w:eastAsia="en-AU"/>
            <w14:ligatures w14:val="standardContextual"/>
          </w:rPr>
          <w:tab/>
        </w:r>
        <w:r w:rsidRPr="000F3D25">
          <w:rPr>
            <w:rStyle w:val="Hyperlink"/>
          </w:rPr>
          <w:t>Key events and dates in the Incident</w:t>
        </w:r>
        <w:r w:rsidRPr="000F3D25">
          <w:rPr>
            <w:webHidden/>
          </w:rPr>
          <w:tab/>
        </w:r>
        <w:r w:rsidRPr="000F3D25">
          <w:rPr>
            <w:webHidden/>
          </w:rPr>
          <w:fldChar w:fldCharType="begin"/>
        </w:r>
        <w:r w:rsidRPr="000F3D25">
          <w:rPr>
            <w:webHidden/>
          </w:rPr>
          <w:instrText xml:space="preserve"> PAGEREF _Toc203577560 \h </w:instrText>
        </w:r>
        <w:r w:rsidRPr="000F3D25">
          <w:rPr>
            <w:webHidden/>
          </w:rPr>
        </w:r>
        <w:r w:rsidRPr="000F3D25">
          <w:rPr>
            <w:webHidden/>
          </w:rPr>
          <w:fldChar w:fldCharType="separate"/>
        </w:r>
        <w:r w:rsidR="00A67A81">
          <w:rPr>
            <w:webHidden/>
          </w:rPr>
          <w:t>4</w:t>
        </w:r>
        <w:r w:rsidRPr="000F3D25">
          <w:rPr>
            <w:webHidden/>
          </w:rPr>
          <w:fldChar w:fldCharType="end"/>
        </w:r>
      </w:hyperlink>
    </w:p>
    <w:p w14:paraId="18879544" w14:textId="4A5313EE" w:rsidR="000F3D25" w:rsidRPr="000F3D25" w:rsidRDefault="000F3D25">
      <w:pPr>
        <w:pStyle w:val="TOC1"/>
        <w:rPr>
          <w:rFonts w:asciiTheme="minorHAnsi" w:eastAsiaTheme="minorEastAsia" w:hAnsiTheme="minorHAnsi"/>
          <w:kern w:val="2"/>
          <w:sz w:val="24"/>
          <w:szCs w:val="24"/>
          <w:lang w:val="en-AU" w:eastAsia="en-AU"/>
          <w14:ligatures w14:val="standardContextual"/>
        </w:rPr>
      </w:pPr>
      <w:hyperlink w:anchor="_Toc203577561" w:history="1">
        <w:r w:rsidRPr="000F3D25">
          <w:rPr>
            <w:rStyle w:val="Hyperlink"/>
          </w:rPr>
          <w:t>3</w:t>
        </w:r>
        <w:r w:rsidRPr="000F3D25">
          <w:rPr>
            <w:rFonts w:asciiTheme="minorHAnsi" w:eastAsiaTheme="minorEastAsia" w:hAnsiTheme="minorHAnsi"/>
            <w:kern w:val="2"/>
            <w:sz w:val="24"/>
            <w:szCs w:val="24"/>
            <w:lang w:val="en-AU" w:eastAsia="en-AU"/>
            <w14:ligatures w14:val="standardContextual"/>
          </w:rPr>
          <w:tab/>
        </w:r>
        <w:r w:rsidRPr="000F3D25">
          <w:rPr>
            <w:rStyle w:val="Hyperlink"/>
          </w:rPr>
          <w:t>What the billing system project involved and what went wrong</w:t>
        </w:r>
        <w:r w:rsidRPr="000F3D25">
          <w:rPr>
            <w:webHidden/>
          </w:rPr>
          <w:tab/>
        </w:r>
        <w:r w:rsidRPr="000F3D25">
          <w:rPr>
            <w:webHidden/>
          </w:rPr>
          <w:fldChar w:fldCharType="begin"/>
        </w:r>
        <w:r w:rsidRPr="000F3D25">
          <w:rPr>
            <w:webHidden/>
          </w:rPr>
          <w:instrText xml:space="preserve"> PAGEREF _Toc203577561 \h </w:instrText>
        </w:r>
        <w:r w:rsidRPr="000F3D25">
          <w:rPr>
            <w:webHidden/>
          </w:rPr>
        </w:r>
        <w:r w:rsidRPr="000F3D25">
          <w:rPr>
            <w:webHidden/>
          </w:rPr>
          <w:fldChar w:fldCharType="separate"/>
        </w:r>
        <w:r w:rsidR="00A67A81">
          <w:rPr>
            <w:webHidden/>
          </w:rPr>
          <w:t>5</w:t>
        </w:r>
        <w:r w:rsidRPr="000F3D25">
          <w:rPr>
            <w:webHidden/>
          </w:rPr>
          <w:fldChar w:fldCharType="end"/>
        </w:r>
      </w:hyperlink>
    </w:p>
    <w:p w14:paraId="24761451" w14:textId="0FA1F758" w:rsidR="000F3D25" w:rsidRPr="000F3D25" w:rsidRDefault="000F3D25">
      <w:pPr>
        <w:pStyle w:val="TOC1"/>
        <w:rPr>
          <w:rFonts w:asciiTheme="minorHAnsi" w:eastAsiaTheme="minorEastAsia" w:hAnsiTheme="minorHAnsi"/>
          <w:kern w:val="2"/>
          <w:sz w:val="24"/>
          <w:szCs w:val="24"/>
          <w:lang w:val="en-AU" w:eastAsia="en-AU"/>
          <w14:ligatures w14:val="standardContextual"/>
        </w:rPr>
      </w:pPr>
      <w:hyperlink w:anchor="_Toc203577562" w:history="1">
        <w:r w:rsidRPr="000F3D25">
          <w:rPr>
            <w:rStyle w:val="Hyperlink"/>
          </w:rPr>
          <w:t>4</w:t>
        </w:r>
        <w:r w:rsidRPr="000F3D25">
          <w:rPr>
            <w:rFonts w:asciiTheme="minorHAnsi" w:eastAsiaTheme="minorEastAsia" w:hAnsiTheme="minorHAnsi"/>
            <w:kern w:val="2"/>
            <w:sz w:val="24"/>
            <w:szCs w:val="24"/>
            <w:lang w:val="en-AU" w:eastAsia="en-AU"/>
            <w14:ligatures w14:val="standardContextual"/>
          </w:rPr>
          <w:tab/>
        </w:r>
        <w:r w:rsidRPr="000F3D25">
          <w:rPr>
            <w:rStyle w:val="Hyperlink"/>
          </w:rPr>
          <w:t>How customers were affected</w:t>
        </w:r>
        <w:r w:rsidRPr="000F3D25">
          <w:rPr>
            <w:webHidden/>
          </w:rPr>
          <w:tab/>
        </w:r>
        <w:r w:rsidRPr="000F3D25">
          <w:rPr>
            <w:webHidden/>
          </w:rPr>
          <w:fldChar w:fldCharType="begin"/>
        </w:r>
        <w:r w:rsidRPr="000F3D25">
          <w:rPr>
            <w:webHidden/>
          </w:rPr>
          <w:instrText xml:space="preserve"> PAGEREF _Toc203577562 \h </w:instrText>
        </w:r>
        <w:r w:rsidRPr="000F3D25">
          <w:rPr>
            <w:webHidden/>
          </w:rPr>
        </w:r>
        <w:r w:rsidRPr="000F3D25">
          <w:rPr>
            <w:webHidden/>
          </w:rPr>
          <w:fldChar w:fldCharType="separate"/>
        </w:r>
        <w:r w:rsidR="00A67A81">
          <w:rPr>
            <w:webHidden/>
          </w:rPr>
          <w:t>7</w:t>
        </w:r>
        <w:r w:rsidRPr="000F3D25">
          <w:rPr>
            <w:webHidden/>
          </w:rPr>
          <w:fldChar w:fldCharType="end"/>
        </w:r>
      </w:hyperlink>
    </w:p>
    <w:p w14:paraId="60F63BA0" w14:textId="6BCEE354" w:rsidR="000F3D25" w:rsidRPr="000F3D25" w:rsidRDefault="000F3D25">
      <w:pPr>
        <w:pStyle w:val="TOC1"/>
        <w:rPr>
          <w:rFonts w:asciiTheme="minorHAnsi" w:eastAsiaTheme="minorEastAsia" w:hAnsiTheme="minorHAnsi"/>
          <w:kern w:val="2"/>
          <w:sz w:val="24"/>
          <w:szCs w:val="24"/>
          <w:lang w:val="en-AU" w:eastAsia="en-AU"/>
          <w14:ligatures w14:val="standardContextual"/>
        </w:rPr>
      </w:pPr>
      <w:hyperlink w:anchor="_Toc203577563" w:history="1">
        <w:r w:rsidRPr="000F3D25">
          <w:rPr>
            <w:rStyle w:val="Hyperlink"/>
          </w:rPr>
          <w:t>5</w:t>
        </w:r>
        <w:r w:rsidRPr="000F3D25">
          <w:rPr>
            <w:rFonts w:asciiTheme="minorHAnsi" w:eastAsiaTheme="minorEastAsia" w:hAnsiTheme="minorHAnsi"/>
            <w:kern w:val="2"/>
            <w:sz w:val="24"/>
            <w:szCs w:val="24"/>
            <w:lang w:val="en-AU" w:eastAsia="en-AU"/>
            <w14:ligatures w14:val="standardContextual"/>
          </w:rPr>
          <w:tab/>
        </w:r>
        <w:r w:rsidRPr="000F3D25">
          <w:rPr>
            <w:rStyle w:val="Hyperlink"/>
          </w:rPr>
          <w:t>Review Theme One: Preparation</w:t>
        </w:r>
        <w:r w:rsidRPr="000F3D25">
          <w:rPr>
            <w:webHidden/>
          </w:rPr>
          <w:tab/>
        </w:r>
        <w:r w:rsidRPr="000F3D25">
          <w:rPr>
            <w:webHidden/>
          </w:rPr>
          <w:fldChar w:fldCharType="begin"/>
        </w:r>
        <w:r w:rsidRPr="000F3D25">
          <w:rPr>
            <w:webHidden/>
          </w:rPr>
          <w:instrText xml:space="preserve"> PAGEREF _Toc203577563 \h </w:instrText>
        </w:r>
        <w:r w:rsidRPr="000F3D25">
          <w:rPr>
            <w:webHidden/>
          </w:rPr>
        </w:r>
        <w:r w:rsidRPr="000F3D25">
          <w:rPr>
            <w:webHidden/>
          </w:rPr>
          <w:fldChar w:fldCharType="separate"/>
        </w:r>
        <w:r w:rsidR="00A67A81">
          <w:rPr>
            <w:webHidden/>
          </w:rPr>
          <w:t>11</w:t>
        </w:r>
        <w:r w:rsidRPr="000F3D25">
          <w:rPr>
            <w:webHidden/>
          </w:rPr>
          <w:fldChar w:fldCharType="end"/>
        </w:r>
      </w:hyperlink>
    </w:p>
    <w:p w14:paraId="615A5120" w14:textId="7CAB8106" w:rsidR="000F3D25" w:rsidRPr="000F3D25" w:rsidRDefault="000F3D25">
      <w:pPr>
        <w:pStyle w:val="TOC1"/>
        <w:rPr>
          <w:rFonts w:asciiTheme="minorHAnsi" w:eastAsiaTheme="minorEastAsia" w:hAnsiTheme="minorHAnsi"/>
          <w:kern w:val="2"/>
          <w:sz w:val="24"/>
          <w:szCs w:val="24"/>
          <w:lang w:val="en-AU" w:eastAsia="en-AU"/>
          <w14:ligatures w14:val="standardContextual"/>
        </w:rPr>
      </w:pPr>
      <w:hyperlink w:anchor="_Toc203577564" w:history="1">
        <w:r w:rsidRPr="000F3D25">
          <w:rPr>
            <w:rStyle w:val="Hyperlink"/>
          </w:rPr>
          <w:t>6</w:t>
        </w:r>
        <w:r w:rsidRPr="000F3D25">
          <w:rPr>
            <w:rFonts w:asciiTheme="minorHAnsi" w:eastAsiaTheme="minorEastAsia" w:hAnsiTheme="minorHAnsi"/>
            <w:kern w:val="2"/>
            <w:sz w:val="24"/>
            <w:szCs w:val="24"/>
            <w:lang w:val="en-AU" w:eastAsia="en-AU"/>
            <w14:ligatures w14:val="standardContextual"/>
          </w:rPr>
          <w:tab/>
        </w:r>
        <w:r w:rsidRPr="000F3D25">
          <w:rPr>
            <w:rStyle w:val="Hyperlink"/>
          </w:rPr>
          <w:t>Review Theme Two: Response</w:t>
        </w:r>
        <w:r w:rsidRPr="000F3D25">
          <w:rPr>
            <w:webHidden/>
          </w:rPr>
          <w:tab/>
        </w:r>
        <w:r w:rsidRPr="000F3D25">
          <w:rPr>
            <w:webHidden/>
          </w:rPr>
          <w:fldChar w:fldCharType="begin"/>
        </w:r>
        <w:r w:rsidRPr="000F3D25">
          <w:rPr>
            <w:webHidden/>
          </w:rPr>
          <w:instrText xml:space="preserve"> PAGEREF _Toc203577564 \h </w:instrText>
        </w:r>
        <w:r w:rsidRPr="000F3D25">
          <w:rPr>
            <w:webHidden/>
          </w:rPr>
        </w:r>
        <w:r w:rsidRPr="000F3D25">
          <w:rPr>
            <w:webHidden/>
          </w:rPr>
          <w:fldChar w:fldCharType="separate"/>
        </w:r>
        <w:r w:rsidR="00A67A81">
          <w:rPr>
            <w:webHidden/>
          </w:rPr>
          <w:t>16</w:t>
        </w:r>
        <w:r w:rsidRPr="000F3D25">
          <w:rPr>
            <w:webHidden/>
          </w:rPr>
          <w:fldChar w:fldCharType="end"/>
        </w:r>
      </w:hyperlink>
    </w:p>
    <w:p w14:paraId="60E716F5" w14:textId="3CECB279" w:rsidR="000F3D25" w:rsidRPr="000F3D25" w:rsidRDefault="000F3D25">
      <w:pPr>
        <w:pStyle w:val="TOC1"/>
        <w:rPr>
          <w:rFonts w:asciiTheme="minorHAnsi" w:eastAsiaTheme="minorEastAsia" w:hAnsiTheme="minorHAnsi"/>
          <w:kern w:val="2"/>
          <w:sz w:val="24"/>
          <w:szCs w:val="24"/>
          <w:lang w:val="en-AU" w:eastAsia="en-AU"/>
          <w14:ligatures w14:val="standardContextual"/>
        </w:rPr>
      </w:pPr>
      <w:hyperlink w:anchor="_Toc203577565" w:history="1">
        <w:r w:rsidRPr="000F3D25">
          <w:rPr>
            <w:rStyle w:val="Hyperlink"/>
          </w:rPr>
          <w:t>7</w:t>
        </w:r>
        <w:r w:rsidRPr="000F3D25">
          <w:rPr>
            <w:rFonts w:asciiTheme="minorHAnsi" w:eastAsiaTheme="minorEastAsia" w:hAnsiTheme="minorHAnsi"/>
            <w:kern w:val="2"/>
            <w:sz w:val="24"/>
            <w:szCs w:val="24"/>
            <w:lang w:val="en-AU" w:eastAsia="en-AU"/>
            <w14:ligatures w14:val="standardContextual"/>
          </w:rPr>
          <w:tab/>
        </w:r>
        <w:r w:rsidRPr="000F3D25">
          <w:rPr>
            <w:rStyle w:val="Hyperlink"/>
          </w:rPr>
          <w:t>Review Theme Three: Customer and stakeholder engagement</w:t>
        </w:r>
        <w:r w:rsidRPr="000F3D25">
          <w:rPr>
            <w:webHidden/>
          </w:rPr>
          <w:tab/>
        </w:r>
        <w:r w:rsidRPr="000F3D25">
          <w:rPr>
            <w:webHidden/>
          </w:rPr>
          <w:fldChar w:fldCharType="begin"/>
        </w:r>
        <w:r w:rsidRPr="000F3D25">
          <w:rPr>
            <w:webHidden/>
          </w:rPr>
          <w:instrText xml:space="preserve"> PAGEREF _Toc203577565 \h </w:instrText>
        </w:r>
        <w:r w:rsidRPr="000F3D25">
          <w:rPr>
            <w:webHidden/>
          </w:rPr>
        </w:r>
        <w:r w:rsidRPr="000F3D25">
          <w:rPr>
            <w:webHidden/>
          </w:rPr>
          <w:fldChar w:fldCharType="separate"/>
        </w:r>
        <w:r w:rsidR="00A67A81">
          <w:rPr>
            <w:webHidden/>
          </w:rPr>
          <w:t>22</w:t>
        </w:r>
        <w:r w:rsidRPr="000F3D25">
          <w:rPr>
            <w:webHidden/>
          </w:rPr>
          <w:fldChar w:fldCharType="end"/>
        </w:r>
      </w:hyperlink>
    </w:p>
    <w:p w14:paraId="1C68A925" w14:textId="712FBD72" w:rsidR="000F3D25" w:rsidRPr="000F3D25" w:rsidRDefault="000F3D25">
      <w:pPr>
        <w:pStyle w:val="TOC1"/>
        <w:rPr>
          <w:rFonts w:asciiTheme="minorHAnsi" w:eastAsiaTheme="minorEastAsia" w:hAnsiTheme="minorHAnsi"/>
          <w:kern w:val="2"/>
          <w:sz w:val="24"/>
          <w:szCs w:val="24"/>
          <w:lang w:val="en-AU" w:eastAsia="en-AU"/>
          <w14:ligatures w14:val="standardContextual"/>
        </w:rPr>
      </w:pPr>
      <w:hyperlink w:anchor="_Toc203577566" w:history="1">
        <w:r w:rsidRPr="000F3D25">
          <w:rPr>
            <w:rStyle w:val="Hyperlink"/>
          </w:rPr>
          <w:t>8</w:t>
        </w:r>
        <w:r w:rsidRPr="000F3D25">
          <w:rPr>
            <w:rFonts w:asciiTheme="minorHAnsi" w:eastAsiaTheme="minorEastAsia" w:hAnsiTheme="minorHAnsi"/>
            <w:kern w:val="2"/>
            <w:sz w:val="24"/>
            <w:szCs w:val="24"/>
            <w:lang w:val="en-AU" w:eastAsia="en-AU"/>
            <w14:ligatures w14:val="standardContextual"/>
          </w:rPr>
          <w:tab/>
        </w:r>
        <w:r w:rsidRPr="000F3D25">
          <w:rPr>
            <w:rStyle w:val="Hyperlink"/>
          </w:rPr>
          <w:t>Conclusion</w:t>
        </w:r>
        <w:r w:rsidRPr="000F3D25">
          <w:rPr>
            <w:webHidden/>
          </w:rPr>
          <w:tab/>
        </w:r>
        <w:r w:rsidRPr="000F3D25">
          <w:rPr>
            <w:webHidden/>
          </w:rPr>
          <w:fldChar w:fldCharType="begin"/>
        </w:r>
        <w:r w:rsidRPr="000F3D25">
          <w:rPr>
            <w:webHidden/>
          </w:rPr>
          <w:instrText xml:space="preserve"> PAGEREF _Toc203577566 \h </w:instrText>
        </w:r>
        <w:r w:rsidRPr="000F3D25">
          <w:rPr>
            <w:webHidden/>
          </w:rPr>
        </w:r>
        <w:r w:rsidRPr="000F3D25">
          <w:rPr>
            <w:webHidden/>
          </w:rPr>
          <w:fldChar w:fldCharType="separate"/>
        </w:r>
        <w:r w:rsidR="00A67A81">
          <w:rPr>
            <w:webHidden/>
          </w:rPr>
          <w:t>26</w:t>
        </w:r>
        <w:r w:rsidRPr="000F3D25">
          <w:rPr>
            <w:webHidden/>
          </w:rPr>
          <w:fldChar w:fldCharType="end"/>
        </w:r>
      </w:hyperlink>
    </w:p>
    <w:p w14:paraId="641CCC08" w14:textId="19590864" w:rsidR="00634370" w:rsidRPr="000F3D25" w:rsidRDefault="00A42D7A" w:rsidP="00634370">
      <w:pPr>
        <w:rPr>
          <w:b/>
        </w:rPr>
        <w:sectPr w:rsidR="00634370" w:rsidRPr="000F3D25" w:rsidSect="004750DF">
          <w:headerReference w:type="default" r:id="rId19"/>
          <w:footerReference w:type="first" r:id="rId20"/>
          <w:pgSz w:w="11906" w:h="16838" w:code="9"/>
          <w:pgMar w:top="1361" w:right="1361" w:bottom="1361" w:left="1361" w:header="720" w:footer="720" w:gutter="0"/>
          <w:cols w:space="720"/>
          <w:docGrid w:linePitch="360"/>
        </w:sectPr>
      </w:pPr>
      <w:r w:rsidRPr="000F3D25">
        <w:rPr>
          <w:rFonts w:ascii="Segoe UI Semibold" w:hAnsi="Segoe UI Semibold"/>
          <w:b/>
          <w:noProof/>
          <w:lang w:val="en-US"/>
        </w:rPr>
        <w:fldChar w:fldCharType="end"/>
      </w:r>
    </w:p>
    <w:p w14:paraId="641BF758" w14:textId="6B96C3E4" w:rsidR="00635107" w:rsidRPr="000F3D25" w:rsidRDefault="0023093A" w:rsidP="002E1A83">
      <w:pPr>
        <w:pStyle w:val="Heading1"/>
        <w:numPr>
          <w:ilvl w:val="0"/>
          <w:numId w:val="0"/>
        </w:numPr>
        <w:ind w:left="567" w:hanging="567"/>
      </w:pPr>
      <w:bookmarkStart w:id="0" w:name="_Toc203577558"/>
      <w:bookmarkStart w:id="1" w:name="_Toc201562285"/>
      <w:r w:rsidRPr="000F3D25">
        <w:rPr>
          <w:noProof/>
        </w:rPr>
        <w:lastRenderedPageBreak/>
        <w:drawing>
          <wp:anchor distT="0" distB="0" distL="114300" distR="114300" simplePos="0" relativeHeight="251640832" behindDoc="1" locked="0" layoutInCell="1" allowOverlap="1" wp14:anchorId="3BBCBAF0" wp14:editId="3DF7F35E">
            <wp:simplePos x="0" y="0"/>
            <wp:positionH relativeFrom="column">
              <wp:posOffset>-883285</wp:posOffset>
            </wp:positionH>
            <wp:positionV relativeFrom="paragraph">
              <wp:posOffset>-743585</wp:posOffset>
            </wp:positionV>
            <wp:extent cx="7594600" cy="1155700"/>
            <wp:effectExtent l="0" t="0" r="6350" b="6350"/>
            <wp:wrapNone/>
            <wp:docPr id="15149971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97130" name="Picture 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98572" cy="1156304"/>
                    </a:xfrm>
                    <a:prstGeom prst="rect">
                      <a:avLst/>
                    </a:prstGeom>
                  </pic:spPr>
                </pic:pic>
              </a:graphicData>
            </a:graphic>
            <wp14:sizeRelH relativeFrom="margin">
              <wp14:pctWidth>0</wp14:pctWidth>
            </wp14:sizeRelH>
            <wp14:sizeRelV relativeFrom="margin">
              <wp14:pctHeight>0</wp14:pctHeight>
            </wp14:sizeRelV>
          </wp:anchor>
        </w:drawing>
      </w:r>
      <w:r w:rsidR="00635107" w:rsidRPr="000F3D25">
        <w:t>Foreword</w:t>
      </w:r>
      <w:r w:rsidR="0098416C" w:rsidRPr="000F3D25">
        <w:t xml:space="preserve"> </w:t>
      </w:r>
      <w:r w:rsidR="008C6DFC" w:rsidRPr="000F3D25">
        <w:t>from</w:t>
      </w:r>
      <w:r w:rsidR="0098416C" w:rsidRPr="000F3D25">
        <w:t xml:space="preserve"> the </w:t>
      </w:r>
      <w:r w:rsidR="00344EE6" w:rsidRPr="000F3D25">
        <w:t>Lead Reviewer</w:t>
      </w:r>
      <w:bookmarkEnd w:id="0"/>
    </w:p>
    <w:p w14:paraId="1A279FA1" w14:textId="75B2803E" w:rsidR="00F25A7B" w:rsidRPr="000F3D25" w:rsidRDefault="008B7233" w:rsidP="00F25A7B">
      <w:pPr>
        <w:rPr>
          <w:lang w:eastAsia="en-AU"/>
        </w:rPr>
      </w:pPr>
      <w:r w:rsidRPr="000F3D25">
        <w:rPr>
          <w:lang w:eastAsia="en-AU"/>
        </w:rPr>
        <w:t xml:space="preserve">In February 2025, the Board of Greater Western Water (GWW) </w:t>
      </w:r>
      <w:r w:rsidR="00676822" w:rsidRPr="000F3D25">
        <w:rPr>
          <w:lang w:eastAsia="en-AU"/>
        </w:rPr>
        <w:t>engaged</w:t>
      </w:r>
      <w:r w:rsidRPr="000F3D25">
        <w:rPr>
          <w:lang w:eastAsia="en-AU"/>
        </w:rPr>
        <w:t xml:space="preserve"> Nous Group to </w:t>
      </w:r>
      <w:r w:rsidR="00B56831" w:rsidRPr="000F3D25">
        <w:rPr>
          <w:lang w:eastAsia="en-AU"/>
        </w:rPr>
        <w:t>do an i</w:t>
      </w:r>
      <w:r w:rsidR="00A44115" w:rsidRPr="000F3D25">
        <w:rPr>
          <w:lang w:eastAsia="en-AU"/>
        </w:rPr>
        <w:t xml:space="preserve">ndependent review </w:t>
      </w:r>
      <w:r w:rsidR="0098416C" w:rsidRPr="000F3D25">
        <w:rPr>
          <w:lang w:eastAsia="en-AU"/>
        </w:rPr>
        <w:t>of</w:t>
      </w:r>
      <w:r w:rsidR="00AA6837" w:rsidRPr="000F3D25">
        <w:rPr>
          <w:lang w:eastAsia="en-AU"/>
        </w:rPr>
        <w:t xml:space="preserve"> </w:t>
      </w:r>
      <w:r w:rsidR="00CD4C21" w:rsidRPr="000F3D25">
        <w:rPr>
          <w:lang w:eastAsia="en-AU"/>
        </w:rPr>
        <w:t xml:space="preserve">how GWW responded to </w:t>
      </w:r>
      <w:r w:rsidR="00F25A7B" w:rsidRPr="000F3D25">
        <w:rPr>
          <w:lang w:eastAsia="en-AU"/>
        </w:rPr>
        <w:t xml:space="preserve">problems for customers </w:t>
      </w:r>
      <w:r w:rsidR="0053722B" w:rsidRPr="000F3D25">
        <w:rPr>
          <w:lang w:eastAsia="en-AU"/>
        </w:rPr>
        <w:t>caused by</w:t>
      </w:r>
      <w:r w:rsidR="001C5BE9" w:rsidRPr="000F3D25">
        <w:rPr>
          <w:lang w:eastAsia="en-AU"/>
        </w:rPr>
        <w:t xml:space="preserve"> its </w:t>
      </w:r>
      <w:r w:rsidR="004041B0" w:rsidRPr="000F3D25">
        <w:rPr>
          <w:lang w:eastAsia="en-AU"/>
        </w:rPr>
        <w:t>launch of</w:t>
      </w:r>
      <w:r w:rsidR="00F25A7B" w:rsidRPr="000F3D25">
        <w:rPr>
          <w:lang w:eastAsia="en-AU"/>
        </w:rPr>
        <w:t xml:space="preserve"> a</w:t>
      </w:r>
      <w:r w:rsidR="00277DA0" w:rsidRPr="000F3D25">
        <w:rPr>
          <w:lang w:eastAsia="en-AU"/>
        </w:rPr>
        <w:t xml:space="preserve"> new</w:t>
      </w:r>
      <w:r w:rsidR="00F25A7B" w:rsidRPr="000F3D25">
        <w:rPr>
          <w:lang w:eastAsia="en-AU"/>
        </w:rPr>
        <w:t xml:space="preserve"> </w:t>
      </w:r>
      <w:r w:rsidR="006A4AF0" w:rsidRPr="000F3D25">
        <w:rPr>
          <w:lang w:eastAsia="en-AU"/>
        </w:rPr>
        <w:t xml:space="preserve">billing system </w:t>
      </w:r>
      <w:r w:rsidR="00F25A7B" w:rsidRPr="000F3D25">
        <w:rPr>
          <w:lang w:eastAsia="en-AU"/>
        </w:rPr>
        <w:t>in May 2024.</w:t>
      </w:r>
      <w:r w:rsidR="004D60A2" w:rsidRPr="000F3D25">
        <w:rPr>
          <w:lang w:eastAsia="en-AU"/>
        </w:rPr>
        <w:t xml:space="preserve"> The Review was supported by expert advis</w:t>
      </w:r>
      <w:r w:rsidR="00277E6F" w:rsidRPr="000F3D25">
        <w:rPr>
          <w:lang w:eastAsia="en-AU"/>
        </w:rPr>
        <w:t>e</w:t>
      </w:r>
      <w:r w:rsidR="004D60A2" w:rsidRPr="000F3D25">
        <w:rPr>
          <w:lang w:eastAsia="en-AU"/>
        </w:rPr>
        <w:t>rs</w:t>
      </w:r>
      <w:r w:rsidR="0098416C" w:rsidRPr="000F3D25">
        <w:rPr>
          <w:lang w:eastAsia="en-AU"/>
        </w:rPr>
        <w:t>,</w:t>
      </w:r>
      <w:r w:rsidR="004D60A2" w:rsidRPr="000F3D25">
        <w:rPr>
          <w:lang w:eastAsia="en-AU"/>
        </w:rPr>
        <w:t xml:space="preserve"> including </w:t>
      </w:r>
      <w:r w:rsidR="00462AEF" w:rsidRPr="000F3D25">
        <w:rPr>
          <w:lang w:eastAsia="en-AU"/>
        </w:rPr>
        <w:t xml:space="preserve">consumer advocacy representative </w:t>
      </w:r>
      <w:r w:rsidR="004D60A2" w:rsidRPr="000F3D25">
        <w:rPr>
          <w:lang w:eastAsia="en-AU"/>
        </w:rPr>
        <w:t>Joseph Nunweek</w:t>
      </w:r>
      <w:r w:rsidR="001536B4" w:rsidRPr="000F3D25">
        <w:rPr>
          <w:lang w:eastAsia="en-AU"/>
        </w:rPr>
        <w:t xml:space="preserve"> from Westjustice</w:t>
      </w:r>
      <w:r w:rsidR="004D60A2" w:rsidRPr="000F3D25">
        <w:rPr>
          <w:lang w:eastAsia="en-AU"/>
        </w:rPr>
        <w:t xml:space="preserve"> and Nous </w:t>
      </w:r>
      <w:r w:rsidR="00B00FC9" w:rsidRPr="000F3D25">
        <w:rPr>
          <w:lang w:eastAsia="en-AU"/>
        </w:rPr>
        <w:t>p</w:t>
      </w:r>
      <w:r w:rsidR="004D60A2" w:rsidRPr="000F3D25">
        <w:rPr>
          <w:lang w:eastAsia="en-AU"/>
        </w:rPr>
        <w:t>rincipals Stephen Petris and Dr John Bradstock Chow.</w:t>
      </w:r>
    </w:p>
    <w:p w14:paraId="0B5EF9C0" w14:textId="00809DDA" w:rsidR="00954683" w:rsidRPr="000F3D25" w:rsidRDefault="005A28F6" w:rsidP="00F25A7B">
      <w:pPr>
        <w:rPr>
          <w:lang w:eastAsia="en-AU"/>
        </w:rPr>
      </w:pPr>
      <w:r w:rsidRPr="000F3D25">
        <w:rPr>
          <w:lang w:eastAsia="en-AU"/>
        </w:rPr>
        <w:t xml:space="preserve">The </w:t>
      </w:r>
      <w:r w:rsidR="00DC51B4" w:rsidRPr="000F3D25">
        <w:rPr>
          <w:lang w:eastAsia="en-AU"/>
        </w:rPr>
        <w:t xml:space="preserve">project to </w:t>
      </w:r>
      <w:r w:rsidR="00FC2DDF" w:rsidRPr="000F3D25">
        <w:rPr>
          <w:lang w:eastAsia="en-AU"/>
        </w:rPr>
        <w:t xml:space="preserve">launch the </w:t>
      </w:r>
      <w:r w:rsidR="00E74C23" w:rsidRPr="000F3D25">
        <w:rPr>
          <w:lang w:eastAsia="en-AU"/>
        </w:rPr>
        <w:t>new</w:t>
      </w:r>
      <w:r w:rsidR="00DC51B4" w:rsidRPr="000F3D25">
        <w:rPr>
          <w:lang w:eastAsia="en-AU"/>
        </w:rPr>
        <w:t xml:space="preserve"> billing system included replacing and merging</w:t>
      </w:r>
      <w:r w:rsidR="0083429A" w:rsidRPr="000F3D25">
        <w:rPr>
          <w:lang w:eastAsia="en-AU"/>
        </w:rPr>
        <w:t xml:space="preserve"> two billing systems and two customer self-serve portals</w:t>
      </w:r>
      <w:r w:rsidR="00954683" w:rsidRPr="000F3D25">
        <w:rPr>
          <w:lang w:eastAsia="en-AU"/>
        </w:rPr>
        <w:t>;</w:t>
      </w:r>
      <w:r w:rsidR="0083429A" w:rsidRPr="000F3D25">
        <w:rPr>
          <w:lang w:eastAsia="en-AU"/>
        </w:rPr>
        <w:t xml:space="preserve"> connecting the new System with </w:t>
      </w:r>
      <w:r w:rsidR="0099523E" w:rsidRPr="000F3D25">
        <w:rPr>
          <w:lang w:eastAsia="en-AU"/>
        </w:rPr>
        <w:t xml:space="preserve">other </w:t>
      </w:r>
      <w:r w:rsidR="007942B5" w:rsidRPr="000F3D25">
        <w:rPr>
          <w:lang w:eastAsia="en-AU"/>
        </w:rPr>
        <w:t xml:space="preserve">existing </w:t>
      </w:r>
      <w:r w:rsidR="0099523E" w:rsidRPr="000F3D25">
        <w:rPr>
          <w:lang w:eastAsia="en-AU"/>
        </w:rPr>
        <w:t>systems</w:t>
      </w:r>
      <w:r w:rsidR="00954683" w:rsidRPr="000F3D25">
        <w:rPr>
          <w:lang w:eastAsia="en-AU"/>
        </w:rPr>
        <w:t>;</w:t>
      </w:r>
      <w:r w:rsidR="0099523E" w:rsidRPr="000F3D25">
        <w:rPr>
          <w:lang w:eastAsia="en-AU"/>
        </w:rPr>
        <w:t xml:space="preserve"> and transferring data for over 900,000 customer</w:t>
      </w:r>
      <w:r w:rsidR="00C84DCA" w:rsidRPr="000F3D25">
        <w:rPr>
          <w:lang w:eastAsia="en-AU"/>
        </w:rPr>
        <w:t xml:space="preserve"> accounts</w:t>
      </w:r>
      <w:r w:rsidR="0099523E" w:rsidRPr="000F3D25">
        <w:rPr>
          <w:lang w:eastAsia="en-AU"/>
        </w:rPr>
        <w:t xml:space="preserve">. </w:t>
      </w:r>
    </w:p>
    <w:p w14:paraId="674FB9F8" w14:textId="215D2950" w:rsidR="00627083" w:rsidRPr="000F3D25" w:rsidRDefault="00F25A7B" w:rsidP="00F25A7B">
      <w:pPr>
        <w:rPr>
          <w:lang w:eastAsia="en-AU"/>
        </w:rPr>
      </w:pPr>
      <w:r w:rsidRPr="000F3D25">
        <w:rPr>
          <w:lang w:eastAsia="en-AU"/>
        </w:rPr>
        <w:t xml:space="preserve">When the </w:t>
      </w:r>
      <w:r w:rsidR="00E23503" w:rsidRPr="000F3D25">
        <w:rPr>
          <w:lang w:eastAsia="en-AU"/>
        </w:rPr>
        <w:t>System launched</w:t>
      </w:r>
      <w:r w:rsidRPr="000F3D25">
        <w:rPr>
          <w:lang w:eastAsia="en-AU"/>
        </w:rPr>
        <w:t xml:space="preserve"> in May 2024 it did not </w:t>
      </w:r>
      <w:r w:rsidR="00E23503" w:rsidRPr="000F3D25">
        <w:rPr>
          <w:lang w:eastAsia="en-AU"/>
        </w:rPr>
        <w:t>work</w:t>
      </w:r>
      <w:r w:rsidRPr="000F3D25">
        <w:rPr>
          <w:lang w:eastAsia="en-AU"/>
        </w:rPr>
        <w:t xml:space="preserve"> as designed. Problems </w:t>
      </w:r>
      <w:r w:rsidR="0005501D" w:rsidRPr="000F3D25">
        <w:rPr>
          <w:lang w:eastAsia="en-AU"/>
        </w:rPr>
        <w:t>came up</w:t>
      </w:r>
      <w:r w:rsidRPr="000F3D25">
        <w:rPr>
          <w:lang w:eastAsia="en-AU"/>
        </w:rPr>
        <w:t xml:space="preserve"> across all major services and customer segments. Information </w:t>
      </w:r>
      <w:r w:rsidR="00954683" w:rsidRPr="000F3D25">
        <w:rPr>
          <w:lang w:eastAsia="en-AU"/>
        </w:rPr>
        <w:t>s</w:t>
      </w:r>
      <w:r w:rsidRPr="000F3D25">
        <w:rPr>
          <w:lang w:eastAsia="en-AU"/>
        </w:rPr>
        <w:t xml:space="preserve">tatements, bills and </w:t>
      </w:r>
      <w:r w:rsidR="0098416C" w:rsidRPr="000F3D25">
        <w:rPr>
          <w:lang w:eastAsia="en-AU"/>
        </w:rPr>
        <w:t xml:space="preserve">responses to </w:t>
      </w:r>
      <w:r w:rsidRPr="000F3D25">
        <w:rPr>
          <w:lang w:eastAsia="en-AU"/>
        </w:rPr>
        <w:t>applications</w:t>
      </w:r>
      <w:r w:rsidR="0098416C" w:rsidRPr="000F3D25">
        <w:rPr>
          <w:lang w:eastAsia="en-AU"/>
        </w:rPr>
        <w:t xml:space="preserve"> by developers</w:t>
      </w:r>
      <w:r w:rsidRPr="000F3D25">
        <w:rPr>
          <w:lang w:eastAsia="en-AU"/>
        </w:rPr>
        <w:t xml:space="preserve"> were delayed and sometimes inaccurate</w:t>
      </w:r>
      <w:r w:rsidR="00954683" w:rsidRPr="000F3D25">
        <w:rPr>
          <w:lang w:eastAsia="en-AU"/>
        </w:rPr>
        <w:t>. C</w:t>
      </w:r>
      <w:r w:rsidRPr="000F3D25">
        <w:rPr>
          <w:lang w:eastAsia="en-AU"/>
        </w:rPr>
        <w:t>ustomers could not access the self-serve portal</w:t>
      </w:r>
      <w:r w:rsidR="00954683" w:rsidRPr="000F3D25">
        <w:rPr>
          <w:lang w:eastAsia="en-AU"/>
        </w:rPr>
        <w:t>.</w:t>
      </w:r>
      <w:r w:rsidRPr="000F3D25">
        <w:rPr>
          <w:lang w:eastAsia="en-AU"/>
        </w:rPr>
        <w:t xml:space="preserve"> GWW had difficulty updating </w:t>
      </w:r>
      <w:r w:rsidR="0005501D" w:rsidRPr="000F3D25">
        <w:rPr>
          <w:lang w:eastAsia="en-AU"/>
        </w:rPr>
        <w:t>customer</w:t>
      </w:r>
      <w:r w:rsidRPr="000F3D25">
        <w:rPr>
          <w:lang w:eastAsia="en-AU"/>
        </w:rPr>
        <w:t xml:space="preserve"> details, leading to </w:t>
      </w:r>
      <w:r w:rsidR="0005501D" w:rsidRPr="000F3D25">
        <w:rPr>
          <w:lang w:eastAsia="en-AU"/>
        </w:rPr>
        <w:t>possible</w:t>
      </w:r>
      <w:r w:rsidRPr="000F3D25">
        <w:rPr>
          <w:lang w:eastAsia="en-AU"/>
        </w:rPr>
        <w:t xml:space="preserve"> privacy breaches as bills were sent to the wrong people. </w:t>
      </w:r>
    </w:p>
    <w:p w14:paraId="45D08DC5" w14:textId="4A519B78" w:rsidR="00954683" w:rsidRPr="000F3D25" w:rsidRDefault="00C93674" w:rsidP="00F25A7B">
      <w:pPr>
        <w:rPr>
          <w:lang w:eastAsia="en-AU"/>
        </w:rPr>
      </w:pPr>
      <w:r w:rsidRPr="000F3D25">
        <w:rPr>
          <w:lang w:eastAsia="en-AU"/>
        </w:rPr>
        <w:t xml:space="preserve">Many customers faced </w:t>
      </w:r>
      <w:r w:rsidR="009438EE" w:rsidRPr="000F3D25">
        <w:rPr>
          <w:lang w:eastAsia="en-AU"/>
        </w:rPr>
        <w:t xml:space="preserve">multiple </w:t>
      </w:r>
      <w:r w:rsidR="002522BC" w:rsidRPr="000F3D25">
        <w:rPr>
          <w:lang w:eastAsia="en-AU"/>
        </w:rPr>
        <w:t>problems</w:t>
      </w:r>
      <w:r w:rsidR="009438EE" w:rsidRPr="000F3D25">
        <w:rPr>
          <w:lang w:eastAsia="en-AU"/>
        </w:rPr>
        <w:t xml:space="preserve"> at the same time</w:t>
      </w:r>
      <w:r w:rsidR="002E1CED" w:rsidRPr="000F3D25">
        <w:rPr>
          <w:lang w:eastAsia="en-AU"/>
        </w:rPr>
        <w:t>, such as receiving a late bill</w:t>
      </w:r>
      <w:r w:rsidR="002522BC" w:rsidRPr="000F3D25">
        <w:rPr>
          <w:lang w:eastAsia="en-AU"/>
        </w:rPr>
        <w:t>,</w:t>
      </w:r>
      <w:r w:rsidR="002E1CED" w:rsidRPr="000F3D25">
        <w:rPr>
          <w:lang w:eastAsia="en-AU"/>
        </w:rPr>
        <w:t xml:space="preserve"> a</w:t>
      </w:r>
      <w:r w:rsidR="009F6B97" w:rsidRPr="000F3D25">
        <w:rPr>
          <w:lang w:eastAsia="en-AU"/>
        </w:rPr>
        <w:t xml:space="preserve">n incorrect bill, </w:t>
      </w:r>
      <w:r w:rsidR="00EC2BC2" w:rsidRPr="000F3D25">
        <w:rPr>
          <w:lang w:eastAsia="en-AU"/>
        </w:rPr>
        <w:t xml:space="preserve">a bill twice </w:t>
      </w:r>
      <w:r w:rsidR="00667C8A" w:rsidRPr="000F3D25">
        <w:rPr>
          <w:lang w:eastAsia="en-AU"/>
        </w:rPr>
        <w:t xml:space="preserve">the value of their usual bill, and a bill </w:t>
      </w:r>
      <w:r w:rsidR="00EC2BC2" w:rsidRPr="000F3D25">
        <w:rPr>
          <w:lang w:eastAsia="en-AU"/>
        </w:rPr>
        <w:t>with an unclear due date</w:t>
      </w:r>
      <w:r w:rsidR="00667C8A" w:rsidRPr="000F3D25">
        <w:rPr>
          <w:lang w:eastAsia="en-AU"/>
        </w:rPr>
        <w:t>.</w:t>
      </w:r>
      <w:r w:rsidR="00EC2BC2" w:rsidRPr="000F3D25">
        <w:rPr>
          <w:lang w:eastAsia="en-AU"/>
        </w:rPr>
        <w:t xml:space="preserve"> </w:t>
      </w:r>
      <w:r w:rsidR="00667C8A" w:rsidRPr="000F3D25">
        <w:rPr>
          <w:lang w:eastAsia="en-AU"/>
        </w:rPr>
        <w:t xml:space="preserve">This all </w:t>
      </w:r>
      <w:r w:rsidR="009F6B97" w:rsidRPr="000F3D25">
        <w:rPr>
          <w:lang w:eastAsia="en-AU"/>
        </w:rPr>
        <w:t>creat</w:t>
      </w:r>
      <w:r w:rsidR="00667C8A" w:rsidRPr="000F3D25">
        <w:rPr>
          <w:lang w:eastAsia="en-AU"/>
        </w:rPr>
        <w:t>ed</w:t>
      </w:r>
      <w:r w:rsidR="009F6B97" w:rsidRPr="000F3D25">
        <w:rPr>
          <w:lang w:eastAsia="en-AU"/>
        </w:rPr>
        <w:t xml:space="preserve"> further frustration and confusion</w:t>
      </w:r>
      <w:r w:rsidR="009438EE" w:rsidRPr="000F3D25">
        <w:rPr>
          <w:lang w:eastAsia="en-AU"/>
        </w:rPr>
        <w:t xml:space="preserve">. </w:t>
      </w:r>
      <w:r w:rsidR="00DA0410" w:rsidRPr="000F3D25">
        <w:rPr>
          <w:lang w:eastAsia="en-AU"/>
        </w:rPr>
        <w:t xml:space="preserve">Some customers may have experienced extra problems, </w:t>
      </w:r>
      <w:r w:rsidR="004E4EB5" w:rsidRPr="000F3D25">
        <w:rPr>
          <w:lang w:eastAsia="en-AU"/>
        </w:rPr>
        <w:t>such as concession discounts not being applied correctly, apartment owners being billed for the entire building</w:t>
      </w:r>
      <w:r w:rsidR="00954683" w:rsidRPr="000F3D25">
        <w:rPr>
          <w:lang w:eastAsia="en-AU"/>
        </w:rPr>
        <w:t>,</w:t>
      </w:r>
      <w:r w:rsidR="004E4EB5" w:rsidRPr="000F3D25">
        <w:rPr>
          <w:lang w:eastAsia="en-AU"/>
        </w:rPr>
        <w:t xml:space="preserve"> </w:t>
      </w:r>
      <w:r w:rsidR="00E14F29" w:rsidRPr="000F3D25">
        <w:rPr>
          <w:lang w:eastAsia="en-AU"/>
        </w:rPr>
        <w:t>or</w:t>
      </w:r>
      <w:r w:rsidR="00954683" w:rsidRPr="000F3D25">
        <w:rPr>
          <w:lang w:eastAsia="en-AU"/>
        </w:rPr>
        <w:t xml:space="preserve"> customers</w:t>
      </w:r>
      <w:r w:rsidR="00715F4D" w:rsidRPr="000F3D25">
        <w:rPr>
          <w:lang w:eastAsia="en-AU"/>
        </w:rPr>
        <w:t xml:space="preserve"> being billed for the water usage</w:t>
      </w:r>
      <w:r w:rsidR="004A588C" w:rsidRPr="000F3D25">
        <w:rPr>
          <w:lang w:eastAsia="en-AU"/>
        </w:rPr>
        <w:t xml:space="preserve"> of </w:t>
      </w:r>
      <w:r w:rsidR="00715F4D" w:rsidRPr="000F3D25">
        <w:rPr>
          <w:lang w:eastAsia="en-AU"/>
        </w:rPr>
        <w:t>a propert</w:t>
      </w:r>
      <w:r w:rsidR="0009372D" w:rsidRPr="000F3D25">
        <w:rPr>
          <w:lang w:eastAsia="en-AU"/>
        </w:rPr>
        <w:t xml:space="preserve">y they </w:t>
      </w:r>
      <w:r w:rsidR="00E14F29" w:rsidRPr="000F3D25">
        <w:rPr>
          <w:lang w:eastAsia="en-AU"/>
        </w:rPr>
        <w:t>no longer live</w:t>
      </w:r>
      <w:r w:rsidR="003E2773" w:rsidRPr="000F3D25">
        <w:rPr>
          <w:lang w:eastAsia="en-AU"/>
        </w:rPr>
        <w:t>d</w:t>
      </w:r>
      <w:r w:rsidR="00E14F29" w:rsidRPr="000F3D25">
        <w:rPr>
          <w:lang w:eastAsia="en-AU"/>
        </w:rPr>
        <w:t xml:space="preserve"> in</w:t>
      </w:r>
      <w:r w:rsidR="0009372D" w:rsidRPr="000F3D25">
        <w:rPr>
          <w:lang w:eastAsia="en-AU"/>
        </w:rPr>
        <w:t xml:space="preserve">. </w:t>
      </w:r>
    </w:p>
    <w:p w14:paraId="5692740D" w14:textId="17918CBB" w:rsidR="004A588C" w:rsidRPr="000F3D25" w:rsidRDefault="0009372D" w:rsidP="00F25A7B">
      <w:pPr>
        <w:rPr>
          <w:lang w:val="en-US" w:eastAsia="en-AU"/>
        </w:rPr>
      </w:pPr>
      <w:r w:rsidRPr="000F3D25">
        <w:rPr>
          <w:lang w:val="en-US" w:eastAsia="en-AU"/>
        </w:rPr>
        <w:t>These issues were made worse by slow</w:t>
      </w:r>
      <w:r w:rsidR="004A588C" w:rsidRPr="000F3D25">
        <w:rPr>
          <w:lang w:val="en-US" w:eastAsia="en-AU"/>
        </w:rPr>
        <w:t xml:space="preserve"> communication from GWW and difficulty contacting the call </w:t>
      </w:r>
      <w:proofErr w:type="spellStart"/>
      <w:r w:rsidR="004A588C" w:rsidRPr="000F3D25">
        <w:rPr>
          <w:lang w:val="en-US" w:eastAsia="en-AU"/>
        </w:rPr>
        <w:t>centre</w:t>
      </w:r>
      <w:proofErr w:type="spellEnd"/>
      <w:r w:rsidR="004A588C" w:rsidRPr="000F3D25">
        <w:rPr>
          <w:lang w:val="en-US" w:eastAsia="en-AU"/>
        </w:rPr>
        <w:t>. For many, the impact extended beyond just receiving a large, late bill.</w:t>
      </w:r>
      <w:r w:rsidR="006571F2" w:rsidRPr="000F3D25">
        <w:rPr>
          <w:lang w:val="en-US" w:eastAsia="en-AU"/>
        </w:rPr>
        <w:t xml:space="preserve"> </w:t>
      </w:r>
    </w:p>
    <w:p w14:paraId="3F2FBA07" w14:textId="26807CB0" w:rsidR="00C1504E" w:rsidRPr="000F3D25" w:rsidRDefault="00627083" w:rsidP="00F25A7B">
      <w:pPr>
        <w:rPr>
          <w:lang w:val="en-US" w:eastAsia="en-AU"/>
        </w:rPr>
      </w:pPr>
      <w:r w:rsidRPr="000F3D25">
        <w:rPr>
          <w:lang w:val="en-US" w:eastAsia="en-AU"/>
        </w:rPr>
        <w:t>Complaints made to the Energy and Water Ombudsman Victoria include reports of financial stress, confusion, frustration and distress.</w:t>
      </w:r>
      <w:r w:rsidR="0036320D" w:rsidRPr="000F3D25">
        <w:rPr>
          <w:lang w:val="en-US" w:eastAsia="en-AU"/>
        </w:rPr>
        <w:t xml:space="preserve"> </w:t>
      </w:r>
      <w:r w:rsidR="00493BCE" w:rsidRPr="000F3D25">
        <w:rPr>
          <w:lang w:val="en-US" w:eastAsia="en-AU"/>
        </w:rPr>
        <w:t xml:space="preserve">For example, customers said </w:t>
      </w:r>
      <w:r w:rsidR="0036320D" w:rsidRPr="000F3D25">
        <w:rPr>
          <w:lang w:val="en-US" w:eastAsia="en-AU"/>
        </w:rPr>
        <w:t xml:space="preserve">that </w:t>
      </w:r>
      <w:r w:rsidR="00BA78FD" w:rsidRPr="000F3D25">
        <w:rPr>
          <w:lang w:val="en-US" w:eastAsia="en-AU"/>
        </w:rPr>
        <w:t xml:space="preserve">“this has put us under serious financial strain through no </w:t>
      </w:r>
      <w:r w:rsidR="00F0434A" w:rsidRPr="000F3D25">
        <w:rPr>
          <w:lang w:val="en-US" w:eastAsia="en-AU"/>
        </w:rPr>
        <w:t>fault of our own”</w:t>
      </w:r>
      <w:r w:rsidR="004E563D" w:rsidRPr="000F3D25">
        <w:rPr>
          <w:lang w:val="en-US" w:eastAsia="en-AU"/>
        </w:rPr>
        <w:t>, “this is very s</w:t>
      </w:r>
      <w:r w:rsidR="00C00CD2" w:rsidRPr="000F3D25">
        <w:rPr>
          <w:lang w:val="en-US" w:eastAsia="en-AU"/>
        </w:rPr>
        <w:t>tressful”</w:t>
      </w:r>
      <w:r w:rsidR="00C1504E" w:rsidRPr="000F3D25">
        <w:rPr>
          <w:lang w:val="en-US" w:eastAsia="en-AU"/>
        </w:rPr>
        <w:t>,</w:t>
      </w:r>
      <w:r w:rsidR="00C00CD2" w:rsidRPr="000F3D25">
        <w:rPr>
          <w:lang w:val="en-US" w:eastAsia="en-AU"/>
        </w:rPr>
        <w:t xml:space="preserve"> and </w:t>
      </w:r>
      <w:r w:rsidR="002D4466" w:rsidRPr="000F3D25">
        <w:rPr>
          <w:lang w:val="en-US" w:eastAsia="en-AU"/>
        </w:rPr>
        <w:t>it has “caused unnecessary stress and inconvenience to us”.</w:t>
      </w:r>
    </w:p>
    <w:p w14:paraId="382932DA" w14:textId="431FD7C3" w:rsidR="00B42368" w:rsidRDefault="008E55A2" w:rsidP="00F25A7B">
      <w:r w:rsidRPr="000F3D25">
        <w:t>Customers</w:t>
      </w:r>
      <w:r w:rsidR="001E19EF" w:rsidRPr="000F3D25">
        <w:t xml:space="preserve"> from </w:t>
      </w:r>
      <w:r w:rsidR="00954683" w:rsidRPr="000F3D25">
        <w:t>im</w:t>
      </w:r>
      <w:r w:rsidR="001E19EF" w:rsidRPr="000F3D25">
        <w:t xml:space="preserve">migrant or culturally and linguistically diverse backgrounds </w:t>
      </w:r>
      <w:r w:rsidRPr="000F3D25">
        <w:t xml:space="preserve">likely faced </w:t>
      </w:r>
      <w:r w:rsidR="006B652E" w:rsidRPr="000F3D25">
        <w:t>bigger impacts</w:t>
      </w:r>
      <w:r w:rsidRPr="000F3D25">
        <w:t>, as many did not know where to find help or support.</w:t>
      </w:r>
    </w:p>
    <w:p w14:paraId="38C29F35" w14:textId="147B78CE" w:rsidR="009F1E38" w:rsidRPr="000F3D25" w:rsidRDefault="003C494F" w:rsidP="00F25A7B">
      <w:r>
        <w:t xml:space="preserve">I note </w:t>
      </w:r>
      <w:r w:rsidR="009F1E38" w:rsidRPr="009F1E38">
        <w:t xml:space="preserve">that some system issues, including problems with billing, continue to affect some customers today, and that GWW </w:t>
      </w:r>
      <w:r>
        <w:t>is</w:t>
      </w:r>
      <w:r w:rsidR="009F1E38" w:rsidRPr="009F1E38">
        <w:t xml:space="preserve"> working on fixing these issues.</w:t>
      </w:r>
    </w:p>
    <w:p w14:paraId="3290F890" w14:textId="3178A659" w:rsidR="000A32A0" w:rsidRPr="000F3D25" w:rsidRDefault="00BF6E7E" w:rsidP="00F25A7B">
      <w:pPr>
        <w:rPr>
          <w:lang w:eastAsia="en-AU"/>
        </w:rPr>
      </w:pPr>
      <w:r w:rsidRPr="000F3D25">
        <w:rPr>
          <w:lang w:eastAsia="en-AU"/>
        </w:rPr>
        <w:t xml:space="preserve">I want to </w:t>
      </w:r>
      <w:r w:rsidR="007A5766" w:rsidRPr="000F3D25">
        <w:rPr>
          <w:lang w:eastAsia="en-AU"/>
        </w:rPr>
        <w:t xml:space="preserve">acknowledge </w:t>
      </w:r>
      <w:r w:rsidR="004A0272" w:rsidRPr="000F3D25">
        <w:rPr>
          <w:lang w:eastAsia="en-AU"/>
        </w:rPr>
        <w:t xml:space="preserve">the impact this </w:t>
      </w:r>
      <w:r w:rsidR="00954683" w:rsidRPr="000F3D25">
        <w:rPr>
          <w:lang w:eastAsia="en-AU"/>
        </w:rPr>
        <w:t>i</w:t>
      </w:r>
      <w:r w:rsidR="00DB439E" w:rsidRPr="000F3D25">
        <w:rPr>
          <w:lang w:eastAsia="en-AU"/>
        </w:rPr>
        <w:t xml:space="preserve">ncident had on customers through no fault of their own. Customers had a reasonable expectation that a system upgrade like this one would be managed </w:t>
      </w:r>
      <w:r w:rsidR="00B50D81" w:rsidRPr="000F3D25">
        <w:rPr>
          <w:lang w:eastAsia="en-AU"/>
        </w:rPr>
        <w:t>well</w:t>
      </w:r>
      <w:r w:rsidR="00E22459" w:rsidRPr="000F3D25">
        <w:rPr>
          <w:lang w:eastAsia="en-AU"/>
        </w:rPr>
        <w:t>.</w:t>
      </w:r>
      <w:r w:rsidR="0031088E" w:rsidRPr="000F3D25">
        <w:rPr>
          <w:lang w:eastAsia="en-AU"/>
        </w:rPr>
        <w:t xml:space="preserve"> The</w:t>
      </w:r>
      <w:r w:rsidR="00B77FA8" w:rsidRPr="000F3D25">
        <w:rPr>
          <w:lang w:eastAsia="en-AU"/>
        </w:rPr>
        <w:t xml:space="preserve"> </w:t>
      </w:r>
      <w:r w:rsidR="00673EE4" w:rsidRPr="000F3D25">
        <w:rPr>
          <w:lang w:eastAsia="en-AU"/>
        </w:rPr>
        <w:t>complaints and</w:t>
      </w:r>
      <w:r w:rsidR="00B77FA8" w:rsidRPr="000F3D25">
        <w:rPr>
          <w:lang w:eastAsia="en-AU"/>
        </w:rPr>
        <w:t xml:space="preserve"> customer data we reviewed showed that </w:t>
      </w:r>
      <w:r w:rsidR="00F367E1" w:rsidRPr="000F3D25">
        <w:rPr>
          <w:lang w:eastAsia="en-AU"/>
        </w:rPr>
        <w:t>these expectations</w:t>
      </w:r>
      <w:r w:rsidR="00673EE4" w:rsidRPr="000F3D25">
        <w:rPr>
          <w:lang w:eastAsia="en-AU"/>
        </w:rPr>
        <w:t xml:space="preserve"> were not met</w:t>
      </w:r>
      <w:r w:rsidR="00793B73" w:rsidRPr="000F3D25">
        <w:rPr>
          <w:lang w:eastAsia="en-AU"/>
        </w:rPr>
        <w:t>.</w:t>
      </w:r>
      <w:r w:rsidR="00FF1AD2" w:rsidRPr="000F3D25">
        <w:rPr>
          <w:lang w:eastAsia="en-AU"/>
        </w:rPr>
        <w:t xml:space="preserve"> I</w:t>
      </w:r>
      <w:r w:rsidR="00E23A71" w:rsidRPr="000F3D25">
        <w:rPr>
          <w:lang w:eastAsia="en-AU"/>
        </w:rPr>
        <w:t xml:space="preserve"> </w:t>
      </w:r>
      <w:r w:rsidR="00F27484" w:rsidRPr="000F3D25">
        <w:rPr>
          <w:lang w:eastAsia="en-AU"/>
        </w:rPr>
        <w:t>hope that this Review</w:t>
      </w:r>
      <w:r w:rsidR="00E5582B" w:rsidRPr="000F3D25">
        <w:rPr>
          <w:lang w:eastAsia="en-AU"/>
        </w:rPr>
        <w:t xml:space="preserve"> </w:t>
      </w:r>
      <w:r w:rsidR="00693AD3" w:rsidRPr="000F3D25">
        <w:rPr>
          <w:lang w:eastAsia="en-AU"/>
        </w:rPr>
        <w:t>helps</w:t>
      </w:r>
      <w:r w:rsidR="006B5965" w:rsidRPr="000F3D25">
        <w:rPr>
          <w:lang w:eastAsia="en-AU"/>
        </w:rPr>
        <w:t xml:space="preserve"> GWW and the sector</w:t>
      </w:r>
      <w:r w:rsidR="00C93674" w:rsidRPr="000F3D25">
        <w:rPr>
          <w:lang w:eastAsia="en-AU"/>
        </w:rPr>
        <w:t xml:space="preserve"> to learn from this</w:t>
      </w:r>
      <w:r w:rsidR="006B5965" w:rsidRPr="000F3D25">
        <w:rPr>
          <w:lang w:eastAsia="en-AU"/>
        </w:rPr>
        <w:t xml:space="preserve">, so that </w:t>
      </w:r>
      <w:r w:rsidR="00BC03EF" w:rsidRPr="000F3D25">
        <w:rPr>
          <w:lang w:eastAsia="en-AU"/>
        </w:rPr>
        <w:t>an event like this does not happen again.</w:t>
      </w:r>
      <w:r w:rsidR="00793B73" w:rsidRPr="000F3D25">
        <w:rPr>
          <w:lang w:eastAsia="en-AU"/>
        </w:rPr>
        <w:t xml:space="preserve"> </w:t>
      </w:r>
    </w:p>
    <w:p w14:paraId="527A09CD" w14:textId="77777777" w:rsidR="006431B9" w:rsidRPr="000F3D25" w:rsidRDefault="006431B9" w:rsidP="00470848">
      <w:pPr>
        <w:rPr>
          <w:lang w:eastAsia="en-AU"/>
        </w:rPr>
      </w:pPr>
    </w:p>
    <w:bookmarkEnd w:id="1"/>
    <w:p w14:paraId="59169A5B" w14:textId="77777777" w:rsidR="004E3FC5" w:rsidRPr="000F3D25" w:rsidRDefault="005E47CF" w:rsidP="00470848">
      <w:pPr>
        <w:rPr>
          <w:lang w:eastAsia="en-AU"/>
        </w:rPr>
        <w:sectPr w:rsidR="004E3FC5" w:rsidRPr="000F3D25" w:rsidSect="0010531C">
          <w:headerReference w:type="default" r:id="rId22"/>
          <w:footerReference w:type="default" r:id="rId23"/>
          <w:pgSz w:w="11906" w:h="16838" w:code="9"/>
          <w:pgMar w:top="1361" w:right="1361" w:bottom="1361" w:left="1361" w:header="720" w:footer="720" w:gutter="0"/>
          <w:pgNumType w:start="1"/>
          <w:cols w:space="720"/>
          <w:docGrid w:linePitch="360"/>
        </w:sectPr>
      </w:pPr>
      <w:r w:rsidRPr="000F3D25">
        <w:rPr>
          <w:lang w:eastAsia="en-AU"/>
        </w:rPr>
        <w:t>Dr Claire Noone</w:t>
      </w:r>
      <w:r w:rsidR="008C6DFC" w:rsidRPr="000F3D25">
        <w:rPr>
          <w:lang w:eastAsia="en-AU"/>
        </w:rPr>
        <w:t>, Lead Reviewer</w:t>
      </w:r>
    </w:p>
    <w:p w14:paraId="05F848D1" w14:textId="77777777" w:rsidR="00CE4713" w:rsidRPr="000F3D25" w:rsidRDefault="004E3FC5" w:rsidP="00CE4713">
      <w:pPr>
        <w:pStyle w:val="Heading1"/>
        <w:numPr>
          <w:ilvl w:val="0"/>
          <w:numId w:val="4"/>
        </w:numPr>
        <w:ind w:left="567" w:hanging="567"/>
      </w:pPr>
      <w:bookmarkStart w:id="2" w:name="_Toc203577559"/>
      <w:r w:rsidRPr="000F3D25">
        <w:rPr>
          <w:noProof/>
        </w:rPr>
        <w:lastRenderedPageBreak/>
        <w:drawing>
          <wp:anchor distT="0" distB="0" distL="114300" distR="114300" simplePos="0" relativeHeight="251645952" behindDoc="1" locked="0" layoutInCell="1" allowOverlap="1" wp14:anchorId="210E301A" wp14:editId="6C4041ED">
            <wp:simplePos x="0" y="0"/>
            <wp:positionH relativeFrom="column">
              <wp:posOffset>-882650</wp:posOffset>
            </wp:positionH>
            <wp:positionV relativeFrom="paragraph">
              <wp:posOffset>-742950</wp:posOffset>
            </wp:positionV>
            <wp:extent cx="7828617" cy="1152000"/>
            <wp:effectExtent l="0" t="0" r="1270" b="0"/>
            <wp:wrapNone/>
            <wp:docPr id="182813371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33717" name="Picture 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828617" cy="1152000"/>
                    </a:xfrm>
                    <a:prstGeom prst="rect">
                      <a:avLst/>
                    </a:prstGeom>
                  </pic:spPr>
                </pic:pic>
              </a:graphicData>
            </a:graphic>
            <wp14:sizeRelH relativeFrom="margin">
              <wp14:pctWidth>0</wp14:pctWidth>
            </wp14:sizeRelH>
            <wp14:sizeRelV relativeFrom="margin">
              <wp14:pctHeight>0</wp14:pctHeight>
            </wp14:sizeRelV>
          </wp:anchor>
        </w:drawing>
      </w:r>
      <w:r w:rsidR="00040E28" w:rsidRPr="000F3D25">
        <w:t xml:space="preserve">What this Review </w:t>
      </w:r>
      <w:r w:rsidR="00894DD4" w:rsidRPr="000F3D25">
        <w:t>is about</w:t>
      </w:r>
      <w:bookmarkEnd w:id="2"/>
    </w:p>
    <w:p w14:paraId="1C9A78C1" w14:textId="7DD64B4C" w:rsidR="00485D84" w:rsidRDefault="00B12156" w:rsidP="00982CBD">
      <w:pPr>
        <w:rPr>
          <w:lang w:eastAsia="en-AU"/>
        </w:rPr>
      </w:pPr>
      <w:r w:rsidRPr="000F3D25">
        <w:rPr>
          <w:lang w:eastAsia="en-AU"/>
        </w:rPr>
        <w:t xml:space="preserve">This report presents Nous’ Review of </w:t>
      </w:r>
      <w:r w:rsidR="00C545E4" w:rsidRPr="000F3D25">
        <w:rPr>
          <w:lang w:eastAsia="en-AU"/>
        </w:rPr>
        <w:t>how</w:t>
      </w:r>
      <w:r w:rsidR="00B00FC9" w:rsidRPr="000F3D25">
        <w:rPr>
          <w:lang w:eastAsia="en-AU"/>
        </w:rPr>
        <w:t xml:space="preserve"> </w:t>
      </w:r>
      <w:r w:rsidRPr="000F3D25">
        <w:rPr>
          <w:lang w:eastAsia="en-AU"/>
        </w:rPr>
        <w:t>Greater Western Water (GWW</w:t>
      </w:r>
      <w:r w:rsidR="00E359E6" w:rsidRPr="000F3D25">
        <w:rPr>
          <w:lang w:eastAsia="en-AU"/>
        </w:rPr>
        <w:t>)</w:t>
      </w:r>
      <w:r w:rsidR="00C545E4" w:rsidRPr="000F3D25">
        <w:rPr>
          <w:lang w:eastAsia="en-AU"/>
        </w:rPr>
        <w:t xml:space="preserve"> responded</w:t>
      </w:r>
      <w:r w:rsidR="005E47CE" w:rsidRPr="000F3D25">
        <w:rPr>
          <w:lang w:eastAsia="en-AU"/>
        </w:rPr>
        <w:t xml:space="preserve"> to issues with </w:t>
      </w:r>
      <w:r w:rsidR="00C545E4" w:rsidRPr="000F3D25">
        <w:rPr>
          <w:lang w:eastAsia="en-AU"/>
        </w:rPr>
        <w:t xml:space="preserve">its </w:t>
      </w:r>
      <w:r w:rsidR="005E47CE" w:rsidRPr="000F3D25">
        <w:rPr>
          <w:lang w:eastAsia="en-AU"/>
        </w:rPr>
        <w:t xml:space="preserve">new billing </w:t>
      </w:r>
      <w:r w:rsidR="006277CF" w:rsidRPr="000F3D25">
        <w:rPr>
          <w:lang w:eastAsia="en-AU"/>
        </w:rPr>
        <w:t xml:space="preserve">and information management </w:t>
      </w:r>
      <w:r w:rsidR="004327AF" w:rsidRPr="000F3D25">
        <w:rPr>
          <w:lang w:eastAsia="en-AU"/>
        </w:rPr>
        <w:t>s</w:t>
      </w:r>
      <w:r w:rsidR="005E47CE" w:rsidRPr="000F3D25">
        <w:rPr>
          <w:lang w:eastAsia="en-AU"/>
        </w:rPr>
        <w:t>ystem</w:t>
      </w:r>
      <w:r w:rsidR="0098416C" w:rsidRPr="000F3D25">
        <w:rPr>
          <w:lang w:eastAsia="en-AU"/>
        </w:rPr>
        <w:t xml:space="preserve"> (the System)</w:t>
      </w:r>
      <w:r w:rsidR="00B00FC9" w:rsidRPr="000F3D25">
        <w:rPr>
          <w:lang w:eastAsia="en-AU"/>
        </w:rPr>
        <w:t xml:space="preserve"> launched in May 2024</w:t>
      </w:r>
      <w:r w:rsidR="005E47CE" w:rsidRPr="000F3D25">
        <w:rPr>
          <w:lang w:eastAsia="en-AU"/>
        </w:rPr>
        <w:t xml:space="preserve">. </w:t>
      </w:r>
      <w:r w:rsidR="00C545E4" w:rsidRPr="000F3D25">
        <w:rPr>
          <w:lang w:eastAsia="en-AU"/>
        </w:rPr>
        <w:t xml:space="preserve">We call the problems that resulted ‘the Incident’. </w:t>
      </w:r>
      <w:r w:rsidR="00A02C3A" w:rsidRPr="000F3D25">
        <w:rPr>
          <w:lang w:eastAsia="en-AU"/>
        </w:rPr>
        <w:t xml:space="preserve">In this section we </w:t>
      </w:r>
      <w:r w:rsidR="00D40741" w:rsidRPr="000F3D25">
        <w:rPr>
          <w:lang w:eastAsia="en-AU"/>
        </w:rPr>
        <w:t>explain</w:t>
      </w:r>
      <w:r w:rsidR="00EB58B7" w:rsidRPr="000F3D25">
        <w:rPr>
          <w:lang w:eastAsia="en-AU"/>
        </w:rPr>
        <w:t xml:space="preserve"> the </w:t>
      </w:r>
      <w:r w:rsidR="00D40741" w:rsidRPr="000F3D25">
        <w:rPr>
          <w:lang w:eastAsia="en-AU"/>
        </w:rPr>
        <w:t>focus and goals</w:t>
      </w:r>
      <w:r w:rsidR="00EB58B7" w:rsidRPr="000F3D25">
        <w:rPr>
          <w:lang w:eastAsia="en-AU"/>
        </w:rPr>
        <w:t xml:space="preserve"> of the </w:t>
      </w:r>
      <w:r w:rsidR="00F60D9C" w:rsidRPr="000F3D25">
        <w:rPr>
          <w:lang w:eastAsia="en-AU"/>
        </w:rPr>
        <w:t>R</w:t>
      </w:r>
      <w:r w:rsidR="00EB58B7" w:rsidRPr="000F3D25">
        <w:rPr>
          <w:lang w:eastAsia="en-AU"/>
        </w:rPr>
        <w:t xml:space="preserve">eview, as well as the framework that </w:t>
      </w:r>
      <w:r w:rsidR="00233BD7" w:rsidRPr="000F3D25">
        <w:rPr>
          <w:lang w:eastAsia="en-AU"/>
        </w:rPr>
        <w:t xml:space="preserve">guided </w:t>
      </w:r>
      <w:r w:rsidR="008F6244" w:rsidRPr="000F3D25">
        <w:rPr>
          <w:lang w:eastAsia="en-AU"/>
        </w:rPr>
        <w:t xml:space="preserve">the </w:t>
      </w:r>
      <w:r w:rsidR="00BA7E62" w:rsidRPr="000F3D25">
        <w:rPr>
          <w:lang w:eastAsia="en-AU"/>
        </w:rPr>
        <w:t>approach to the Review</w:t>
      </w:r>
      <w:r w:rsidR="00F60D9C" w:rsidRPr="000F3D25">
        <w:rPr>
          <w:lang w:eastAsia="en-AU"/>
        </w:rPr>
        <w:t>.</w:t>
      </w:r>
    </w:p>
    <w:p w14:paraId="16FDDDF8" w14:textId="2BA5A243" w:rsidR="003C494F" w:rsidRPr="000F3D25" w:rsidRDefault="003C494F" w:rsidP="00982CBD">
      <w:pPr>
        <w:rPr>
          <w:lang w:eastAsia="en-AU"/>
        </w:rPr>
      </w:pPr>
      <w:r w:rsidRPr="003C494F">
        <w:rPr>
          <w:lang w:eastAsia="en-AU"/>
        </w:rPr>
        <w:t xml:space="preserve">The Review only looks at events up to February 2025, when the Review started. So, the customer impacts described do not look at any impacts on customers after February 2025. The Review notes that some system issues, including problems with billing, continue to affect some customers today, and that GWW </w:t>
      </w:r>
      <w:r>
        <w:rPr>
          <w:lang w:eastAsia="en-AU"/>
        </w:rPr>
        <w:t>is</w:t>
      </w:r>
      <w:r w:rsidRPr="003C494F">
        <w:rPr>
          <w:lang w:eastAsia="en-AU"/>
        </w:rPr>
        <w:t xml:space="preserve"> working on fixing these issues.</w:t>
      </w:r>
    </w:p>
    <w:p w14:paraId="3F8299BC" w14:textId="6D5AD578" w:rsidR="00BB3DF4" w:rsidRPr="000F3D25" w:rsidRDefault="00BB3DF4" w:rsidP="00BB3DF4">
      <w:pPr>
        <w:pStyle w:val="Heading2"/>
      </w:pPr>
      <w:bookmarkStart w:id="3" w:name="_Toc199148710"/>
      <w:r w:rsidRPr="000F3D25">
        <w:t xml:space="preserve">Greater Western Water is a Victorian water </w:t>
      </w:r>
      <w:r w:rsidR="0009695B" w:rsidRPr="000F3D25">
        <w:t>company</w:t>
      </w:r>
      <w:r w:rsidRPr="000F3D25">
        <w:t xml:space="preserve"> that implemented a new billing </w:t>
      </w:r>
      <w:r w:rsidR="00D93754" w:rsidRPr="000F3D25">
        <w:t>system</w:t>
      </w:r>
      <w:r w:rsidRPr="000F3D25">
        <w:t xml:space="preserve"> in </w:t>
      </w:r>
      <w:r w:rsidR="00190FBE" w:rsidRPr="000F3D25">
        <w:t>2024</w:t>
      </w:r>
    </w:p>
    <w:p w14:paraId="7A9E028F" w14:textId="70D91A36" w:rsidR="00BB3DF4" w:rsidRPr="000F3D25" w:rsidRDefault="00BB3DF4" w:rsidP="00BB3DF4">
      <w:pPr>
        <w:rPr>
          <w:lang w:eastAsia="en-AU"/>
        </w:rPr>
      </w:pPr>
      <w:r w:rsidRPr="000F3D25">
        <w:rPr>
          <w:lang w:eastAsia="en-AU"/>
        </w:rPr>
        <w:t>GWW is a public water service</w:t>
      </w:r>
      <w:r w:rsidR="00DD6A99" w:rsidRPr="000F3D25">
        <w:rPr>
          <w:lang w:eastAsia="en-AU"/>
        </w:rPr>
        <w:t xml:space="preserve"> provider</w:t>
      </w:r>
      <w:r w:rsidRPr="000F3D25">
        <w:rPr>
          <w:lang w:eastAsia="en-AU"/>
        </w:rPr>
        <w:t xml:space="preserve">. It provides water and recycled water, sewerage and trade waste services to over 596,000 </w:t>
      </w:r>
      <w:r w:rsidR="00663A63" w:rsidRPr="000F3D25">
        <w:rPr>
          <w:lang w:eastAsia="en-AU"/>
        </w:rPr>
        <w:t>homes</w:t>
      </w:r>
      <w:r w:rsidRPr="000F3D25">
        <w:rPr>
          <w:lang w:eastAsia="en-AU"/>
        </w:rPr>
        <w:t xml:space="preserve"> and 47,000 </w:t>
      </w:r>
      <w:r w:rsidR="00663A63" w:rsidRPr="000F3D25">
        <w:rPr>
          <w:lang w:eastAsia="en-AU"/>
        </w:rPr>
        <w:t>businesses</w:t>
      </w:r>
      <w:r w:rsidRPr="000F3D25">
        <w:rPr>
          <w:lang w:eastAsia="en-AU"/>
        </w:rPr>
        <w:t>. It operates across 3,700 square kilometres, stretching from Melbourne’s Central Business District to Bacchus Marsh and the Macedon Ranges.</w:t>
      </w:r>
    </w:p>
    <w:p w14:paraId="20855C75" w14:textId="2C434114" w:rsidR="00DD6A99" w:rsidRPr="000F3D25" w:rsidRDefault="00BB3DF4" w:rsidP="00BB3DF4">
      <w:pPr>
        <w:rPr>
          <w:sz w:val="19"/>
          <w:lang w:val="en-US" w:eastAsia="en-AU"/>
        </w:rPr>
      </w:pPr>
      <w:r w:rsidRPr="000F3D25">
        <w:rPr>
          <w:lang w:val="en-US" w:eastAsia="en-AU"/>
        </w:rPr>
        <w:t xml:space="preserve">GWW </w:t>
      </w:r>
      <w:r w:rsidR="000815A9" w:rsidRPr="000F3D25">
        <w:rPr>
          <w:lang w:val="en-US" w:eastAsia="en-AU"/>
        </w:rPr>
        <w:t xml:space="preserve">launched </w:t>
      </w:r>
      <w:r w:rsidRPr="000F3D25">
        <w:rPr>
          <w:lang w:val="en-US" w:eastAsia="en-AU"/>
        </w:rPr>
        <w:t xml:space="preserve">a new billing </w:t>
      </w:r>
      <w:r w:rsidR="00B956FE" w:rsidRPr="000F3D25">
        <w:rPr>
          <w:lang w:val="en-US" w:eastAsia="en-AU"/>
        </w:rPr>
        <w:t>s</w:t>
      </w:r>
      <w:r w:rsidR="00D93754" w:rsidRPr="000F3D25">
        <w:rPr>
          <w:lang w:val="en-US" w:eastAsia="en-AU"/>
        </w:rPr>
        <w:t>ystem</w:t>
      </w:r>
      <w:r w:rsidR="007E3D47" w:rsidRPr="000F3D25">
        <w:rPr>
          <w:lang w:val="en-US" w:eastAsia="en-AU"/>
        </w:rPr>
        <w:t xml:space="preserve"> on 29 May 2024</w:t>
      </w:r>
      <w:r w:rsidRPr="000F3D25">
        <w:rPr>
          <w:lang w:val="en-US" w:eastAsia="en-AU"/>
        </w:rPr>
        <w:t xml:space="preserve">. The </w:t>
      </w:r>
      <w:r w:rsidR="00D93754" w:rsidRPr="000F3D25">
        <w:rPr>
          <w:lang w:val="en-US" w:eastAsia="en-AU"/>
        </w:rPr>
        <w:t>System</w:t>
      </w:r>
      <w:r w:rsidRPr="000F3D25">
        <w:rPr>
          <w:lang w:val="en-US" w:eastAsia="en-AU"/>
        </w:rPr>
        <w:t xml:space="preserve"> </w:t>
      </w:r>
      <w:r w:rsidR="00263AC5" w:rsidRPr="000F3D25">
        <w:rPr>
          <w:lang w:val="en-US" w:eastAsia="en-AU"/>
        </w:rPr>
        <w:t xml:space="preserve">had </w:t>
      </w:r>
      <w:r w:rsidRPr="000F3D25">
        <w:rPr>
          <w:lang w:val="en-US" w:eastAsia="en-AU"/>
        </w:rPr>
        <w:t>issues with customer and developer billing</w:t>
      </w:r>
      <w:r w:rsidR="00864C3F" w:rsidRPr="000F3D25">
        <w:rPr>
          <w:lang w:val="en-US" w:eastAsia="en-AU"/>
        </w:rPr>
        <w:t>. It also had issues</w:t>
      </w:r>
      <w:r w:rsidRPr="000F3D25">
        <w:rPr>
          <w:lang w:val="en-US" w:eastAsia="en-AU"/>
        </w:rPr>
        <w:t xml:space="preserve"> processing </w:t>
      </w:r>
      <w:r w:rsidR="00FA47E4" w:rsidRPr="000F3D25">
        <w:rPr>
          <w:lang w:val="en-US" w:eastAsia="en-AU"/>
        </w:rPr>
        <w:t>i</w:t>
      </w:r>
      <w:r w:rsidRPr="000F3D25">
        <w:rPr>
          <w:lang w:val="en-US" w:eastAsia="en-AU"/>
        </w:rPr>
        <w:t xml:space="preserve">nformation </w:t>
      </w:r>
      <w:r w:rsidR="00FA47E4" w:rsidRPr="000F3D25">
        <w:rPr>
          <w:lang w:val="en-US" w:eastAsia="en-AU"/>
        </w:rPr>
        <w:t>s</w:t>
      </w:r>
      <w:r w:rsidRPr="000F3D25">
        <w:rPr>
          <w:lang w:val="en-US" w:eastAsia="en-AU"/>
        </w:rPr>
        <w:t xml:space="preserve">tatements, </w:t>
      </w:r>
      <w:r w:rsidR="009A1BDD" w:rsidRPr="000F3D25">
        <w:rPr>
          <w:lang w:val="en-US" w:eastAsia="en-AU"/>
        </w:rPr>
        <w:t>c</w:t>
      </w:r>
      <w:r w:rsidRPr="000F3D25">
        <w:rPr>
          <w:lang w:val="en-US" w:eastAsia="en-AU"/>
        </w:rPr>
        <w:t xml:space="preserve">hanges of </w:t>
      </w:r>
      <w:r w:rsidR="009A1BDD" w:rsidRPr="000F3D25">
        <w:rPr>
          <w:lang w:val="en-US" w:eastAsia="en-AU"/>
        </w:rPr>
        <w:t>o</w:t>
      </w:r>
      <w:r w:rsidRPr="000F3D25">
        <w:rPr>
          <w:lang w:val="en-US" w:eastAsia="en-AU"/>
        </w:rPr>
        <w:t xml:space="preserve">wnership and </w:t>
      </w:r>
      <w:r w:rsidR="009A1BDD" w:rsidRPr="000F3D25">
        <w:rPr>
          <w:lang w:val="en-US" w:eastAsia="en-AU"/>
        </w:rPr>
        <w:t>t</w:t>
      </w:r>
      <w:r w:rsidRPr="000F3D25">
        <w:rPr>
          <w:lang w:val="en-US" w:eastAsia="en-AU"/>
        </w:rPr>
        <w:t>enancy</w:t>
      </w:r>
      <w:r w:rsidR="002F747F" w:rsidRPr="000F3D25">
        <w:rPr>
          <w:lang w:val="en-US" w:eastAsia="en-AU"/>
        </w:rPr>
        <w:t>,</w:t>
      </w:r>
      <w:r w:rsidRPr="000F3D25">
        <w:rPr>
          <w:lang w:val="en-US" w:eastAsia="en-AU"/>
        </w:rPr>
        <w:t xml:space="preserve"> and applications</w:t>
      </w:r>
      <w:r w:rsidR="00C1504E" w:rsidRPr="000F3D25">
        <w:rPr>
          <w:lang w:val="en-US" w:eastAsia="en-AU"/>
        </w:rPr>
        <w:t xml:space="preserve"> by property developers</w:t>
      </w:r>
      <w:r w:rsidRPr="000F3D25">
        <w:rPr>
          <w:lang w:val="en-US" w:eastAsia="en-AU"/>
        </w:rPr>
        <w:t>.</w:t>
      </w:r>
      <w:r w:rsidR="00E96CDC" w:rsidRPr="000F3D25">
        <w:rPr>
          <w:sz w:val="19"/>
          <w:lang w:val="en-US" w:eastAsia="en-AU"/>
        </w:rPr>
        <w:t xml:space="preserve"> </w:t>
      </w:r>
      <w:r w:rsidR="00263AC5" w:rsidRPr="000F3D25">
        <w:rPr>
          <w:sz w:val="19"/>
          <w:lang w:val="en-US" w:eastAsia="en-AU"/>
        </w:rPr>
        <w:t xml:space="preserve">This </w:t>
      </w:r>
      <w:r w:rsidR="00263AC5" w:rsidRPr="000F3D25">
        <w:rPr>
          <w:lang w:val="en-US" w:eastAsia="en-AU"/>
        </w:rPr>
        <w:t xml:space="preserve">had </w:t>
      </w:r>
      <w:r w:rsidR="002055FB" w:rsidRPr="000F3D25">
        <w:rPr>
          <w:lang w:val="en-US" w:eastAsia="en-AU"/>
        </w:rPr>
        <w:t xml:space="preserve">an </w:t>
      </w:r>
      <w:r w:rsidR="00263AC5" w:rsidRPr="000F3D25">
        <w:rPr>
          <w:lang w:val="en-US" w:eastAsia="en-AU"/>
        </w:rPr>
        <w:t xml:space="preserve">ongoing </w:t>
      </w:r>
      <w:r w:rsidR="002055FB" w:rsidRPr="000F3D25">
        <w:rPr>
          <w:lang w:val="en-US" w:eastAsia="en-AU"/>
        </w:rPr>
        <w:t>impact</w:t>
      </w:r>
      <w:r w:rsidR="00263AC5" w:rsidRPr="000F3D25">
        <w:rPr>
          <w:lang w:val="en-US" w:eastAsia="en-AU"/>
        </w:rPr>
        <w:t xml:space="preserve"> on customers.</w:t>
      </w:r>
    </w:p>
    <w:p w14:paraId="5E1C4A42" w14:textId="04FF387B" w:rsidR="00814659" w:rsidRPr="000F3D25" w:rsidRDefault="00814659" w:rsidP="00A7698B">
      <w:pPr>
        <w:pStyle w:val="Heading2"/>
      </w:pPr>
      <w:r w:rsidRPr="000F3D25">
        <w:t xml:space="preserve">This Review </w:t>
      </w:r>
      <w:r w:rsidR="00740158" w:rsidRPr="000F3D25">
        <w:t>explores</w:t>
      </w:r>
      <w:r w:rsidR="00FF505B" w:rsidRPr="000F3D25">
        <w:t xml:space="preserve"> how GWW </w:t>
      </w:r>
      <w:r w:rsidR="00317DBF" w:rsidRPr="000F3D25">
        <w:t xml:space="preserve">prepared for and </w:t>
      </w:r>
      <w:r w:rsidR="00FF505B" w:rsidRPr="000F3D25">
        <w:t xml:space="preserve">responded to the issues caused by the </w:t>
      </w:r>
      <w:r w:rsidR="00C1504E" w:rsidRPr="000F3D25">
        <w:t xml:space="preserve">new billing </w:t>
      </w:r>
      <w:r w:rsidR="00D90BF2" w:rsidRPr="000F3D25">
        <w:t>system</w:t>
      </w:r>
      <w:bookmarkEnd w:id="3"/>
    </w:p>
    <w:p w14:paraId="1D8BBC57" w14:textId="6FE186F1" w:rsidR="0081383B" w:rsidRPr="000F3D25" w:rsidRDefault="0081383B" w:rsidP="0081383B">
      <w:r w:rsidRPr="000F3D25">
        <w:t xml:space="preserve">In December 2024, the former Minister for Water asked GWW to organise an independent review to </w:t>
      </w:r>
      <w:r w:rsidR="0079524C" w:rsidRPr="000F3D25">
        <w:t>assess</w:t>
      </w:r>
      <w:r w:rsidRPr="000F3D25">
        <w:t xml:space="preserve"> how GWW responded to the </w:t>
      </w:r>
      <w:r w:rsidR="004B0C38" w:rsidRPr="000F3D25">
        <w:t>I</w:t>
      </w:r>
      <w:r w:rsidR="00522116" w:rsidRPr="000F3D25">
        <w:t xml:space="preserve">ncident </w:t>
      </w:r>
      <w:r w:rsidRPr="000F3D25">
        <w:t>and to suggest ways to improve practices across the water sector.</w:t>
      </w:r>
    </w:p>
    <w:p w14:paraId="42375E29" w14:textId="61B7430D" w:rsidR="00A55BBA" w:rsidRPr="000F3D25" w:rsidRDefault="00A55BBA" w:rsidP="00B93516">
      <w:pPr>
        <w:rPr>
          <w:lang w:eastAsia="en-AU"/>
        </w:rPr>
      </w:pPr>
      <w:r w:rsidRPr="000F3D25">
        <w:t xml:space="preserve">The </w:t>
      </w:r>
      <w:r w:rsidR="006568F8" w:rsidRPr="000F3D25">
        <w:t xml:space="preserve">Review </w:t>
      </w:r>
      <w:r w:rsidRPr="000F3D25">
        <w:t>focus</w:t>
      </w:r>
      <w:r w:rsidR="00D20D26" w:rsidRPr="000F3D25">
        <w:t>ed</w:t>
      </w:r>
      <w:r w:rsidR="006568F8" w:rsidRPr="000F3D25">
        <w:t xml:space="preserve"> on</w:t>
      </w:r>
      <w:r w:rsidRPr="000F3D25" w:rsidDel="006568F8">
        <w:t xml:space="preserve"> </w:t>
      </w:r>
      <w:r w:rsidRPr="000F3D25">
        <w:t>GWW’s preparation</w:t>
      </w:r>
      <w:r w:rsidR="007E3D47" w:rsidRPr="000F3D25">
        <w:t xml:space="preserve"> for</w:t>
      </w:r>
      <w:r w:rsidR="005A086E" w:rsidRPr="000F3D25">
        <w:t xml:space="preserve"> launching the system and</w:t>
      </w:r>
      <w:r w:rsidR="007E3D47" w:rsidRPr="000F3D25">
        <w:t xml:space="preserve"> managing any problems that might occur after the launch; its response to the problems that did occur; and its customer and stakeholder engagement during the </w:t>
      </w:r>
      <w:r w:rsidR="00317DBF" w:rsidRPr="000F3D25">
        <w:t>I</w:t>
      </w:r>
      <w:r w:rsidR="007E3D47" w:rsidRPr="000F3D25">
        <w:t xml:space="preserve">ncident. </w:t>
      </w:r>
      <w:r w:rsidRPr="000F3D25">
        <w:t xml:space="preserve">It studied what GWW did before the </w:t>
      </w:r>
      <w:r w:rsidR="00B210A8" w:rsidRPr="000F3D25">
        <w:t>System</w:t>
      </w:r>
      <w:r w:rsidRPr="000F3D25">
        <w:t xml:space="preserve"> went live </w:t>
      </w:r>
      <w:r w:rsidR="000815A9" w:rsidRPr="000F3D25">
        <w:t xml:space="preserve">on 29 May 2024 </w:t>
      </w:r>
      <w:r w:rsidR="00DE133C" w:rsidRPr="000F3D25">
        <w:t>up</w:t>
      </w:r>
      <w:r w:rsidR="001103A6" w:rsidRPr="000F3D25">
        <w:t xml:space="preserve"> to</w:t>
      </w:r>
      <w:r w:rsidRPr="000F3D25">
        <w:t xml:space="preserve"> February 2025, when the Review started.</w:t>
      </w:r>
    </w:p>
    <w:p w14:paraId="0A70A8D3" w14:textId="68046755" w:rsidR="00814659" w:rsidRPr="000F3D25" w:rsidRDefault="00814659" w:rsidP="00B93516">
      <w:pPr>
        <w:rPr>
          <w:lang w:eastAsia="en-AU"/>
        </w:rPr>
      </w:pPr>
      <w:r w:rsidRPr="000F3D25">
        <w:rPr>
          <w:lang w:eastAsia="en-AU"/>
        </w:rPr>
        <w:t>Th</w:t>
      </w:r>
      <w:r w:rsidR="00390C48" w:rsidRPr="000F3D25">
        <w:rPr>
          <w:lang w:eastAsia="en-AU"/>
        </w:rPr>
        <w:t>is</w:t>
      </w:r>
      <w:r w:rsidRPr="000F3D25">
        <w:rPr>
          <w:lang w:eastAsia="en-AU"/>
        </w:rPr>
        <w:t xml:space="preserve"> Review did </w:t>
      </w:r>
      <w:r w:rsidRPr="000F3D25">
        <w:rPr>
          <w:u w:val="single"/>
          <w:lang w:eastAsia="en-AU"/>
        </w:rPr>
        <w:t>not</w:t>
      </w:r>
      <w:r w:rsidRPr="000F3D25">
        <w:rPr>
          <w:lang w:eastAsia="en-AU"/>
        </w:rPr>
        <w:t xml:space="preserve"> </w:t>
      </w:r>
      <w:r w:rsidR="00390C48" w:rsidRPr="000F3D25">
        <w:rPr>
          <w:lang w:eastAsia="en-AU"/>
        </w:rPr>
        <w:t>review</w:t>
      </w:r>
      <w:r w:rsidRPr="000F3D25">
        <w:rPr>
          <w:lang w:eastAsia="en-AU"/>
        </w:rPr>
        <w:t>:</w:t>
      </w:r>
    </w:p>
    <w:p w14:paraId="7886DC3A" w14:textId="5AF64F32" w:rsidR="00786453" w:rsidRPr="000F3D25" w:rsidRDefault="00786453" w:rsidP="00786453">
      <w:pPr>
        <w:pStyle w:val="Bullet"/>
      </w:pPr>
      <w:r w:rsidRPr="000F3D25">
        <w:t>ho</w:t>
      </w:r>
      <w:r w:rsidR="00DE0160" w:rsidRPr="000F3D25">
        <w:t xml:space="preserve">w well the </w:t>
      </w:r>
      <w:r w:rsidR="00DE133C" w:rsidRPr="000F3D25">
        <w:t>System</w:t>
      </w:r>
      <w:r w:rsidR="00DE0160" w:rsidRPr="000F3D25">
        <w:t xml:space="preserve"> was designed and delivered</w:t>
      </w:r>
      <w:r w:rsidR="000815A9" w:rsidRPr="000F3D25">
        <w:t xml:space="preserve"> (</w:t>
      </w:r>
      <w:r w:rsidR="00597EF5" w:rsidRPr="000F3D25">
        <w:t xml:space="preserve">GWW has commissioned a separate review on </w:t>
      </w:r>
      <w:r w:rsidR="000815A9" w:rsidRPr="000F3D25">
        <w:t>t</w:t>
      </w:r>
      <w:r w:rsidR="00DE0160" w:rsidRPr="000F3D25">
        <w:t xml:space="preserve">his </w:t>
      </w:r>
      <w:r w:rsidR="00597EF5" w:rsidRPr="000F3D25">
        <w:t>topic</w:t>
      </w:r>
      <w:r w:rsidR="000815A9" w:rsidRPr="000F3D25">
        <w:t>)</w:t>
      </w:r>
    </w:p>
    <w:p w14:paraId="20D3F5E4" w14:textId="771B5796" w:rsidR="00740158" w:rsidRPr="000F3D25" w:rsidRDefault="00740158" w:rsidP="00740158">
      <w:pPr>
        <w:pStyle w:val="Bullet"/>
      </w:pPr>
      <w:r w:rsidRPr="000F3D25">
        <w:t>the</w:t>
      </w:r>
      <w:r w:rsidR="00EC1761" w:rsidRPr="000F3D25">
        <w:t xml:space="preserve"> </w:t>
      </w:r>
      <w:r w:rsidR="004B576B" w:rsidRPr="000F3D25">
        <w:t xml:space="preserve">technical </w:t>
      </w:r>
      <w:r w:rsidR="000E26AD" w:rsidRPr="000F3D25">
        <w:t>design and delivery</w:t>
      </w:r>
      <w:r w:rsidRPr="000F3D25">
        <w:t xml:space="preserve"> of the </w:t>
      </w:r>
      <w:r w:rsidR="00DE133C" w:rsidRPr="000F3D25">
        <w:t>System</w:t>
      </w:r>
      <w:r w:rsidRPr="000F3D25">
        <w:t xml:space="preserve"> and </w:t>
      </w:r>
      <w:r w:rsidR="00786453" w:rsidRPr="000F3D25">
        <w:t xml:space="preserve">the technical problems that caused the Incident, </w:t>
      </w:r>
      <w:r w:rsidRPr="000F3D25">
        <w:t xml:space="preserve">like data </w:t>
      </w:r>
      <w:r w:rsidR="00786453" w:rsidRPr="000F3D25">
        <w:t xml:space="preserve">migration </w:t>
      </w:r>
      <w:r w:rsidRPr="000F3D25">
        <w:t>or system integration</w:t>
      </w:r>
    </w:p>
    <w:p w14:paraId="542F1AC3" w14:textId="2FD3A5BF" w:rsidR="009E4F82" w:rsidRPr="000F3D25" w:rsidRDefault="00740158" w:rsidP="00866081">
      <w:pPr>
        <w:pStyle w:val="Bullet"/>
      </w:pPr>
      <w:r w:rsidRPr="000F3D25">
        <w:t>the overall financial health of GWW</w:t>
      </w:r>
      <w:r w:rsidR="00814659" w:rsidRPr="000F3D25">
        <w:t>.</w:t>
      </w:r>
    </w:p>
    <w:p w14:paraId="7B66456F" w14:textId="53BB9191" w:rsidR="00C52659" w:rsidRPr="000F3D25" w:rsidRDefault="00C52659" w:rsidP="00C52659">
      <w:pPr>
        <w:pStyle w:val="Heading2"/>
      </w:pPr>
      <w:bookmarkStart w:id="4" w:name="_Toc196938214"/>
      <w:bookmarkStart w:id="5" w:name="_Toc197020770"/>
      <w:bookmarkStart w:id="6" w:name="_Toc197089282"/>
      <w:bookmarkStart w:id="7" w:name="_Toc199148711"/>
      <w:r w:rsidRPr="000F3D25">
        <w:lastRenderedPageBreak/>
        <w:t xml:space="preserve">The Review </w:t>
      </w:r>
      <w:r w:rsidR="00317DBF" w:rsidRPr="000F3D25">
        <w:t>considered p</w:t>
      </w:r>
      <w:r w:rsidRPr="000F3D25">
        <w:t>reparation</w:t>
      </w:r>
      <w:r w:rsidR="00317DBF" w:rsidRPr="000F3D25">
        <w:t>,</w:t>
      </w:r>
      <w:r w:rsidRPr="000F3D25">
        <w:t xml:space="preserve"> </w:t>
      </w:r>
      <w:r w:rsidR="00317DBF" w:rsidRPr="000F3D25">
        <w:t>r</w:t>
      </w:r>
      <w:r w:rsidRPr="000F3D25">
        <w:t>esponse</w:t>
      </w:r>
      <w:r w:rsidR="00317DBF" w:rsidRPr="000F3D25">
        <w:t xml:space="preserve">, </w:t>
      </w:r>
      <w:r w:rsidRPr="000F3D25">
        <w:t xml:space="preserve">and </w:t>
      </w:r>
      <w:r w:rsidR="00317DBF" w:rsidRPr="000F3D25">
        <w:t>c</w:t>
      </w:r>
      <w:r w:rsidRPr="000F3D25">
        <w:t xml:space="preserve">ustomer and </w:t>
      </w:r>
      <w:r w:rsidR="00317DBF" w:rsidRPr="000F3D25">
        <w:t>s</w:t>
      </w:r>
      <w:r w:rsidRPr="000F3D25">
        <w:t>takeholder</w:t>
      </w:r>
      <w:r w:rsidR="00317DBF" w:rsidRPr="000F3D25">
        <w:t xml:space="preserve"> engagement</w:t>
      </w:r>
      <w:bookmarkEnd w:id="4"/>
      <w:bookmarkEnd w:id="5"/>
      <w:bookmarkEnd w:id="6"/>
      <w:bookmarkEnd w:id="7"/>
    </w:p>
    <w:p w14:paraId="5A304AB8" w14:textId="7D78D182" w:rsidR="00C52659" w:rsidRPr="000F3D25" w:rsidRDefault="00317DBF" w:rsidP="00C21F48">
      <w:pPr>
        <w:rPr>
          <w:lang w:val="en-US"/>
        </w:rPr>
      </w:pPr>
      <w:r w:rsidRPr="000F3D25">
        <w:rPr>
          <w:lang w:val="en-US"/>
        </w:rPr>
        <w:t>The Review was structured using three themes:</w:t>
      </w:r>
      <w:r w:rsidR="008D0DC0" w:rsidRPr="000F3D25">
        <w:rPr>
          <w:lang w:val="en-US"/>
        </w:rPr>
        <w:t xml:space="preserve"> </w:t>
      </w:r>
      <w:r w:rsidRPr="000F3D25">
        <w:rPr>
          <w:lang w:val="en-US"/>
        </w:rPr>
        <w:t>preparation</w:t>
      </w:r>
      <w:r w:rsidR="008D0DC0" w:rsidRPr="000F3D25">
        <w:rPr>
          <w:lang w:val="en-US"/>
        </w:rPr>
        <w:t xml:space="preserve">, </w:t>
      </w:r>
      <w:r w:rsidRPr="000F3D25">
        <w:rPr>
          <w:lang w:val="en-US"/>
        </w:rPr>
        <w:t>response</w:t>
      </w:r>
      <w:r w:rsidR="008D0DC0" w:rsidRPr="000F3D25">
        <w:rPr>
          <w:lang w:val="en-US"/>
        </w:rPr>
        <w:t xml:space="preserve">, and </w:t>
      </w:r>
      <w:r w:rsidRPr="000F3D25">
        <w:rPr>
          <w:lang w:val="en-US"/>
        </w:rPr>
        <w:t>customer and stakeholder engagement.</w:t>
      </w:r>
      <w:r w:rsidR="008D0DC0" w:rsidRPr="000F3D25">
        <w:rPr>
          <w:lang w:val="en-US"/>
        </w:rPr>
        <w:t xml:space="preserve"> </w:t>
      </w:r>
      <w:r w:rsidR="005F36AC" w:rsidRPr="000F3D25">
        <w:rPr>
          <w:lang w:val="en-US"/>
        </w:rPr>
        <w:t xml:space="preserve">The </w:t>
      </w:r>
      <w:r w:rsidR="00965833" w:rsidRPr="000F3D25">
        <w:rPr>
          <w:lang w:val="en-US"/>
        </w:rPr>
        <w:t>themes</w:t>
      </w:r>
      <w:r w:rsidR="005F36AC" w:rsidRPr="000F3D25">
        <w:rPr>
          <w:lang w:val="en-US"/>
        </w:rPr>
        <w:t xml:space="preserve"> are</w:t>
      </w:r>
      <w:r w:rsidR="00EA00AA" w:rsidRPr="000F3D25">
        <w:rPr>
          <w:lang w:val="en-US"/>
        </w:rPr>
        <w:t xml:space="preserve"> </w:t>
      </w:r>
      <w:proofErr w:type="spellStart"/>
      <w:r w:rsidRPr="000F3D25">
        <w:rPr>
          <w:lang w:val="en-US"/>
        </w:rPr>
        <w:t>summarised</w:t>
      </w:r>
      <w:proofErr w:type="spellEnd"/>
      <w:r w:rsidRPr="000F3D25">
        <w:rPr>
          <w:lang w:val="en-US"/>
        </w:rPr>
        <w:t xml:space="preserve"> in Table 1 and </w:t>
      </w:r>
      <w:r w:rsidR="005F36AC" w:rsidRPr="000F3D25">
        <w:rPr>
          <w:lang w:val="en-US"/>
        </w:rPr>
        <w:t>explored</w:t>
      </w:r>
      <w:r w:rsidR="00EA00AA" w:rsidRPr="000F3D25">
        <w:rPr>
          <w:lang w:val="en-US"/>
        </w:rPr>
        <w:t xml:space="preserve"> in </w:t>
      </w:r>
      <w:r w:rsidRPr="000F3D25">
        <w:rPr>
          <w:lang w:val="en-US"/>
        </w:rPr>
        <w:t>s</w:t>
      </w:r>
      <w:r w:rsidR="00EA00AA" w:rsidRPr="000F3D25">
        <w:rPr>
          <w:lang w:val="en-US"/>
        </w:rPr>
        <w:t xml:space="preserve">ections </w:t>
      </w:r>
      <w:r w:rsidR="00EC5861" w:rsidRPr="000F3D25">
        <w:rPr>
          <w:lang w:val="en-US"/>
        </w:rPr>
        <w:t>5</w:t>
      </w:r>
      <w:r w:rsidRPr="000F3D25">
        <w:rPr>
          <w:lang w:val="en-US"/>
        </w:rPr>
        <w:t xml:space="preserve"> to </w:t>
      </w:r>
      <w:r w:rsidR="00EC5861" w:rsidRPr="000F3D25">
        <w:rPr>
          <w:lang w:val="en-US"/>
        </w:rPr>
        <w:t>7</w:t>
      </w:r>
      <w:r w:rsidR="00EA00AA" w:rsidRPr="000F3D25">
        <w:rPr>
          <w:lang w:val="en-US"/>
        </w:rPr>
        <w:t>.</w:t>
      </w:r>
    </w:p>
    <w:p w14:paraId="4078DC03" w14:textId="118188E8" w:rsidR="00C21F48" w:rsidRPr="000F3D25" w:rsidRDefault="00C21F48" w:rsidP="00C21F48">
      <w:pPr>
        <w:pStyle w:val="Caption"/>
      </w:pPr>
      <w:bookmarkStart w:id="8" w:name="_Ref202524102"/>
      <w:r w:rsidRPr="000F3D25">
        <w:t xml:space="preserve">Table </w:t>
      </w:r>
      <w:r w:rsidRPr="000F3D25">
        <w:fldChar w:fldCharType="begin"/>
      </w:r>
      <w:r w:rsidRPr="000F3D25">
        <w:instrText xml:space="preserve"> SEQ Table \* ARABIC </w:instrText>
      </w:r>
      <w:r w:rsidRPr="000F3D25">
        <w:fldChar w:fldCharType="separate"/>
      </w:r>
      <w:r w:rsidR="00A67A81">
        <w:rPr>
          <w:noProof/>
        </w:rPr>
        <w:t>1</w:t>
      </w:r>
      <w:r w:rsidRPr="000F3D25">
        <w:fldChar w:fldCharType="end"/>
      </w:r>
      <w:bookmarkEnd w:id="8"/>
      <w:r w:rsidRPr="000F3D25">
        <w:t xml:space="preserve"> | Review Framework</w:t>
      </w:r>
    </w:p>
    <w:tbl>
      <w:tblPr>
        <w:tblStyle w:val="AccessibleCombinationHeader"/>
        <w:tblW w:w="0" w:type="auto"/>
        <w:tblBorders>
          <w:top w:val="none" w:sz="0" w:space="0" w:color="auto"/>
          <w:left w:val="none" w:sz="0" w:space="0" w:color="auto"/>
          <w:bottom w:val="none" w:sz="0" w:space="0" w:color="auto"/>
          <w:right w:val="none" w:sz="0" w:space="0" w:color="auto"/>
          <w:insideH w:val="single" w:sz="4" w:space="0" w:color="E6E6E1" w:themeColor="accent5"/>
          <w:insideV w:val="none" w:sz="0" w:space="0" w:color="auto"/>
        </w:tblBorders>
        <w:tblCellMar>
          <w:top w:w="57" w:type="dxa"/>
          <w:bottom w:w="57" w:type="dxa"/>
        </w:tblCellMar>
        <w:tblLook w:val="04A0" w:firstRow="1" w:lastRow="0" w:firstColumn="1" w:lastColumn="0" w:noHBand="0" w:noVBand="1"/>
      </w:tblPr>
      <w:tblGrid>
        <w:gridCol w:w="2627"/>
        <w:gridCol w:w="6557"/>
      </w:tblGrid>
      <w:tr w:rsidR="00E322E4" w:rsidRPr="000F3D25" w14:paraId="02F012C7" w14:textId="77777777" w:rsidTr="008C37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7" w:type="dxa"/>
            <w:tcBorders>
              <w:top w:val="nil"/>
              <w:bottom w:val="single" w:sz="4" w:space="0" w:color="E6E6E1" w:themeColor="accent5"/>
              <w:right w:val="nil"/>
            </w:tcBorders>
            <w:vAlign w:val="center"/>
          </w:tcPr>
          <w:p w14:paraId="60F7DAAD" w14:textId="456BCE5D" w:rsidR="000620F3" w:rsidRPr="000F3D25" w:rsidRDefault="00710550" w:rsidP="0027311F">
            <w:pPr>
              <w:pStyle w:val="TableNheader"/>
            </w:pPr>
            <w:r w:rsidRPr="000F3D25">
              <w:t>Key question</w:t>
            </w:r>
            <w:r w:rsidR="0027311F" w:rsidRPr="000F3D25">
              <w:t>:</w:t>
            </w:r>
          </w:p>
        </w:tc>
        <w:tc>
          <w:tcPr>
            <w:tcW w:w="6557" w:type="dxa"/>
            <w:tcBorders>
              <w:left w:val="nil"/>
            </w:tcBorders>
            <w:vAlign w:val="center"/>
          </w:tcPr>
          <w:p w14:paraId="1F8D1875" w14:textId="658A6847" w:rsidR="000620F3" w:rsidRPr="000F3D25" w:rsidRDefault="007A50DE" w:rsidP="0027311F">
            <w:pPr>
              <w:pStyle w:val="TableNheader"/>
              <w:cnfStyle w:val="100000000000" w:firstRow="1" w:lastRow="0" w:firstColumn="0" w:lastColumn="0" w:oddVBand="0" w:evenVBand="0" w:oddHBand="0" w:evenHBand="0" w:firstRowFirstColumn="0" w:firstRowLastColumn="0" w:lastRowFirstColumn="0" w:lastRowLastColumn="0"/>
            </w:pPr>
            <w:r w:rsidRPr="000F3D25">
              <w:t xml:space="preserve">What lessons </w:t>
            </w:r>
            <w:r w:rsidR="005007E3" w:rsidRPr="000F3D25">
              <w:t xml:space="preserve">can </w:t>
            </w:r>
            <w:r w:rsidR="003803C1" w:rsidRPr="000F3D25">
              <w:t xml:space="preserve">be </w:t>
            </w:r>
            <w:r w:rsidR="005007E3" w:rsidRPr="000F3D25">
              <w:t>learn</w:t>
            </w:r>
            <w:r w:rsidR="003803C1" w:rsidRPr="000F3D25">
              <w:t>ed</w:t>
            </w:r>
            <w:r w:rsidR="005007E3" w:rsidRPr="000F3D25">
              <w:t xml:space="preserve"> from </w:t>
            </w:r>
            <w:r w:rsidR="00DE5E98" w:rsidRPr="000F3D25">
              <w:t xml:space="preserve">the way </w:t>
            </w:r>
            <w:r w:rsidR="00E062A4" w:rsidRPr="000F3D25">
              <w:t>GWW</w:t>
            </w:r>
            <w:r w:rsidR="00DE5E98" w:rsidRPr="000F3D25">
              <w:t xml:space="preserve"> </w:t>
            </w:r>
            <w:r w:rsidR="0092330A" w:rsidRPr="000F3D25">
              <w:t>hand</w:t>
            </w:r>
            <w:r w:rsidR="003803C1" w:rsidRPr="000F3D25">
              <w:t>l</w:t>
            </w:r>
            <w:r w:rsidR="0092330A" w:rsidRPr="000F3D25">
              <w:t xml:space="preserve">ed the customer information incident and </w:t>
            </w:r>
            <w:r w:rsidR="000D5642" w:rsidRPr="000F3D25">
              <w:t xml:space="preserve">how can these lessons help </w:t>
            </w:r>
            <w:r w:rsidR="00E062A4" w:rsidRPr="000F3D25">
              <w:t>the industry</w:t>
            </w:r>
            <w:r w:rsidR="003803C1" w:rsidRPr="000F3D25">
              <w:t xml:space="preserve"> improve its practices</w:t>
            </w:r>
            <w:r w:rsidR="00E062A4" w:rsidRPr="000F3D25">
              <w:t>?</w:t>
            </w:r>
          </w:p>
        </w:tc>
      </w:tr>
      <w:tr w:rsidR="00EC590E" w:rsidRPr="000F3D25" w14:paraId="02DEF1D9" w14:textId="77777777" w:rsidTr="008C3767">
        <w:tc>
          <w:tcPr>
            <w:cnfStyle w:val="001000000000" w:firstRow="0" w:lastRow="0" w:firstColumn="1" w:lastColumn="0" w:oddVBand="0" w:evenVBand="0" w:oddHBand="0" w:evenHBand="0" w:firstRowFirstColumn="0" w:firstRowLastColumn="0" w:lastRowFirstColumn="0" w:lastRowLastColumn="0"/>
            <w:tcW w:w="2627" w:type="dxa"/>
            <w:tcBorders>
              <w:top w:val="single" w:sz="4" w:space="0" w:color="E6E6E1" w:themeColor="accent5"/>
              <w:bottom w:val="single" w:sz="8" w:space="0" w:color="FFFFFF" w:themeColor="background1"/>
            </w:tcBorders>
            <w:shd w:val="clear" w:color="auto" w:fill="F2F2F2" w:themeFill="background1" w:themeFillShade="F2"/>
          </w:tcPr>
          <w:p w14:paraId="4F0D20B4" w14:textId="5664597C" w:rsidR="000620F3" w:rsidRPr="000F3D25" w:rsidRDefault="00965833" w:rsidP="00DC3241">
            <w:pPr>
              <w:pStyle w:val="TableNText"/>
            </w:pPr>
            <w:r w:rsidRPr="000F3D25">
              <w:rPr>
                <w:rFonts w:asciiTheme="majorHAnsi" w:hAnsiTheme="majorHAnsi" w:cstheme="majorHAnsi"/>
              </w:rPr>
              <w:t>Theme</w:t>
            </w:r>
            <w:r w:rsidR="00EC0404" w:rsidRPr="000F3D25">
              <w:rPr>
                <w:rFonts w:asciiTheme="majorHAnsi" w:hAnsiTheme="majorHAnsi" w:cstheme="majorHAnsi"/>
              </w:rPr>
              <w:t xml:space="preserve"> One</w:t>
            </w:r>
            <w:r w:rsidR="00B47703" w:rsidRPr="000F3D25">
              <w:rPr>
                <w:rFonts w:asciiTheme="majorHAnsi" w:hAnsiTheme="majorHAnsi" w:cstheme="majorHAnsi"/>
              </w:rPr>
              <w:t xml:space="preserve"> –</w:t>
            </w:r>
            <w:r w:rsidR="004A483B" w:rsidRPr="000F3D25">
              <w:rPr>
                <w:rFonts w:asciiTheme="majorHAnsi" w:hAnsiTheme="majorHAnsi" w:cstheme="majorHAnsi"/>
              </w:rPr>
              <w:t xml:space="preserve"> </w:t>
            </w:r>
            <w:r w:rsidR="000620F3" w:rsidRPr="000F3D25">
              <w:rPr>
                <w:rFonts w:asciiTheme="majorHAnsi" w:hAnsiTheme="majorHAnsi" w:cstheme="majorHAnsi"/>
              </w:rPr>
              <w:t>Preparation:</w:t>
            </w:r>
            <w:r w:rsidR="000620F3" w:rsidRPr="000F3D25">
              <w:t xml:space="preserve"> </w:t>
            </w:r>
            <w:r w:rsidR="0054577D" w:rsidRPr="000F3D25">
              <w:t xml:space="preserve">How ready was GWW </w:t>
            </w:r>
            <w:r w:rsidR="00F1635E" w:rsidRPr="000F3D25">
              <w:t xml:space="preserve">to launch the </w:t>
            </w:r>
            <w:r w:rsidR="00DE133C" w:rsidRPr="000F3D25">
              <w:t>System</w:t>
            </w:r>
            <w:r w:rsidR="00F1635E" w:rsidRPr="000F3D25">
              <w:t xml:space="preserve"> and manage any potential problems?</w:t>
            </w:r>
          </w:p>
        </w:tc>
        <w:tc>
          <w:tcPr>
            <w:tcW w:w="6557" w:type="dxa"/>
            <w:tcBorders>
              <w:bottom w:val="single" w:sz="8" w:space="0" w:color="E6E6E1" w:themeColor="accent5"/>
            </w:tcBorders>
          </w:tcPr>
          <w:p w14:paraId="56FFD07D" w14:textId="0FFF9869" w:rsidR="000620F3" w:rsidRPr="000F3D25" w:rsidRDefault="00EC5861" w:rsidP="00DC3241">
            <w:pPr>
              <w:pStyle w:val="TableNText"/>
              <w:cnfStyle w:val="000000000000" w:firstRow="0" w:lastRow="0" w:firstColumn="0" w:lastColumn="0" w:oddVBand="0" w:evenVBand="0" w:oddHBand="0" w:evenHBand="0" w:firstRowFirstColumn="0" w:firstRowLastColumn="0" w:lastRowFirstColumn="0" w:lastRowLastColumn="0"/>
            </w:pPr>
            <w:r w:rsidRPr="000F3D25">
              <w:rPr>
                <w:rFonts w:asciiTheme="majorHAnsi" w:hAnsiTheme="majorHAnsi" w:cstheme="majorHAnsi"/>
              </w:rPr>
              <w:t>5</w:t>
            </w:r>
            <w:r w:rsidR="00816B0D" w:rsidRPr="000F3D25">
              <w:rPr>
                <w:rFonts w:asciiTheme="majorHAnsi" w:hAnsiTheme="majorHAnsi" w:cstheme="majorHAnsi"/>
              </w:rPr>
              <w:t>.1 Governance</w:t>
            </w:r>
            <w:r w:rsidR="00816B0D" w:rsidRPr="000F3D25">
              <w:t xml:space="preserve">: Did GWW </w:t>
            </w:r>
            <w:r w:rsidR="007A020E" w:rsidRPr="000F3D25">
              <w:t>set up</w:t>
            </w:r>
            <w:r w:rsidR="00816B0D" w:rsidRPr="000F3D25">
              <w:t xml:space="preserve"> </w:t>
            </w:r>
            <w:r w:rsidR="00CE3990" w:rsidRPr="000F3D25">
              <w:t>the right teams</w:t>
            </w:r>
            <w:r w:rsidR="00816B0D" w:rsidRPr="000F3D25">
              <w:t xml:space="preserve"> to </w:t>
            </w:r>
            <w:r w:rsidR="007A020E" w:rsidRPr="000F3D25">
              <w:t>support</w:t>
            </w:r>
            <w:r w:rsidR="00816B0D" w:rsidRPr="000F3D25">
              <w:t xml:space="preserve"> </w:t>
            </w:r>
            <w:r w:rsidR="00DE133C" w:rsidRPr="000F3D25">
              <w:t>System</w:t>
            </w:r>
            <w:r w:rsidR="00816B0D" w:rsidRPr="000F3D25">
              <w:t xml:space="preserve"> </w:t>
            </w:r>
            <w:r w:rsidR="007A020E" w:rsidRPr="000F3D25">
              <w:t>launch</w:t>
            </w:r>
            <w:r w:rsidR="00816B0D" w:rsidRPr="000F3D25">
              <w:t xml:space="preserve"> and oversee potential incident management?</w:t>
            </w:r>
            <w:r w:rsidR="00F1635E" w:rsidRPr="000F3D25">
              <w:t xml:space="preserve"> </w:t>
            </w:r>
          </w:p>
          <w:p w14:paraId="4F4252DB" w14:textId="1FB6EBA8" w:rsidR="00816B0D" w:rsidRPr="000F3D25" w:rsidRDefault="00EC5861" w:rsidP="00DC3241">
            <w:pPr>
              <w:pStyle w:val="TableNText"/>
              <w:cnfStyle w:val="000000000000" w:firstRow="0" w:lastRow="0" w:firstColumn="0" w:lastColumn="0" w:oddVBand="0" w:evenVBand="0" w:oddHBand="0" w:evenHBand="0" w:firstRowFirstColumn="0" w:firstRowLastColumn="0" w:lastRowFirstColumn="0" w:lastRowLastColumn="0"/>
            </w:pPr>
            <w:r w:rsidRPr="000F3D25">
              <w:rPr>
                <w:rFonts w:asciiTheme="majorHAnsi" w:hAnsiTheme="majorHAnsi" w:cstheme="majorHAnsi"/>
              </w:rPr>
              <w:t>5</w:t>
            </w:r>
            <w:r w:rsidR="00816B0D" w:rsidRPr="000F3D25">
              <w:rPr>
                <w:rFonts w:asciiTheme="majorHAnsi" w:hAnsiTheme="majorHAnsi" w:cstheme="majorHAnsi"/>
              </w:rPr>
              <w:t>.2 Planning</w:t>
            </w:r>
            <w:r w:rsidR="00816B0D" w:rsidRPr="000F3D25">
              <w:t xml:space="preserve">: Did GWW </w:t>
            </w:r>
            <w:r w:rsidR="007A50DE" w:rsidRPr="000F3D25">
              <w:t xml:space="preserve">plan </w:t>
            </w:r>
            <w:r w:rsidR="00C2110A" w:rsidRPr="000F3D25">
              <w:t xml:space="preserve">well </w:t>
            </w:r>
            <w:r w:rsidR="007A50DE" w:rsidRPr="000F3D25">
              <w:t>for</w:t>
            </w:r>
            <w:r w:rsidR="00816B0D" w:rsidRPr="000F3D25">
              <w:t xml:space="preserve"> </w:t>
            </w:r>
            <w:r w:rsidR="00DE133C" w:rsidRPr="000F3D25">
              <w:t>System</w:t>
            </w:r>
            <w:r w:rsidR="00816B0D" w:rsidRPr="000F3D25">
              <w:t xml:space="preserve"> </w:t>
            </w:r>
            <w:r w:rsidR="00FE2904" w:rsidRPr="000F3D25">
              <w:t>launch</w:t>
            </w:r>
            <w:r w:rsidR="00816B0D" w:rsidRPr="000F3D25">
              <w:t xml:space="preserve"> and potential incident management?</w:t>
            </w:r>
          </w:p>
          <w:p w14:paraId="45AC6D03" w14:textId="3704BDA3" w:rsidR="00816B0D" w:rsidRPr="000F3D25" w:rsidRDefault="00EC5861" w:rsidP="00DC3241">
            <w:pPr>
              <w:pStyle w:val="TableNText"/>
              <w:cnfStyle w:val="000000000000" w:firstRow="0" w:lastRow="0" w:firstColumn="0" w:lastColumn="0" w:oddVBand="0" w:evenVBand="0" w:oddHBand="0" w:evenHBand="0" w:firstRowFirstColumn="0" w:firstRowLastColumn="0" w:lastRowFirstColumn="0" w:lastRowLastColumn="0"/>
            </w:pPr>
            <w:r w:rsidRPr="000F3D25">
              <w:rPr>
                <w:rFonts w:asciiTheme="majorHAnsi" w:hAnsiTheme="majorHAnsi" w:cstheme="majorHAnsi"/>
              </w:rPr>
              <w:t>5</w:t>
            </w:r>
            <w:r w:rsidR="00816B0D" w:rsidRPr="000F3D25">
              <w:rPr>
                <w:rFonts w:asciiTheme="majorHAnsi" w:hAnsiTheme="majorHAnsi" w:cstheme="majorHAnsi"/>
              </w:rPr>
              <w:t xml:space="preserve">.3 Capacity and </w:t>
            </w:r>
            <w:r w:rsidR="00524816" w:rsidRPr="000F3D25">
              <w:rPr>
                <w:rFonts w:asciiTheme="majorHAnsi" w:hAnsiTheme="majorHAnsi" w:cstheme="majorHAnsi"/>
              </w:rPr>
              <w:t>c</w:t>
            </w:r>
            <w:r w:rsidR="00816B0D" w:rsidRPr="000F3D25">
              <w:rPr>
                <w:rFonts w:asciiTheme="majorHAnsi" w:hAnsiTheme="majorHAnsi" w:cstheme="majorHAnsi"/>
              </w:rPr>
              <w:t>apability</w:t>
            </w:r>
            <w:r w:rsidR="00816B0D" w:rsidRPr="000F3D25">
              <w:t xml:space="preserve">: Did GWW have the right </w:t>
            </w:r>
            <w:r w:rsidR="00FE2904" w:rsidRPr="000F3D25">
              <w:t>people</w:t>
            </w:r>
            <w:r w:rsidR="00816B0D" w:rsidRPr="000F3D25">
              <w:t xml:space="preserve"> and technical </w:t>
            </w:r>
            <w:r w:rsidR="00FE2904" w:rsidRPr="000F3D25">
              <w:t>knowledge</w:t>
            </w:r>
            <w:r w:rsidR="00816B0D" w:rsidRPr="000F3D25">
              <w:t xml:space="preserve"> in place for </w:t>
            </w:r>
            <w:r w:rsidR="00DE133C" w:rsidRPr="000F3D25">
              <w:t>System</w:t>
            </w:r>
            <w:r w:rsidR="00816B0D" w:rsidRPr="000F3D25">
              <w:t xml:space="preserve"> </w:t>
            </w:r>
            <w:r w:rsidR="007A50DE" w:rsidRPr="000F3D25">
              <w:t>launch</w:t>
            </w:r>
            <w:r w:rsidR="00816B0D" w:rsidRPr="000F3D25">
              <w:t xml:space="preserve"> and potential incident management?</w:t>
            </w:r>
          </w:p>
        </w:tc>
      </w:tr>
      <w:tr w:rsidR="00EC590E" w:rsidRPr="000F3D25" w14:paraId="3FB9907E" w14:textId="77777777" w:rsidTr="008C3767">
        <w:tc>
          <w:tcPr>
            <w:cnfStyle w:val="001000000000" w:firstRow="0" w:lastRow="0" w:firstColumn="1" w:lastColumn="0" w:oddVBand="0" w:evenVBand="0" w:oddHBand="0" w:evenHBand="0" w:firstRowFirstColumn="0" w:firstRowLastColumn="0" w:lastRowFirstColumn="0" w:lastRowLastColumn="0"/>
            <w:tcW w:w="2627" w:type="dxa"/>
            <w:tcBorders>
              <w:top w:val="single" w:sz="8" w:space="0" w:color="FFFFFF" w:themeColor="background1"/>
              <w:bottom w:val="single" w:sz="8" w:space="0" w:color="FFFFFF" w:themeColor="background1"/>
            </w:tcBorders>
            <w:shd w:val="clear" w:color="auto" w:fill="F2F2F2" w:themeFill="background1" w:themeFillShade="F2"/>
          </w:tcPr>
          <w:p w14:paraId="3DF0B892" w14:textId="4259A5AF" w:rsidR="000620F3" w:rsidRPr="000F3D25" w:rsidRDefault="00965833" w:rsidP="00DC3241">
            <w:pPr>
              <w:pStyle w:val="TableNText"/>
            </w:pPr>
            <w:r w:rsidRPr="000F3D25">
              <w:rPr>
                <w:rFonts w:asciiTheme="majorHAnsi" w:hAnsiTheme="majorHAnsi" w:cstheme="majorHAnsi"/>
              </w:rPr>
              <w:t>Theme</w:t>
            </w:r>
            <w:r w:rsidR="00EC0404" w:rsidRPr="000F3D25">
              <w:rPr>
                <w:rFonts w:asciiTheme="majorHAnsi" w:hAnsiTheme="majorHAnsi" w:cstheme="majorHAnsi"/>
              </w:rPr>
              <w:t xml:space="preserve"> Two</w:t>
            </w:r>
            <w:r w:rsidR="00B47703" w:rsidRPr="000F3D25">
              <w:rPr>
                <w:rFonts w:asciiTheme="majorHAnsi" w:hAnsiTheme="majorHAnsi" w:cstheme="majorHAnsi"/>
              </w:rPr>
              <w:t xml:space="preserve"> –</w:t>
            </w:r>
            <w:r w:rsidR="009A0258" w:rsidRPr="000F3D25">
              <w:rPr>
                <w:rFonts w:asciiTheme="majorHAnsi" w:hAnsiTheme="majorHAnsi" w:cstheme="majorHAnsi"/>
              </w:rPr>
              <w:t xml:space="preserve"> </w:t>
            </w:r>
            <w:r w:rsidR="004A00F0" w:rsidRPr="000F3D25">
              <w:rPr>
                <w:rFonts w:asciiTheme="majorHAnsi" w:hAnsiTheme="majorHAnsi" w:cstheme="majorHAnsi"/>
              </w:rPr>
              <w:t>R</w:t>
            </w:r>
            <w:r w:rsidR="000620F3" w:rsidRPr="000F3D25">
              <w:rPr>
                <w:rFonts w:asciiTheme="majorHAnsi" w:hAnsiTheme="majorHAnsi" w:cstheme="majorHAnsi"/>
              </w:rPr>
              <w:t>esponse</w:t>
            </w:r>
            <w:r w:rsidR="000620F3" w:rsidRPr="000F3D25">
              <w:t xml:space="preserve">: How well did GWW respond to the </w:t>
            </w:r>
            <w:r w:rsidR="004B0C38" w:rsidRPr="000F3D25">
              <w:t>I</w:t>
            </w:r>
            <w:r w:rsidR="000620F3" w:rsidRPr="000F3D25">
              <w:t>ncident?</w:t>
            </w:r>
          </w:p>
        </w:tc>
        <w:tc>
          <w:tcPr>
            <w:tcW w:w="6557" w:type="dxa"/>
            <w:tcBorders>
              <w:top w:val="single" w:sz="8" w:space="0" w:color="E6E6E1" w:themeColor="accent5"/>
              <w:bottom w:val="single" w:sz="8" w:space="0" w:color="E6E6E1" w:themeColor="accent5"/>
            </w:tcBorders>
          </w:tcPr>
          <w:p w14:paraId="39E3B1B5" w14:textId="2D74A5AF" w:rsidR="000620F3" w:rsidRPr="000F3D25" w:rsidRDefault="00EC5861" w:rsidP="00DC3241">
            <w:pPr>
              <w:pStyle w:val="TableNText"/>
              <w:cnfStyle w:val="000000000000" w:firstRow="0" w:lastRow="0" w:firstColumn="0" w:lastColumn="0" w:oddVBand="0" w:evenVBand="0" w:oddHBand="0" w:evenHBand="0" w:firstRowFirstColumn="0" w:firstRowLastColumn="0" w:lastRowFirstColumn="0" w:lastRowLastColumn="0"/>
            </w:pPr>
            <w:r w:rsidRPr="000F3D25">
              <w:rPr>
                <w:rFonts w:asciiTheme="majorHAnsi" w:hAnsiTheme="majorHAnsi" w:cstheme="majorHAnsi"/>
              </w:rPr>
              <w:t>6</w:t>
            </w:r>
            <w:r w:rsidR="00403907" w:rsidRPr="000F3D25">
              <w:rPr>
                <w:rFonts w:asciiTheme="majorHAnsi" w:hAnsiTheme="majorHAnsi" w:cstheme="majorHAnsi"/>
              </w:rPr>
              <w:t>.1 Governance</w:t>
            </w:r>
            <w:r w:rsidR="00403907" w:rsidRPr="000F3D25">
              <w:t xml:space="preserve">: How </w:t>
            </w:r>
            <w:r w:rsidR="00D84C67" w:rsidRPr="000F3D25">
              <w:t>well</w:t>
            </w:r>
            <w:r w:rsidR="00403907" w:rsidRPr="000F3D25">
              <w:t xml:space="preserve"> were incident management structures used to </w:t>
            </w:r>
            <w:r w:rsidR="00D84C67" w:rsidRPr="000F3D25">
              <w:t>oversee</w:t>
            </w:r>
            <w:r w:rsidR="00403907" w:rsidRPr="000F3D25">
              <w:t xml:space="preserve"> the response to the Incident?</w:t>
            </w:r>
            <w:r w:rsidR="00C2110A" w:rsidRPr="000F3D25">
              <w:t xml:space="preserve"> </w:t>
            </w:r>
          </w:p>
          <w:p w14:paraId="44C8DA6F" w14:textId="0D8287E6" w:rsidR="00403907" w:rsidRPr="000F3D25" w:rsidRDefault="00EC5861" w:rsidP="00DC3241">
            <w:pPr>
              <w:pStyle w:val="TableNText"/>
              <w:cnfStyle w:val="000000000000" w:firstRow="0" w:lastRow="0" w:firstColumn="0" w:lastColumn="0" w:oddVBand="0" w:evenVBand="0" w:oddHBand="0" w:evenHBand="0" w:firstRowFirstColumn="0" w:firstRowLastColumn="0" w:lastRowFirstColumn="0" w:lastRowLastColumn="0"/>
            </w:pPr>
            <w:r w:rsidRPr="000F3D25">
              <w:rPr>
                <w:rFonts w:asciiTheme="majorHAnsi" w:hAnsiTheme="majorHAnsi" w:cstheme="majorHAnsi"/>
              </w:rPr>
              <w:t>6</w:t>
            </w:r>
            <w:r w:rsidR="00403907" w:rsidRPr="000F3D25">
              <w:rPr>
                <w:rFonts w:asciiTheme="majorHAnsi" w:hAnsiTheme="majorHAnsi" w:cstheme="majorHAnsi"/>
              </w:rPr>
              <w:t>.2 Escalation</w:t>
            </w:r>
            <w:r w:rsidR="00403907" w:rsidRPr="000F3D25">
              <w:t xml:space="preserve">: </w:t>
            </w:r>
            <w:r w:rsidR="00B43FC2" w:rsidRPr="000F3D25">
              <w:t xml:space="preserve">Did </w:t>
            </w:r>
            <w:r w:rsidR="00EF1A88" w:rsidRPr="000F3D25">
              <w:t xml:space="preserve">GWW </w:t>
            </w:r>
            <w:r w:rsidR="00B43FC2" w:rsidRPr="000F3D25">
              <w:t>make sure that</w:t>
            </w:r>
            <w:r w:rsidR="004E10AE" w:rsidRPr="000F3D25">
              <w:t xml:space="preserve"> </w:t>
            </w:r>
            <w:r w:rsidR="00B51566" w:rsidRPr="000F3D25">
              <w:t xml:space="preserve">the </w:t>
            </w:r>
            <w:r w:rsidR="0036410E" w:rsidRPr="000F3D25">
              <w:t xml:space="preserve">response to the </w:t>
            </w:r>
            <w:r w:rsidR="00B51566" w:rsidRPr="000F3D25">
              <w:t xml:space="preserve">Incident </w:t>
            </w:r>
            <w:r w:rsidR="004E10AE" w:rsidRPr="000F3D25">
              <w:t xml:space="preserve">was </w:t>
            </w:r>
            <w:r w:rsidR="002A78AE" w:rsidRPr="000F3D25">
              <w:t>managed</w:t>
            </w:r>
            <w:r w:rsidR="00B51566" w:rsidRPr="000F3D25">
              <w:t xml:space="preserve"> by the right people</w:t>
            </w:r>
            <w:r w:rsidR="0036410E" w:rsidRPr="000F3D25">
              <w:t xml:space="preserve"> at the right time</w:t>
            </w:r>
            <w:r w:rsidR="00B51566" w:rsidRPr="000F3D25">
              <w:t>?</w:t>
            </w:r>
          </w:p>
          <w:p w14:paraId="2ED4E96A" w14:textId="1117A4DF" w:rsidR="004141BF" w:rsidRPr="000F3D25" w:rsidRDefault="00EC5861" w:rsidP="00DC3241">
            <w:pPr>
              <w:pStyle w:val="TableNText"/>
              <w:cnfStyle w:val="000000000000" w:firstRow="0" w:lastRow="0" w:firstColumn="0" w:lastColumn="0" w:oddVBand="0" w:evenVBand="0" w:oddHBand="0" w:evenHBand="0" w:firstRowFirstColumn="0" w:firstRowLastColumn="0" w:lastRowFirstColumn="0" w:lastRowLastColumn="0"/>
            </w:pPr>
            <w:r w:rsidRPr="000F3D25">
              <w:rPr>
                <w:rFonts w:asciiTheme="majorHAnsi" w:hAnsiTheme="majorHAnsi" w:cstheme="majorHAnsi"/>
              </w:rPr>
              <w:t>6</w:t>
            </w:r>
            <w:r w:rsidR="004141BF" w:rsidRPr="000F3D25">
              <w:rPr>
                <w:rFonts w:asciiTheme="majorHAnsi" w:hAnsiTheme="majorHAnsi" w:cstheme="majorHAnsi"/>
              </w:rPr>
              <w:t>.3 Resources</w:t>
            </w:r>
            <w:r w:rsidR="004141BF" w:rsidRPr="000F3D25">
              <w:t xml:space="preserve">: Did GWW </w:t>
            </w:r>
            <w:r w:rsidR="0081025F" w:rsidRPr="000F3D25">
              <w:t xml:space="preserve">have </w:t>
            </w:r>
            <w:r w:rsidR="00451767" w:rsidRPr="000F3D25">
              <w:t xml:space="preserve">enough people with technical knowledge and availability to </w:t>
            </w:r>
            <w:r w:rsidR="00F134ED" w:rsidRPr="000F3D25">
              <w:t>respond well to</w:t>
            </w:r>
            <w:r w:rsidR="00F703A8" w:rsidRPr="000F3D25">
              <w:t xml:space="preserve"> the Incident?</w:t>
            </w:r>
          </w:p>
          <w:p w14:paraId="56E58F5C" w14:textId="07F5C224" w:rsidR="00F703A8" w:rsidRPr="000F3D25" w:rsidRDefault="00EC5861" w:rsidP="00DC3241">
            <w:pPr>
              <w:pStyle w:val="TableNText"/>
              <w:cnfStyle w:val="000000000000" w:firstRow="0" w:lastRow="0" w:firstColumn="0" w:lastColumn="0" w:oddVBand="0" w:evenVBand="0" w:oddHBand="0" w:evenHBand="0" w:firstRowFirstColumn="0" w:firstRowLastColumn="0" w:lastRowFirstColumn="0" w:lastRowLastColumn="0"/>
            </w:pPr>
            <w:r w:rsidRPr="000F3D25">
              <w:rPr>
                <w:rFonts w:asciiTheme="majorHAnsi" w:hAnsiTheme="majorHAnsi" w:cstheme="majorHAnsi"/>
              </w:rPr>
              <w:t>6</w:t>
            </w:r>
            <w:r w:rsidR="00F703A8" w:rsidRPr="000F3D25">
              <w:rPr>
                <w:rFonts w:asciiTheme="majorHAnsi" w:hAnsiTheme="majorHAnsi" w:cstheme="majorHAnsi"/>
              </w:rPr>
              <w:t>.4 Information management</w:t>
            </w:r>
            <w:r w:rsidR="00F703A8" w:rsidRPr="000F3D25">
              <w:t xml:space="preserve">: How </w:t>
            </w:r>
            <w:r w:rsidR="00F134ED" w:rsidRPr="000F3D25">
              <w:t>well</w:t>
            </w:r>
            <w:r w:rsidR="00F703A8" w:rsidRPr="000F3D25">
              <w:t xml:space="preserve"> did GWW collect, </w:t>
            </w:r>
            <w:r w:rsidR="00F134ED" w:rsidRPr="000F3D25">
              <w:t>share</w:t>
            </w:r>
            <w:r w:rsidR="00F703A8" w:rsidRPr="000F3D25">
              <w:t xml:space="preserve"> and use information to </w:t>
            </w:r>
            <w:r w:rsidR="00F134ED" w:rsidRPr="000F3D25">
              <w:t>respond</w:t>
            </w:r>
            <w:r w:rsidR="00F703A8" w:rsidRPr="000F3D25">
              <w:t xml:space="preserve"> to the Incident?</w:t>
            </w:r>
          </w:p>
        </w:tc>
      </w:tr>
      <w:tr w:rsidR="00EC590E" w:rsidRPr="000F3D25" w14:paraId="1176634D" w14:textId="77777777" w:rsidTr="008C3767">
        <w:tc>
          <w:tcPr>
            <w:cnfStyle w:val="001000000000" w:firstRow="0" w:lastRow="0" w:firstColumn="1" w:lastColumn="0" w:oddVBand="0" w:evenVBand="0" w:oddHBand="0" w:evenHBand="0" w:firstRowFirstColumn="0" w:firstRowLastColumn="0" w:lastRowFirstColumn="0" w:lastRowLastColumn="0"/>
            <w:tcW w:w="2627" w:type="dxa"/>
            <w:tcBorders>
              <w:top w:val="single" w:sz="8" w:space="0" w:color="FFFFFF" w:themeColor="background1"/>
              <w:bottom w:val="nil"/>
            </w:tcBorders>
            <w:shd w:val="clear" w:color="auto" w:fill="F2F2F2" w:themeFill="background1" w:themeFillShade="F2"/>
          </w:tcPr>
          <w:p w14:paraId="4CE903F8" w14:textId="102F3124" w:rsidR="000620F3" w:rsidRPr="000F3D25" w:rsidRDefault="00965833" w:rsidP="00DC3241">
            <w:pPr>
              <w:pStyle w:val="TableNText"/>
            </w:pPr>
            <w:r w:rsidRPr="000F3D25">
              <w:rPr>
                <w:rFonts w:asciiTheme="majorHAnsi" w:hAnsiTheme="majorHAnsi" w:cstheme="majorHAnsi"/>
              </w:rPr>
              <w:t>Theme</w:t>
            </w:r>
            <w:r w:rsidR="00EC0404" w:rsidRPr="000F3D25">
              <w:rPr>
                <w:rFonts w:asciiTheme="majorHAnsi" w:hAnsiTheme="majorHAnsi" w:cstheme="majorHAnsi"/>
              </w:rPr>
              <w:t xml:space="preserve"> Three</w:t>
            </w:r>
            <w:r w:rsidR="00B47703" w:rsidRPr="000F3D25">
              <w:rPr>
                <w:rFonts w:asciiTheme="majorHAnsi" w:hAnsiTheme="majorHAnsi" w:cstheme="majorHAnsi"/>
              </w:rPr>
              <w:t xml:space="preserve"> – </w:t>
            </w:r>
            <w:r w:rsidR="000620F3" w:rsidRPr="000F3D25">
              <w:rPr>
                <w:rFonts w:asciiTheme="majorHAnsi" w:hAnsiTheme="majorHAnsi" w:cstheme="majorHAnsi"/>
              </w:rPr>
              <w:t>Custome</w:t>
            </w:r>
            <w:r w:rsidR="00CC461D" w:rsidRPr="000F3D25">
              <w:rPr>
                <w:rFonts w:asciiTheme="majorHAnsi" w:hAnsiTheme="majorHAnsi" w:cstheme="majorHAnsi"/>
              </w:rPr>
              <w:t>r</w:t>
            </w:r>
            <w:r w:rsidR="000620F3" w:rsidRPr="000F3D25">
              <w:rPr>
                <w:rFonts w:asciiTheme="majorHAnsi" w:hAnsiTheme="majorHAnsi" w:cstheme="majorHAnsi"/>
              </w:rPr>
              <w:t xml:space="preserve"> and </w:t>
            </w:r>
            <w:r w:rsidR="00CC461D" w:rsidRPr="000F3D25">
              <w:rPr>
                <w:rFonts w:asciiTheme="majorHAnsi" w:hAnsiTheme="majorHAnsi" w:cstheme="majorHAnsi"/>
              </w:rPr>
              <w:t>s</w:t>
            </w:r>
            <w:r w:rsidR="000620F3" w:rsidRPr="000F3D25">
              <w:rPr>
                <w:rFonts w:asciiTheme="majorHAnsi" w:hAnsiTheme="majorHAnsi" w:cstheme="majorHAnsi"/>
              </w:rPr>
              <w:t>takeholder</w:t>
            </w:r>
            <w:r w:rsidR="00CC461D" w:rsidRPr="000F3D25">
              <w:rPr>
                <w:rFonts w:asciiTheme="majorHAnsi" w:hAnsiTheme="majorHAnsi" w:cstheme="majorHAnsi"/>
              </w:rPr>
              <w:t xml:space="preserve"> engagement</w:t>
            </w:r>
            <w:r w:rsidR="00CC461D" w:rsidRPr="000F3D25">
              <w:t>:</w:t>
            </w:r>
            <w:r w:rsidR="000620F3" w:rsidRPr="000F3D25">
              <w:t xml:space="preserve"> </w:t>
            </w:r>
            <w:r w:rsidR="00816B0D" w:rsidRPr="000F3D25">
              <w:t xml:space="preserve">How well did GWW </w:t>
            </w:r>
            <w:r w:rsidR="0036410E" w:rsidRPr="000F3D25">
              <w:t>support customers</w:t>
            </w:r>
            <w:r w:rsidR="00816B0D" w:rsidRPr="000F3D25">
              <w:t xml:space="preserve"> and </w:t>
            </w:r>
            <w:r w:rsidR="0036410E" w:rsidRPr="000F3D25">
              <w:t xml:space="preserve">other important </w:t>
            </w:r>
            <w:r w:rsidR="000713B5" w:rsidRPr="000F3D25">
              <w:t>groups</w:t>
            </w:r>
            <w:r w:rsidR="00816B0D" w:rsidRPr="000F3D25">
              <w:t>?</w:t>
            </w:r>
          </w:p>
        </w:tc>
        <w:tc>
          <w:tcPr>
            <w:tcW w:w="6557" w:type="dxa"/>
            <w:tcBorders>
              <w:top w:val="single" w:sz="8" w:space="0" w:color="E6E6E1" w:themeColor="accent5"/>
            </w:tcBorders>
          </w:tcPr>
          <w:p w14:paraId="0C8B9C19" w14:textId="369C2A45" w:rsidR="000620F3" w:rsidRPr="000F3D25" w:rsidRDefault="00EC5861" w:rsidP="00DC3241">
            <w:pPr>
              <w:pStyle w:val="TableNText"/>
              <w:cnfStyle w:val="000000000000" w:firstRow="0" w:lastRow="0" w:firstColumn="0" w:lastColumn="0" w:oddVBand="0" w:evenVBand="0" w:oddHBand="0" w:evenHBand="0" w:firstRowFirstColumn="0" w:firstRowLastColumn="0" w:lastRowFirstColumn="0" w:lastRowLastColumn="0"/>
            </w:pPr>
            <w:r w:rsidRPr="000F3D25">
              <w:rPr>
                <w:rFonts w:asciiTheme="majorHAnsi" w:hAnsiTheme="majorHAnsi" w:cstheme="majorHAnsi"/>
              </w:rPr>
              <w:t>7</w:t>
            </w:r>
            <w:r w:rsidR="005C5D82" w:rsidRPr="000F3D25">
              <w:rPr>
                <w:rFonts w:asciiTheme="majorHAnsi" w:hAnsiTheme="majorHAnsi" w:cstheme="majorHAnsi"/>
              </w:rPr>
              <w:t xml:space="preserve">.1 Communication </w:t>
            </w:r>
            <w:r w:rsidR="00340F63" w:rsidRPr="000F3D25">
              <w:rPr>
                <w:rFonts w:asciiTheme="majorHAnsi" w:hAnsiTheme="majorHAnsi" w:cstheme="majorHAnsi"/>
              </w:rPr>
              <w:t>tools</w:t>
            </w:r>
            <w:r w:rsidR="005C5D82" w:rsidRPr="000F3D25">
              <w:t xml:space="preserve">: Did GWW have the </w:t>
            </w:r>
            <w:r w:rsidR="000713B5" w:rsidRPr="000F3D25">
              <w:t>right tools</w:t>
            </w:r>
            <w:r w:rsidR="005C5D82" w:rsidRPr="000F3D25">
              <w:t xml:space="preserve"> in place to proactively communicate with customers, </w:t>
            </w:r>
            <w:r w:rsidR="002514F6" w:rsidRPr="000F3D25">
              <w:t>government</w:t>
            </w:r>
            <w:r w:rsidR="005C5D82" w:rsidRPr="000F3D25">
              <w:t xml:space="preserve"> and regulators?</w:t>
            </w:r>
          </w:p>
          <w:p w14:paraId="689E4CAE" w14:textId="65D69A64" w:rsidR="005C5D82" w:rsidRPr="000F3D25" w:rsidRDefault="00EC5861" w:rsidP="00DC3241">
            <w:pPr>
              <w:pStyle w:val="TableNText"/>
              <w:cnfStyle w:val="000000000000" w:firstRow="0" w:lastRow="0" w:firstColumn="0" w:lastColumn="0" w:oddVBand="0" w:evenVBand="0" w:oddHBand="0" w:evenHBand="0" w:firstRowFirstColumn="0" w:firstRowLastColumn="0" w:lastRowFirstColumn="0" w:lastRowLastColumn="0"/>
            </w:pPr>
            <w:r w:rsidRPr="000F3D25">
              <w:rPr>
                <w:rFonts w:asciiTheme="majorHAnsi" w:hAnsiTheme="majorHAnsi" w:cstheme="majorHAnsi"/>
              </w:rPr>
              <w:t>7</w:t>
            </w:r>
            <w:r w:rsidR="005C5D82" w:rsidRPr="000F3D25">
              <w:rPr>
                <w:rFonts w:asciiTheme="majorHAnsi" w:hAnsiTheme="majorHAnsi" w:cstheme="majorHAnsi"/>
              </w:rPr>
              <w:t>.2 Customer and stakeholder engagement</w:t>
            </w:r>
            <w:r w:rsidR="005C5D82" w:rsidRPr="000F3D25">
              <w:t xml:space="preserve">: How </w:t>
            </w:r>
            <w:r w:rsidR="00D51168" w:rsidRPr="000F3D25">
              <w:t>well did GWW</w:t>
            </w:r>
            <w:r w:rsidR="005C5D82" w:rsidRPr="000F3D25">
              <w:t xml:space="preserve"> communicate with customers, </w:t>
            </w:r>
            <w:r w:rsidR="00641793" w:rsidRPr="000F3D25">
              <w:t>government</w:t>
            </w:r>
            <w:r w:rsidR="005C5D82" w:rsidRPr="000F3D25">
              <w:t xml:space="preserve"> and regulators?</w:t>
            </w:r>
          </w:p>
          <w:p w14:paraId="224A24E6" w14:textId="634432D9" w:rsidR="00222F07" w:rsidRPr="000F3D25" w:rsidRDefault="00EC5861" w:rsidP="00DC3241">
            <w:pPr>
              <w:pStyle w:val="TableNText"/>
              <w:cnfStyle w:val="000000000000" w:firstRow="0" w:lastRow="0" w:firstColumn="0" w:lastColumn="0" w:oddVBand="0" w:evenVBand="0" w:oddHBand="0" w:evenHBand="0" w:firstRowFirstColumn="0" w:firstRowLastColumn="0" w:lastRowFirstColumn="0" w:lastRowLastColumn="0"/>
            </w:pPr>
            <w:r w:rsidRPr="000F3D25">
              <w:rPr>
                <w:rFonts w:asciiTheme="majorHAnsi" w:hAnsiTheme="majorHAnsi" w:cstheme="majorHAnsi"/>
              </w:rPr>
              <w:t>7</w:t>
            </w:r>
            <w:r w:rsidR="005C5D82" w:rsidRPr="000F3D25">
              <w:rPr>
                <w:rFonts w:asciiTheme="majorHAnsi" w:hAnsiTheme="majorHAnsi" w:cstheme="majorHAnsi"/>
              </w:rPr>
              <w:t>.3 Customer support and prioritisation</w:t>
            </w:r>
            <w:r w:rsidR="005C5D82" w:rsidRPr="000F3D25">
              <w:t>: How well did GWW prioritise and support all affected customers?</w:t>
            </w:r>
          </w:p>
        </w:tc>
      </w:tr>
    </w:tbl>
    <w:p w14:paraId="326241A8" w14:textId="6AE76F19" w:rsidR="00215D65" w:rsidRPr="000F3D25" w:rsidRDefault="0003187D" w:rsidP="00215D65">
      <w:pPr>
        <w:pStyle w:val="Heading2"/>
      </w:pPr>
      <w:r w:rsidRPr="000F3D25">
        <w:t>L</w:t>
      </w:r>
      <w:r w:rsidR="00215D65" w:rsidRPr="000F3D25">
        <w:t>imitations</w:t>
      </w:r>
    </w:p>
    <w:p w14:paraId="5B4E1508" w14:textId="54C3556B" w:rsidR="00E772C7" w:rsidRPr="000F3D25" w:rsidRDefault="00427D19" w:rsidP="00E772C7">
      <w:r w:rsidRPr="000F3D25">
        <w:rPr>
          <w:lang w:eastAsia="en-AU"/>
        </w:rPr>
        <w:t xml:space="preserve">The </w:t>
      </w:r>
      <w:r w:rsidR="00E772C7" w:rsidRPr="000F3D25">
        <w:rPr>
          <w:lang w:eastAsia="en-AU"/>
        </w:rPr>
        <w:t xml:space="preserve">Review was carried out between February and July 2025. The Review team reviewed hundreds of documents and data from GWW, regulators and others. The Review </w:t>
      </w:r>
      <w:r w:rsidR="00253906" w:rsidRPr="000F3D25">
        <w:rPr>
          <w:lang w:eastAsia="en-AU"/>
        </w:rPr>
        <w:t xml:space="preserve">team </w:t>
      </w:r>
      <w:r w:rsidR="00E772C7" w:rsidRPr="000F3D25">
        <w:rPr>
          <w:lang w:eastAsia="en-AU"/>
        </w:rPr>
        <w:t xml:space="preserve">did not </w:t>
      </w:r>
      <w:r w:rsidR="002A7D4E" w:rsidRPr="000F3D25">
        <w:t>check</w:t>
      </w:r>
      <w:r w:rsidR="00645334" w:rsidRPr="000F3D25">
        <w:t xml:space="preserve"> the </w:t>
      </w:r>
      <w:r w:rsidR="0015197E" w:rsidRPr="000F3D25">
        <w:t xml:space="preserve">accuracy of the </w:t>
      </w:r>
      <w:r w:rsidR="002A7D4E" w:rsidRPr="000F3D25">
        <w:t>information</w:t>
      </w:r>
      <w:r w:rsidR="004F72F3" w:rsidRPr="000F3D25">
        <w:t xml:space="preserve"> and documents it</w:t>
      </w:r>
      <w:r w:rsidR="009407CE" w:rsidRPr="000F3D25">
        <w:t xml:space="preserve"> </w:t>
      </w:r>
      <w:r w:rsidR="00063C39" w:rsidRPr="000F3D25">
        <w:t xml:space="preserve">was given </w:t>
      </w:r>
      <w:r w:rsidR="002A7D4E" w:rsidRPr="000F3D25">
        <w:t>for</w:t>
      </w:r>
      <w:r w:rsidR="009407CE" w:rsidRPr="000F3D25">
        <w:t xml:space="preserve"> this report.</w:t>
      </w:r>
    </w:p>
    <w:p w14:paraId="53140217" w14:textId="2C9CA926" w:rsidR="004E3FC5" w:rsidRPr="000F3D25" w:rsidRDefault="00546BD1" w:rsidP="00215D65">
      <w:pPr>
        <w:rPr>
          <w:lang w:eastAsia="en-AU"/>
        </w:rPr>
        <w:sectPr w:rsidR="004E3FC5" w:rsidRPr="000F3D25" w:rsidSect="00E60832">
          <w:headerReference w:type="default" r:id="rId24"/>
          <w:pgSz w:w="11906" w:h="16838" w:code="9"/>
          <w:pgMar w:top="1361" w:right="1361" w:bottom="1361" w:left="1361" w:header="720" w:footer="720" w:gutter="0"/>
          <w:cols w:space="720"/>
          <w:docGrid w:linePitch="360"/>
        </w:sectPr>
      </w:pPr>
      <w:r w:rsidRPr="000F3D25">
        <w:rPr>
          <w:lang w:eastAsia="en-AU"/>
        </w:rPr>
        <w:lastRenderedPageBreak/>
        <w:t xml:space="preserve">The Review team </w:t>
      </w:r>
      <w:r w:rsidR="00E772C7" w:rsidRPr="000F3D25">
        <w:rPr>
          <w:lang w:eastAsia="en-AU"/>
        </w:rPr>
        <w:t>spoke to GWW staff and other stakeholders</w:t>
      </w:r>
      <w:r w:rsidR="00253906" w:rsidRPr="000F3D25">
        <w:rPr>
          <w:lang w:eastAsia="en-AU"/>
        </w:rPr>
        <w:t xml:space="preserve">. The Review team did not </w:t>
      </w:r>
      <w:r w:rsidR="00AE7220" w:rsidRPr="000F3D25">
        <w:rPr>
          <w:lang w:eastAsia="en-AU"/>
        </w:rPr>
        <w:t>speak to</w:t>
      </w:r>
      <w:r w:rsidR="00253906" w:rsidRPr="000F3D25">
        <w:rPr>
          <w:lang w:eastAsia="en-AU"/>
        </w:rPr>
        <w:t xml:space="preserve"> customer</w:t>
      </w:r>
      <w:r w:rsidR="00AE7220" w:rsidRPr="000F3D25">
        <w:rPr>
          <w:lang w:eastAsia="en-AU"/>
        </w:rPr>
        <w:t>s directly</w:t>
      </w:r>
      <w:r w:rsidR="00CC21C7" w:rsidRPr="000F3D25">
        <w:rPr>
          <w:lang w:eastAsia="en-AU"/>
        </w:rPr>
        <w:t xml:space="preserve">. Instead, it </w:t>
      </w:r>
      <w:r w:rsidR="001A605F" w:rsidRPr="000F3D25">
        <w:rPr>
          <w:lang w:eastAsia="en-AU"/>
        </w:rPr>
        <w:t xml:space="preserve">reviewed </w:t>
      </w:r>
      <w:r w:rsidR="002432A7" w:rsidRPr="000F3D25">
        <w:rPr>
          <w:lang w:eastAsia="en-AU"/>
        </w:rPr>
        <w:t>customer complaints made to GWW and the Energy and Water Ombudsman Victoria</w:t>
      </w:r>
      <w:r w:rsidR="00C93D59" w:rsidRPr="000F3D25">
        <w:rPr>
          <w:lang w:eastAsia="en-AU"/>
        </w:rPr>
        <w:t>,</w:t>
      </w:r>
      <w:r w:rsidR="00CC21C7" w:rsidRPr="000F3D25">
        <w:rPr>
          <w:lang w:eastAsia="en-AU"/>
        </w:rPr>
        <w:t xml:space="preserve"> and </w:t>
      </w:r>
      <w:r w:rsidR="009F015E" w:rsidRPr="000F3D25">
        <w:rPr>
          <w:lang w:eastAsia="en-AU"/>
        </w:rPr>
        <w:t xml:space="preserve">information that members of </w:t>
      </w:r>
      <w:r w:rsidR="009F4041" w:rsidRPr="000F3D25">
        <w:rPr>
          <w:lang w:eastAsia="en-AU"/>
        </w:rPr>
        <w:t xml:space="preserve">the </w:t>
      </w:r>
      <w:r w:rsidR="009F015E" w:rsidRPr="000F3D25">
        <w:rPr>
          <w:lang w:eastAsia="en-AU"/>
        </w:rPr>
        <w:t>community</w:t>
      </w:r>
      <w:r w:rsidR="000D0573" w:rsidRPr="000F3D25">
        <w:rPr>
          <w:lang w:eastAsia="en-AU"/>
        </w:rPr>
        <w:t xml:space="preserve"> proactively shared.</w:t>
      </w:r>
      <w:r w:rsidR="00CC21C7" w:rsidRPr="000F3D25">
        <w:rPr>
          <w:lang w:eastAsia="en-AU"/>
        </w:rPr>
        <w:t xml:space="preserve"> </w:t>
      </w:r>
      <w:r w:rsidR="00A87179" w:rsidRPr="000F3D25">
        <w:rPr>
          <w:lang w:eastAsia="en-AU"/>
        </w:rPr>
        <w:t xml:space="preserve">It also </w:t>
      </w:r>
      <w:r w:rsidR="00D52D35" w:rsidRPr="000F3D25">
        <w:rPr>
          <w:lang w:eastAsia="en-AU"/>
        </w:rPr>
        <w:t xml:space="preserve">worked with </w:t>
      </w:r>
      <w:r w:rsidR="00216BCD" w:rsidRPr="000F3D25">
        <w:rPr>
          <w:lang w:eastAsia="en-AU"/>
        </w:rPr>
        <w:t xml:space="preserve">consumer </w:t>
      </w:r>
      <w:r w:rsidR="00917CDD" w:rsidRPr="000F3D25">
        <w:rPr>
          <w:lang w:eastAsia="en-AU"/>
        </w:rPr>
        <w:t>a</w:t>
      </w:r>
      <w:r w:rsidR="00216BCD" w:rsidRPr="000F3D25">
        <w:rPr>
          <w:lang w:eastAsia="en-AU"/>
        </w:rPr>
        <w:t>dvocacy</w:t>
      </w:r>
      <w:r w:rsidR="009F4041" w:rsidRPr="000F3D25">
        <w:rPr>
          <w:lang w:eastAsia="en-AU"/>
        </w:rPr>
        <w:t xml:space="preserve"> representative Joseph Nunweek. The Review team did not </w:t>
      </w:r>
      <w:r w:rsidR="00216BCD" w:rsidRPr="000F3D25">
        <w:rPr>
          <w:lang w:eastAsia="en-AU"/>
        </w:rPr>
        <w:t>check</w:t>
      </w:r>
      <w:r w:rsidR="009F4041" w:rsidRPr="000F3D25">
        <w:rPr>
          <w:lang w:eastAsia="en-AU"/>
        </w:rPr>
        <w:t xml:space="preserve"> the accuracy of </w:t>
      </w:r>
      <w:r w:rsidR="00584AF2" w:rsidRPr="000F3D25">
        <w:rPr>
          <w:lang w:eastAsia="en-AU"/>
        </w:rPr>
        <w:t xml:space="preserve">the customer complaints </w:t>
      </w:r>
      <w:r w:rsidR="002937D4" w:rsidRPr="000F3D25">
        <w:rPr>
          <w:lang w:eastAsia="en-AU"/>
        </w:rPr>
        <w:t xml:space="preserve">that informed </w:t>
      </w:r>
      <w:r w:rsidR="00584AF2" w:rsidRPr="000F3D25">
        <w:rPr>
          <w:lang w:eastAsia="en-AU"/>
        </w:rPr>
        <w:t xml:space="preserve">this report. </w:t>
      </w:r>
      <w:r w:rsidR="00216BCD" w:rsidRPr="000F3D25">
        <w:rPr>
          <w:lang w:eastAsia="en-AU"/>
        </w:rPr>
        <w:t xml:space="preserve">The customer impacts mentioned in this report may not cover all impacts </w:t>
      </w:r>
      <w:r w:rsidR="00CB016B" w:rsidRPr="000F3D25">
        <w:rPr>
          <w:lang w:eastAsia="en-AU"/>
        </w:rPr>
        <w:t>that customers experienced.</w:t>
      </w:r>
    </w:p>
    <w:p w14:paraId="177BECF2" w14:textId="77777777" w:rsidR="004E3FC5" w:rsidRPr="000F3D25" w:rsidRDefault="004E3FC5" w:rsidP="004E3FC5">
      <w:pPr>
        <w:pStyle w:val="Heading1"/>
      </w:pPr>
      <w:bookmarkStart w:id="9" w:name="_Toc203577560"/>
      <w:r w:rsidRPr="000F3D25">
        <w:rPr>
          <w:noProof/>
        </w:rPr>
        <w:lastRenderedPageBreak/>
        <w:drawing>
          <wp:anchor distT="0" distB="0" distL="114300" distR="114300" simplePos="0" relativeHeight="251651072" behindDoc="1" locked="0" layoutInCell="1" allowOverlap="1" wp14:anchorId="083DBE7C" wp14:editId="782E06B3">
            <wp:simplePos x="0" y="0"/>
            <wp:positionH relativeFrom="column">
              <wp:posOffset>-863600</wp:posOffset>
            </wp:positionH>
            <wp:positionV relativeFrom="paragraph">
              <wp:posOffset>-749300</wp:posOffset>
            </wp:positionV>
            <wp:extent cx="7828617" cy="1152000"/>
            <wp:effectExtent l="0" t="0" r="1270" b="0"/>
            <wp:wrapNone/>
            <wp:docPr id="18829842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8423" name="Picture 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828617" cy="1152000"/>
                    </a:xfrm>
                    <a:prstGeom prst="rect">
                      <a:avLst/>
                    </a:prstGeom>
                  </pic:spPr>
                </pic:pic>
              </a:graphicData>
            </a:graphic>
            <wp14:sizeRelH relativeFrom="margin">
              <wp14:pctWidth>0</wp14:pctWidth>
            </wp14:sizeRelH>
            <wp14:sizeRelV relativeFrom="margin">
              <wp14:pctHeight>0</wp14:pctHeight>
            </wp14:sizeRelV>
          </wp:anchor>
        </w:drawing>
      </w:r>
      <w:r w:rsidRPr="000F3D25">
        <w:t>Key events and dates in the Incident</w:t>
      </w:r>
      <w:bookmarkEnd w:id="9"/>
    </w:p>
    <w:p w14:paraId="2AD6D28A" w14:textId="514CA4DB" w:rsidR="008C3767" w:rsidRPr="000F3D25" w:rsidRDefault="008C3767" w:rsidP="008C3767">
      <w:pPr>
        <w:rPr>
          <w:lang w:eastAsia="en-AU"/>
        </w:rPr>
      </w:pPr>
      <w:r w:rsidRPr="000F3D25">
        <w:rPr>
          <w:lang w:eastAsia="en-AU"/>
        </w:rPr>
        <w:t xml:space="preserve">This section provides a timeline of the Incident. </w:t>
      </w:r>
      <w:r w:rsidRPr="000F3D25">
        <w:rPr>
          <w:lang w:eastAsia="en-AU"/>
        </w:rPr>
        <w:fldChar w:fldCharType="begin"/>
      </w:r>
      <w:r w:rsidRPr="000F3D25">
        <w:rPr>
          <w:lang w:eastAsia="en-AU"/>
        </w:rPr>
        <w:instrText xml:space="preserve"> REF _Ref202199829 \h  \* MERGEFORMAT </w:instrText>
      </w:r>
      <w:r w:rsidRPr="000F3D25">
        <w:rPr>
          <w:lang w:eastAsia="en-AU"/>
        </w:rPr>
      </w:r>
      <w:r w:rsidRPr="000F3D25">
        <w:rPr>
          <w:lang w:eastAsia="en-AU"/>
        </w:rPr>
        <w:fldChar w:fldCharType="separate"/>
      </w:r>
      <w:r w:rsidR="00A67A81">
        <w:rPr>
          <w:b/>
          <w:bCs/>
          <w:lang w:val="en-US" w:eastAsia="en-AU"/>
        </w:rPr>
        <w:t>Error! Reference source not found.</w:t>
      </w:r>
      <w:r w:rsidRPr="000F3D25">
        <w:rPr>
          <w:lang w:eastAsia="en-AU"/>
        </w:rPr>
        <w:fldChar w:fldCharType="end"/>
      </w:r>
      <w:r w:rsidRPr="000F3D25">
        <w:rPr>
          <w:lang w:eastAsia="en-AU"/>
        </w:rPr>
        <w:t xml:space="preserve"> summarises some of the planning activities that GWW delivered before launch, as well as the actions that GWW took to respond to the issues that arose after launch. The Review considers the preparation phase as the period leading up to System launch on 29 May 2024, and the response phase as the period after launch and up to February 2025, when the Review started.</w:t>
      </w:r>
    </w:p>
    <w:p w14:paraId="0E57C384" w14:textId="6F944A9E" w:rsidR="008C3767" w:rsidRPr="000F3D25" w:rsidRDefault="008C3767" w:rsidP="008C3767">
      <w:pPr>
        <w:pStyle w:val="Caption"/>
      </w:pPr>
      <w:r w:rsidRPr="000F3D25">
        <w:t xml:space="preserve">Figure </w:t>
      </w:r>
      <w:r w:rsidRPr="000F3D25">
        <w:fldChar w:fldCharType="begin"/>
      </w:r>
      <w:r w:rsidRPr="000F3D25">
        <w:instrText xml:space="preserve"> SEQ Figure \* ARABIC </w:instrText>
      </w:r>
      <w:r w:rsidRPr="000F3D25">
        <w:fldChar w:fldCharType="separate"/>
      </w:r>
      <w:r w:rsidR="00A67A81">
        <w:rPr>
          <w:noProof/>
        </w:rPr>
        <w:t>1</w:t>
      </w:r>
      <w:r w:rsidRPr="000F3D25">
        <w:fldChar w:fldCharType="end"/>
      </w:r>
      <w:r w:rsidRPr="000F3D25">
        <w:t xml:space="preserve"> | Timeline of the Incident</w:t>
      </w:r>
    </w:p>
    <w:p w14:paraId="29112EF6" w14:textId="77777777" w:rsidR="00616929" w:rsidRPr="00C46075" w:rsidRDefault="00616929" w:rsidP="00616929">
      <w:pPr>
        <w:numPr>
          <w:ilvl w:val="4"/>
          <w:numId w:val="5"/>
        </w:numPr>
        <w:tabs>
          <w:tab w:val="num" w:pos="360"/>
        </w:tabs>
        <w:rPr>
          <w:b/>
          <w:lang w:eastAsia="en-AU"/>
        </w:rPr>
      </w:pPr>
      <w:r w:rsidRPr="00C46075">
        <w:rPr>
          <w:b/>
          <w:lang w:eastAsia="en-AU"/>
        </w:rPr>
        <w:t>Preparation Phase</w:t>
      </w:r>
    </w:p>
    <w:p w14:paraId="134361F8" w14:textId="708607CC" w:rsidR="00616929" w:rsidRPr="00C46075" w:rsidRDefault="00616929" w:rsidP="00616929">
      <w:pPr>
        <w:numPr>
          <w:ilvl w:val="0"/>
          <w:numId w:val="7"/>
        </w:numPr>
        <w:tabs>
          <w:tab w:val="num" w:pos="360"/>
        </w:tabs>
        <w:rPr>
          <w:lang w:eastAsia="en-AU"/>
        </w:rPr>
      </w:pPr>
      <w:r w:rsidRPr="00C46075">
        <w:rPr>
          <w:lang w:eastAsia="en-AU"/>
        </w:rPr>
        <w:t xml:space="preserve">1 July 2021: </w:t>
      </w:r>
      <w:r w:rsidR="00E028A6" w:rsidRPr="00E028A6">
        <w:rPr>
          <w:lang w:eastAsia="en-AU"/>
        </w:rPr>
        <w:t>Water companies merged</w:t>
      </w:r>
    </w:p>
    <w:p w14:paraId="1B122F54" w14:textId="77777777" w:rsidR="00616929" w:rsidRPr="00C46075" w:rsidRDefault="00616929" w:rsidP="00616929">
      <w:pPr>
        <w:numPr>
          <w:ilvl w:val="1"/>
          <w:numId w:val="7"/>
        </w:numPr>
        <w:rPr>
          <w:lang w:eastAsia="en-AU"/>
        </w:rPr>
      </w:pPr>
      <w:r w:rsidRPr="00C46075">
        <w:rPr>
          <w:lang w:eastAsia="en-AU"/>
        </w:rPr>
        <w:t>City West Water and Western Water merge to form Greater Western Water.</w:t>
      </w:r>
    </w:p>
    <w:p w14:paraId="23AE60E4" w14:textId="2037CF25" w:rsidR="00616929" w:rsidRPr="00C46075" w:rsidRDefault="00616929" w:rsidP="00616929">
      <w:pPr>
        <w:numPr>
          <w:ilvl w:val="0"/>
          <w:numId w:val="7"/>
        </w:numPr>
        <w:tabs>
          <w:tab w:val="num" w:pos="360"/>
        </w:tabs>
        <w:rPr>
          <w:lang w:eastAsia="en-AU"/>
        </w:rPr>
      </w:pPr>
      <w:r w:rsidRPr="00C46075">
        <w:rPr>
          <w:lang w:eastAsia="en-AU"/>
        </w:rPr>
        <w:t xml:space="preserve">February 2022: Project </w:t>
      </w:r>
      <w:r w:rsidR="00E028A6">
        <w:rPr>
          <w:lang w:eastAsia="en-AU"/>
        </w:rPr>
        <w:t>p</w:t>
      </w:r>
      <w:r w:rsidRPr="00C46075">
        <w:rPr>
          <w:lang w:eastAsia="en-AU"/>
        </w:rPr>
        <w:t>lan</w:t>
      </w:r>
      <w:r w:rsidR="00E028A6">
        <w:rPr>
          <w:lang w:eastAsia="en-AU"/>
        </w:rPr>
        <w:t xml:space="preserve"> approved</w:t>
      </w:r>
    </w:p>
    <w:p w14:paraId="73C7C738" w14:textId="77777777" w:rsidR="00616929" w:rsidRPr="00C46075" w:rsidRDefault="00616929" w:rsidP="00616929">
      <w:pPr>
        <w:numPr>
          <w:ilvl w:val="1"/>
          <w:numId w:val="7"/>
        </w:numPr>
        <w:rPr>
          <w:lang w:eastAsia="en-AU"/>
        </w:rPr>
      </w:pPr>
      <w:r w:rsidRPr="00C46075">
        <w:rPr>
          <w:lang w:eastAsia="en-AU"/>
        </w:rPr>
        <w:t>Final version of the project plan is approved.</w:t>
      </w:r>
    </w:p>
    <w:p w14:paraId="5232989E" w14:textId="53B27F55" w:rsidR="00616929" w:rsidRPr="00C46075" w:rsidRDefault="00616929" w:rsidP="00616929">
      <w:pPr>
        <w:numPr>
          <w:ilvl w:val="0"/>
          <w:numId w:val="7"/>
        </w:numPr>
        <w:tabs>
          <w:tab w:val="num" w:pos="360"/>
        </w:tabs>
        <w:rPr>
          <w:lang w:eastAsia="en-AU"/>
        </w:rPr>
      </w:pPr>
      <w:r w:rsidRPr="00C46075">
        <w:rPr>
          <w:lang w:eastAsia="en-AU"/>
        </w:rPr>
        <w:t xml:space="preserve">January-April 2024: System </w:t>
      </w:r>
      <w:r w:rsidR="00EE0776">
        <w:rPr>
          <w:lang w:eastAsia="en-AU"/>
        </w:rPr>
        <w:t>tested</w:t>
      </w:r>
    </w:p>
    <w:p w14:paraId="7A15C72D" w14:textId="77777777" w:rsidR="00616929" w:rsidRPr="00C46075" w:rsidRDefault="00616929" w:rsidP="00616929">
      <w:pPr>
        <w:numPr>
          <w:ilvl w:val="1"/>
          <w:numId w:val="7"/>
        </w:numPr>
        <w:rPr>
          <w:lang w:eastAsia="en-AU"/>
        </w:rPr>
      </w:pPr>
      <w:r w:rsidRPr="00C46075">
        <w:rPr>
          <w:lang w:val="en-US" w:eastAsia="en-AU"/>
        </w:rPr>
        <w:t xml:space="preserve">GWW conducted four ‘dress rehearsals’ to test how ready the </w:t>
      </w:r>
      <w:proofErr w:type="spellStart"/>
      <w:r w:rsidRPr="00C46075">
        <w:rPr>
          <w:lang w:val="en-US" w:eastAsia="en-AU"/>
        </w:rPr>
        <w:t>organisation</w:t>
      </w:r>
      <w:proofErr w:type="spellEnd"/>
      <w:r w:rsidRPr="00C46075">
        <w:rPr>
          <w:lang w:val="en-US" w:eastAsia="en-AU"/>
        </w:rPr>
        <w:t xml:space="preserve"> was to transition to the new System.</w:t>
      </w:r>
    </w:p>
    <w:p w14:paraId="30870B20" w14:textId="7BCB7A9C" w:rsidR="00616929" w:rsidRPr="00C46075" w:rsidRDefault="00616929" w:rsidP="00616929">
      <w:pPr>
        <w:numPr>
          <w:ilvl w:val="0"/>
          <w:numId w:val="7"/>
        </w:numPr>
        <w:tabs>
          <w:tab w:val="num" w:pos="360"/>
        </w:tabs>
        <w:rPr>
          <w:lang w:eastAsia="en-AU"/>
        </w:rPr>
      </w:pPr>
      <w:r w:rsidRPr="00C46075">
        <w:rPr>
          <w:lang w:eastAsia="en-AU"/>
        </w:rPr>
        <w:t xml:space="preserve">24-28 May 2024: </w:t>
      </w:r>
      <w:r w:rsidR="00EE0776" w:rsidRPr="00EE0776">
        <w:rPr>
          <w:lang w:eastAsia="en-AU"/>
        </w:rPr>
        <w:t>System rolled out</w:t>
      </w:r>
    </w:p>
    <w:p w14:paraId="47C2952E" w14:textId="77777777" w:rsidR="00616929" w:rsidRPr="00C46075" w:rsidRDefault="00616929" w:rsidP="00616929">
      <w:pPr>
        <w:numPr>
          <w:ilvl w:val="1"/>
          <w:numId w:val="7"/>
        </w:numPr>
        <w:rPr>
          <w:lang w:eastAsia="en-AU"/>
        </w:rPr>
      </w:pPr>
      <w:r w:rsidRPr="00C46075">
        <w:rPr>
          <w:lang w:eastAsia="en-AU"/>
        </w:rPr>
        <w:t>GWW and the BSI roll out the new System. The decision to fully transition to the new System occurs on 28 May.</w:t>
      </w:r>
    </w:p>
    <w:p w14:paraId="0EE1D54A" w14:textId="0AC7C7F6" w:rsidR="00616929" w:rsidRPr="00C46075" w:rsidRDefault="00616929" w:rsidP="00616929">
      <w:pPr>
        <w:numPr>
          <w:ilvl w:val="4"/>
          <w:numId w:val="5"/>
        </w:numPr>
        <w:tabs>
          <w:tab w:val="num" w:pos="360"/>
        </w:tabs>
        <w:rPr>
          <w:b/>
          <w:lang w:eastAsia="en-AU"/>
        </w:rPr>
      </w:pPr>
      <w:r w:rsidRPr="00C46075">
        <w:rPr>
          <w:b/>
          <w:lang w:eastAsia="en-AU"/>
        </w:rPr>
        <w:t>Response Phase</w:t>
      </w:r>
    </w:p>
    <w:p w14:paraId="08C0279E" w14:textId="1003E42B" w:rsidR="00616929" w:rsidRPr="00C46075" w:rsidRDefault="00616929" w:rsidP="00616929">
      <w:pPr>
        <w:numPr>
          <w:ilvl w:val="0"/>
          <w:numId w:val="7"/>
        </w:numPr>
        <w:tabs>
          <w:tab w:val="num" w:pos="360"/>
        </w:tabs>
        <w:rPr>
          <w:lang w:eastAsia="en-AU"/>
        </w:rPr>
      </w:pPr>
      <w:r w:rsidRPr="00C46075">
        <w:rPr>
          <w:lang w:eastAsia="en-AU"/>
        </w:rPr>
        <w:t xml:space="preserve">29 May 2024: </w:t>
      </w:r>
      <w:r w:rsidR="003F3190">
        <w:rPr>
          <w:lang w:eastAsia="en-AU"/>
        </w:rPr>
        <w:t xml:space="preserve">System launched </w:t>
      </w:r>
    </w:p>
    <w:p w14:paraId="4EBC808F" w14:textId="77777777" w:rsidR="00616929" w:rsidRPr="00C46075" w:rsidRDefault="00616929" w:rsidP="00616929">
      <w:pPr>
        <w:numPr>
          <w:ilvl w:val="1"/>
          <w:numId w:val="7"/>
        </w:numPr>
        <w:rPr>
          <w:lang w:eastAsia="en-AU"/>
        </w:rPr>
      </w:pPr>
      <w:r w:rsidRPr="00C46075">
        <w:rPr>
          <w:lang w:eastAsia="en-AU"/>
        </w:rPr>
        <w:t>GWW fully transitions to the new System.</w:t>
      </w:r>
    </w:p>
    <w:p w14:paraId="309CD594" w14:textId="66DED7B3" w:rsidR="00616929" w:rsidRPr="00C46075" w:rsidRDefault="00616929" w:rsidP="00616929">
      <w:pPr>
        <w:numPr>
          <w:ilvl w:val="0"/>
          <w:numId w:val="7"/>
        </w:numPr>
        <w:tabs>
          <w:tab w:val="num" w:pos="360"/>
        </w:tabs>
        <w:rPr>
          <w:lang w:eastAsia="en-AU"/>
        </w:rPr>
      </w:pPr>
      <w:r w:rsidRPr="00C46075">
        <w:rPr>
          <w:lang w:eastAsia="en-AU"/>
        </w:rPr>
        <w:t>29 May-24 June 2024: Hypercare</w:t>
      </w:r>
      <w:r w:rsidR="003F3190">
        <w:rPr>
          <w:lang w:eastAsia="en-AU"/>
        </w:rPr>
        <w:t xml:space="preserve"> occurs</w:t>
      </w:r>
    </w:p>
    <w:p w14:paraId="0BBA4A43" w14:textId="77777777" w:rsidR="00616929" w:rsidRPr="00C46075" w:rsidRDefault="00616929" w:rsidP="00616929">
      <w:pPr>
        <w:numPr>
          <w:ilvl w:val="1"/>
          <w:numId w:val="7"/>
        </w:numPr>
        <w:rPr>
          <w:lang w:eastAsia="en-AU"/>
        </w:rPr>
      </w:pPr>
      <w:r w:rsidRPr="00C46075">
        <w:rPr>
          <w:lang w:eastAsia="en-AU"/>
        </w:rPr>
        <w:t>Planned additional resources are introduced to support the handover of the new system to BAU owners.</w:t>
      </w:r>
    </w:p>
    <w:p w14:paraId="04BFA85D" w14:textId="0EFF868F" w:rsidR="00616929" w:rsidRPr="00C46075" w:rsidRDefault="00616929" w:rsidP="00616929">
      <w:pPr>
        <w:numPr>
          <w:ilvl w:val="0"/>
          <w:numId w:val="7"/>
        </w:numPr>
        <w:tabs>
          <w:tab w:val="num" w:pos="360"/>
        </w:tabs>
        <w:rPr>
          <w:lang w:eastAsia="en-AU"/>
        </w:rPr>
      </w:pPr>
      <w:r w:rsidRPr="00C46075">
        <w:rPr>
          <w:lang w:eastAsia="en-AU"/>
        </w:rPr>
        <w:t xml:space="preserve">28 June 2024: </w:t>
      </w:r>
      <w:r w:rsidR="003F3190" w:rsidRPr="003F3190">
        <w:rPr>
          <w:lang w:eastAsia="en-AU"/>
        </w:rPr>
        <w:t>Incident Management Team established</w:t>
      </w:r>
    </w:p>
    <w:p w14:paraId="47AA97DB" w14:textId="77777777" w:rsidR="00616929" w:rsidRPr="00C46075" w:rsidRDefault="00616929" w:rsidP="00616929">
      <w:pPr>
        <w:numPr>
          <w:ilvl w:val="1"/>
          <w:numId w:val="7"/>
        </w:numPr>
        <w:rPr>
          <w:lang w:eastAsia="en-AU"/>
        </w:rPr>
      </w:pPr>
      <w:r w:rsidRPr="00C46075">
        <w:rPr>
          <w:lang w:eastAsia="en-AU"/>
        </w:rPr>
        <w:t>Incident Management Team mobilised to oversee the operational response to the Information Statements issue.</w:t>
      </w:r>
    </w:p>
    <w:p w14:paraId="76907C81" w14:textId="67A44F9F" w:rsidR="00616929" w:rsidRPr="00C46075" w:rsidRDefault="00616929" w:rsidP="00616929">
      <w:pPr>
        <w:numPr>
          <w:ilvl w:val="0"/>
          <w:numId w:val="7"/>
        </w:numPr>
        <w:tabs>
          <w:tab w:val="num" w:pos="360"/>
        </w:tabs>
        <w:rPr>
          <w:lang w:eastAsia="en-AU"/>
        </w:rPr>
      </w:pPr>
      <w:r w:rsidRPr="00C46075">
        <w:rPr>
          <w:lang w:eastAsia="en-AU"/>
        </w:rPr>
        <w:t xml:space="preserve">24 July 2024: </w:t>
      </w:r>
      <w:r w:rsidR="003F3190" w:rsidRPr="003F3190">
        <w:rPr>
          <w:lang w:eastAsia="en-AU"/>
        </w:rPr>
        <w:t>Crisis Management Team established</w:t>
      </w:r>
    </w:p>
    <w:p w14:paraId="200559CD" w14:textId="77777777" w:rsidR="00616929" w:rsidRDefault="00616929" w:rsidP="00616929">
      <w:pPr>
        <w:numPr>
          <w:ilvl w:val="1"/>
          <w:numId w:val="7"/>
        </w:numPr>
        <w:rPr>
          <w:lang w:eastAsia="en-AU"/>
        </w:rPr>
      </w:pPr>
      <w:r w:rsidRPr="00C46075">
        <w:rPr>
          <w:lang w:eastAsia="en-AU"/>
        </w:rPr>
        <w:t>Crisis Management team mobilised to oversee the response to the Incident as the range and scale of System issues grows.</w:t>
      </w:r>
    </w:p>
    <w:p w14:paraId="2EE54F92" w14:textId="2D30A820" w:rsidR="00FD5F38" w:rsidRDefault="00FD5F38" w:rsidP="00FD5F38">
      <w:pPr>
        <w:pStyle w:val="Bullet"/>
      </w:pPr>
      <w:r>
        <w:t xml:space="preserve">August 2024: </w:t>
      </w:r>
      <w:r w:rsidRPr="00FD5F38">
        <w:t>Customers notified</w:t>
      </w:r>
    </w:p>
    <w:p w14:paraId="33F7E25D" w14:textId="7EBAB354" w:rsidR="00FD5F38" w:rsidRPr="00C46075" w:rsidRDefault="00FD5F38" w:rsidP="00FD5F38">
      <w:pPr>
        <w:pStyle w:val="Bullet"/>
        <w:numPr>
          <w:ilvl w:val="1"/>
          <w:numId w:val="7"/>
        </w:numPr>
      </w:pPr>
      <w:r w:rsidRPr="00FD5F38">
        <w:t>GWW begins notifying customers that they would soon receive a late bill covering the previous four months.</w:t>
      </w:r>
    </w:p>
    <w:p w14:paraId="0852C78C" w14:textId="470455D5" w:rsidR="00616929" w:rsidRPr="00C46075" w:rsidRDefault="00616929" w:rsidP="00616929">
      <w:pPr>
        <w:numPr>
          <w:ilvl w:val="0"/>
          <w:numId w:val="7"/>
        </w:numPr>
        <w:tabs>
          <w:tab w:val="num" w:pos="360"/>
        </w:tabs>
        <w:rPr>
          <w:lang w:eastAsia="en-AU"/>
        </w:rPr>
      </w:pPr>
      <w:r w:rsidRPr="00C46075">
        <w:rPr>
          <w:lang w:eastAsia="en-AU"/>
        </w:rPr>
        <w:lastRenderedPageBreak/>
        <w:t xml:space="preserve">9 September 2024: </w:t>
      </w:r>
      <w:r w:rsidR="00B60BDA" w:rsidRPr="00B60BDA">
        <w:rPr>
          <w:lang w:eastAsia="en-AU"/>
        </w:rPr>
        <w:t>Return to Service Plan developed</w:t>
      </w:r>
    </w:p>
    <w:p w14:paraId="6ABDF091" w14:textId="77777777" w:rsidR="00616929" w:rsidRPr="00C46075" w:rsidRDefault="00616929" w:rsidP="00616929">
      <w:pPr>
        <w:numPr>
          <w:ilvl w:val="1"/>
          <w:numId w:val="7"/>
        </w:numPr>
        <w:rPr>
          <w:lang w:eastAsia="en-AU"/>
        </w:rPr>
      </w:pPr>
      <w:r w:rsidRPr="00C46075">
        <w:rPr>
          <w:lang w:eastAsia="en-AU"/>
        </w:rPr>
        <w:t>Return to Service Plan developed to support return to pre-launch service levels</w:t>
      </w:r>
    </w:p>
    <w:p w14:paraId="5EAFA28E" w14:textId="13316EB7" w:rsidR="00616929" w:rsidRPr="00C46075" w:rsidRDefault="00616929" w:rsidP="00616929">
      <w:pPr>
        <w:numPr>
          <w:ilvl w:val="0"/>
          <w:numId w:val="7"/>
        </w:numPr>
        <w:tabs>
          <w:tab w:val="num" w:pos="360"/>
        </w:tabs>
        <w:rPr>
          <w:lang w:eastAsia="en-AU"/>
        </w:rPr>
      </w:pPr>
      <w:r w:rsidRPr="00C46075">
        <w:rPr>
          <w:lang w:eastAsia="en-AU"/>
        </w:rPr>
        <w:t xml:space="preserve">October 2024: Bills </w:t>
      </w:r>
      <w:r w:rsidR="00AB4653">
        <w:rPr>
          <w:lang w:eastAsia="en-AU"/>
        </w:rPr>
        <w:t>d</w:t>
      </w:r>
      <w:r w:rsidRPr="00C46075">
        <w:rPr>
          <w:lang w:eastAsia="en-AU"/>
        </w:rPr>
        <w:t>elivered</w:t>
      </w:r>
    </w:p>
    <w:p w14:paraId="12FC09BD" w14:textId="77777777" w:rsidR="00616929" w:rsidRPr="00C46075" w:rsidRDefault="00616929" w:rsidP="00616929">
      <w:pPr>
        <w:numPr>
          <w:ilvl w:val="1"/>
          <w:numId w:val="7"/>
        </w:numPr>
        <w:rPr>
          <w:lang w:eastAsia="en-AU"/>
        </w:rPr>
      </w:pPr>
      <w:r w:rsidRPr="00C46075">
        <w:rPr>
          <w:lang w:eastAsia="en-AU"/>
        </w:rPr>
        <w:t>GWW makes an organisation-wide effort to deliver bills covering the previous four months.</w:t>
      </w:r>
    </w:p>
    <w:p w14:paraId="6A0E5D91" w14:textId="0B10E862" w:rsidR="00616929" w:rsidRPr="00C46075" w:rsidRDefault="00616929" w:rsidP="00616929">
      <w:pPr>
        <w:numPr>
          <w:ilvl w:val="0"/>
          <w:numId w:val="7"/>
        </w:numPr>
        <w:tabs>
          <w:tab w:val="num" w:pos="360"/>
        </w:tabs>
        <w:rPr>
          <w:lang w:eastAsia="en-AU"/>
        </w:rPr>
      </w:pPr>
      <w:r w:rsidRPr="00C46075">
        <w:rPr>
          <w:lang w:eastAsia="en-AU"/>
        </w:rPr>
        <w:t xml:space="preserve">November 2024: </w:t>
      </w:r>
      <w:r w:rsidR="00AB4653" w:rsidRPr="00AB4653">
        <w:rPr>
          <w:lang w:eastAsia="en-AU"/>
        </w:rPr>
        <w:t>Incident Management Team demobilised</w:t>
      </w:r>
    </w:p>
    <w:p w14:paraId="44286F93" w14:textId="77777777" w:rsidR="00616929" w:rsidRDefault="00616929" w:rsidP="00616929">
      <w:pPr>
        <w:numPr>
          <w:ilvl w:val="1"/>
          <w:numId w:val="7"/>
        </w:numPr>
        <w:rPr>
          <w:lang w:eastAsia="en-AU"/>
        </w:rPr>
      </w:pPr>
      <w:r w:rsidRPr="00C46075">
        <w:rPr>
          <w:lang w:eastAsia="en-AU"/>
        </w:rPr>
        <w:t>Incident Management Team demobilised as System performance begins returning to pre-launch service levels.</w:t>
      </w:r>
    </w:p>
    <w:p w14:paraId="01CFF6D7" w14:textId="3CD5DA14" w:rsidR="00AB4653" w:rsidRPr="007A7AAD" w:rsidRDefault="00AB4653" w:rsidP="00AB4653">
      <w:pPr>
        <w:pStyle w:val="Bullet"/>
      </w:pPr>
      <w:r w:rsidRPr="00AB4653">
        <w:rPr>
          <w:lang w:val="en-US"/>
        </w:rPr>
        <w:t>February 2025</w:t>
      </w:r>
      <w:r>
        <w:rPr>
          <w:lang w:val="en-US"/>
        </w:rPr>
        <w:t xml:space="preserve">: </w:t>
      </w:r>
      <w:r w:rsidRPr="00AB4653">
        <w:rPr>
          <w:lang w:val="en-US"/>
        </w:rPr>
        <w:t xml:space="preserve">Crisis Management Team </w:t>
      </w:r>
      <w:r w:rsidR="007A7AAD">
        <w:rPr>
          <w:lang w:val="en-US"/>
        </w:rPr>
        <w:t>demobilized</w:t>
      </w:r>
    </w:p>
    <w:p w14:paraId="55D8E84E" w14:textId="56DF5DCA" w:rsidR="007A7AAD" w:rsidRPr="00C46075" w:rsidRDefault="007A7AAD" w:rsidP="007A7AAD">
      <w:pPr>
        <w:pStyle w:val="Bullet"/>
        <w:numPr>
          <w:ilvl w:val="1"/>
          <w:numId w:val="7"/>
        </w:numPr>
      </w:pPr>
      <w:r w:rsidRPr="007A7AAD">
        <w:rPr>
          <w:lang w:val="en-US"/>
        </w:rPr>
        <w:t xml:space="preserve">Crisis Management Team </w:t>
      </w:r>
      <w:proofErr w:type="spellStart"/>
      <w:r w:rsidRPr="007A7AAD">
        <w:rPr>
          <w:lang w:val="en-US"/>
        </w:rPr>
        <w:t>demobilised</w:t>
      </w:r>
      <w:proofErr w:type="spellEnd"/>
      <w:r w:rsidRPr="007A7AAD">
        <w:rPr>
          <w:lang w:val="en-US"/>
        </w:rPr>
        <w:t>. The responsibility for overseeing ongoing billing issues is handed over to the billing oversight team.</w:t>
      </w:r>
    </w:p>
    <w:p w14:paraId="22B6A139" w14:textId="77777777" w:rsidR="004E3FC5" w:rsidRDefault="004E3FC5" w:rsidP="008C3767">
      <w:pPr>
        <w:rPr>
          <w:lang w:eastAsia="en-AU"/>
        </w:rPr>
      </w:pPr>
    </w:p>
    <w:p w14:paraId="6828D068" w14:textId="315C0E6D" w:rsidR="00AB4653" w:rsidRPr="000F3D25" w:rsidRDefault="00AB4653" w:rsidP="00AB4653">
      <w:pPr>
        <w:pStyle w:val="Heading1"/>
        <w:sectPr w:rsidR="00AB4653" w:rsidRPr="000F3D25" w:rsidSect="00E60832">
          <w:headerReference w:type="default" r:id="rId25"/>
          <w:pgSz w:w="11906" w:h="16838" w:code="9"/>
          <w:pgMar w:top="1361" w:right="1361" w:bottom="1361" w:left="1361" w:header="720" w:footer="720" w:gutter="0"/>
          <w:cols w:space="720"/>
          <w:docGrid w:linePitch="360"/>
        </w:sectPr>
      </w:pPr>
    </w:p>
    <w:p w14:paraId="49556B5A" w14:textId="77777777" w:rsidR="004E3FC5" w:rsidRPr="000F3D25" w:rsidRDefault="004E3FC5" w:rsidP="004E3FC5">
      <w:pPr>
        <w:pStyle w:val="Heading1"/>
      </w:pPr>
      <w:bookmarkStart w:id="10" w:name="_Toc203577561"/>
      <w:r w:rsidRPr="000F3D25">
        <w:rPr>
          <w:noProof/>
        </w:rPr>
        <w:lastRenderedPageBreak/>
        <w:drawing>
          <wp:anchor distT="0" distB="0" distL="114300" distR="114300" simplePos="0" relativeHeight="251656192" behindDoc="1" locked="0" layoutInCell="1" allowOverlap="1" wp14:anchorId="6D043874" wp14:editId="18C3E68F">
            <wp:simplePos x="0" y="0"/>
            <wp:positionH relativeFrom="column">
              <wp:posOffset>-870585</wp:posOffset>
            </wp:positionH>
            <wp:positionV relativeFrom="paragraph">
              <wp:posOffset>-749935</wp:posOffset>
            </wp:positionV>
            <wp:extent cx="7555865" cy="1460500"/>
            <wp:effectExtent l="0" t="0" r="6985" b="6350"/>
            <wp:wrapNone/>
            <wp:docPr id="139725028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50282" name="Picture 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55865" cy="1460500"/>
                    </a:xfrm>
                    <a:prstGeom prst="rect">
                      <a:avLst/>
                    </a:prstGeom>
                  </pic:spPr>
                </pic:pic>
              </a:graphicData>
            </a:graphic>
            <wp14:sizeRelH relativeFrom="margin">
              <wp14:pctWidth>0</wp14:pctWidth>
            </wp14:sizeRelH>
            <wp14:sizeRelV relativeFrom="margin">
              <wp14:pctHeight>0</wp14:pctHeight>
            </wp14:sizeRelV>
          </wp:anchor>
        </w:drawing>
      </w:r>
      <w:r w:rsidRPr="000F3D25">
        <w:t>What the billing system project involved and what went wrong</w:t>
      </w:r>
      <w:bookmarkEnd w:id="10"/>
    </w:p>
    <w:p w14:paraId="4ED6D343" w14:textId="77777777" w:rsidR="004E3FC5" w:rsidRPr="000F3D25" w:rsidRDefault="004E3FC5" w:rsidP="00BE6DF3">
      <w:pPr>
        <w:rPr>
          <w:lang w:eastAsia="en-AU"/>
        </w:rPr>
      </w:pPr>
    </w:p>
    <w:p w14:paraId="2B3D403B" w14:textId="45A46581" w:rsidR="00BE6DF3" w:rsidRPr="000F3D25" w:rsidRDefault="00B27504" w:rsidP="00BE6DF3">
      <w:pPr>
        <w:rPr>
          <w:lang w:eastAsia="en-AU"/>
        </w:rPr>
      </w:pPr>
      <w:r w:rsidRPr="000F3D25">
        <w:rPr>
          <w:lang w:eastAsia="en-AU"/>
        </w:rPr>
        <w:t>In t</w:t>
      </w:r>
      <w:r w:rsidR="00BE6DF3" w:rsidRPr="000F3D25">
        <w:rPr>
          <w:lang w:eastAsia="en-AU"/>
        </w:rPr>
        <w:t>his section</w:t>
      </w:r>
      <w:r w:rsidRPr="000F3D25">
        <w:rPr>
          <w:lang w:eastAsia="en-AU"/>
        </w:rPr>
        <w:t xml:space="preserve"> we </w:t>
      </w:r>
      <w:r w:rsidR="00BE6DF3" w:rsidRPr="000F3D25">
        <w:rPr>
          <w:lang w:eastAsia="en-AU"/>
        </w:rPr>
        <w:t xml:space="preserve">describe </w:t>
      </w:r>
      <w:r w:rsidR="005E2A0C" w:rsidRPr="000F3D25">
        <w:rPr>
          <w:lang w:eastAsia="en-AU"/>
        </w:rPr>
        <w:t>how</w:t>
      </w:r>
      <w:r w:rsidR="006908C4" w:rsidRPr="000F3D25">
        <w:rPr>
          <w:lang w:eastAsia="en-AU"/>
        </w:rPr>
        <w:t xml:space="preserve"> the project grew over time</w:t>
      </w:r>
      <w:r w:rsidR="00BE6DF3" w:rsidRPr="000F3D25">
        <w:rPr>
          <w:lang w:eastAsia="en-AU"/>
        </w:rPr>
        <w:t xml:space="preserve">, </w:t>
      </w:r>
      <w:r w:rsidR="006908C4" w:rsidRPr="000F3D25">
        <w:rPr>
          <w:lang w:eastAsia="en-AU"/>
        </w:rPr>
        <w:t xml:space="preserve">the </w:t>
      </w:r>
      <w:r w:rsidR="00894DD4" w:rsidRPr="000F3D25">
        <w:rPr>
          <w:lang w:eastAsia="en-AU"/>
        </w:rPr>
        <w:t>factors that</w:t>
      </w:r>
      <w:r w:rsidR="00034814" w:rsidRPr="000F3D25">
        <w:rPr>
          <w:lang w:eastAsia="en-AU"/>
        </w:rPr>
        <w:t xml:space="preserve"> affected </w:t>
      </w:r>
      <w:r w:rsidR="00894DD4" w:rsidRPr="000F3D25">
        <w:rPr>
          <w:lang w:eastAsia="en-AU"/>
        </w:rPr>
        <w:t xml:space="preserve">it and the problems that happened when the </w:t>
      </w:r>
      <w:r w:rsidR="00DE133C" w:rsidRPr="000F3D25">
        <w:rPr>
          <w:lang w:eastAsia="en-AU"/>
        </w:rPr>
        <w:t>System</w:t>
      </w:r>
      <w:r w:rsidR="00894DD4" w:rsidRPr="000F3D25">
        <w:rPr>
          <w:lang w:eastAsia="en-AU"/>
        </w:rPr>
        <w:t xml:space="preserve"> launched</w:t>
      </w:r>
      <w:r w:rsidR="00BE6DF3" w:rsidRPr="000F3D25">
        <w:rPr>
          <w:lang w:eastAsia="en-AU"/>
        </w:rPr>
        <w:t>.</w:t>
      </w:r>
      <w:r w:rsidR="005E2A0C" w:rsidRPr="000F3D25">
        <w:rPr>
          <w:lang w:eastAsia="en-AU"/>
        </w:rPr>
        <w:t xml:space="preserve"> How the problems affected customers and stakeholders is described in more detail in section 4.</w:t>
      </w:r>
    </w:p>
    <w:p w14:paraId="67D5DADE" w14:textId="5F613F59" w:rsidR="00BE6DF3" w:rsidRPr="000F3D25" w:rsidRDefault="00BE6DF3" w:rsidP="00677150">
      <w:pPr>
        <w:pStyle w:val="Heading2"/>
      </w:pPr>
      <w:r w:rsidRPr="000F3D25">
        <w:t xml:space="preserve">The </w:t>
      </w:r>
      <w:r w:rsidR="00C6738F" w:rsidRPr="000F3D25">
        <w:t>p</w:t>
      </w:r>
      <w:r w:rsidR="00040E28" w:rsidRPr="000F3D25">
        <w:t>roject</w:t>
      </w:r>
      <w:r w:rsidRPr="000F3D25">
        <w:t xml:space="preserve"> </w:t>
      </w:r>
      <w:r w:rsidR="004C04A1" w:rsidRPr="000F3D25">
        <w:t>grew</w:t>
      </w:r>
      <w:r w:rsidR="00342D74" w:rsidRPr="000F3D25">
        <w:t xml:space="preserve"> </w:t>
      </w:r>
      <w:r w:rsidRPr="000F3D25">
        <w:t>over time</w:t>
      </w:r>
      <w:r w:rsidR="00040E28" w:rsidRPr="000F3D25">
        <w:t xml:space="preserve"> as </w:t>
      </w:r>
      <w:r w:rsidR="00DA64A9" w:rsidRPr="000F3D25">
        <w:t>GWW’s</w:t>
      </w:r>
      <w:r w:rsidR="00645CAB" w:rsidRPr="000F3D25">
        <w:t xml:space="preserve"> needs changed</w:t>
      </w:r>
    </w:p>
    <w:p w14:paraId="5DD99669" w14:textId="3C627E7F" w:rsidR="00B43050" w:rsidRPr="000F3D25" w:rsidRDefault="00C1504E" w:rsidP="00B43050">
      <w:pPr>
        <w:rPr>
          <w:lang w:eastAsia="en-AU"/>
        </w:rPr>
      </w:pPr>
      <w:r w:rsidRPr="000F3D25">
        <w:rPr>
          <w:lang w:val="en-US" w:eastAsia="en-AU"/>
        </w:rPr>
        <w:t>The former C</w:t>
      </w:r>
      <w:r w:rsidR="00BE6DF3" w:rsidRPr="000F3D25">
        <w:rPr>
          <w:lang w:val="en-US" w:eastAsia="en-AU"/>
        </w:rPr>
        <w:t>ity West Water</w:t>
      </w:r>
      <w:r w:rsidR="00AF5970" w:rsidRPr="000F3D25">
        <w:rPr>
          <w:lang w:val="en-US" w:eastAsia="en-AU"/>
        </w:rPr>
        <w:t xml:space="preserve"> </w:t>
      </w:r>
      <w:r w:rsidR="001A1A28" w:rsidRPr="000F3D25">
        <w:rPr>
          <w:lang w:val="en-US" w:eastAsia="en-AU"/>
        </w:rPr>
        <w:t>started t</w:t>
      </w:r>
      <w:r w:rsidR="00BE6DF3" w:rsidRPr="000F3D25">
        <w:rPr>
          <w:lang w:val="en-US" w:eastAsia="en-AU"/>
        </w:rPr>
        <w:t xml:space="preserve">he </w:t>
      </w:r>
      <w:r w:rsidR="00A86D4A" w:rsidRPr="000F3D25">
        <w:rPr>
          <w:lang w:val="en-US" w:eastAsia="en-AU"/>
        </w:rPr>
        <w:t>p</w:t>
      </w:r>
      <w:r w:rsidR="00342D74" w:rsidRPr="000F3D25">
        <w:rPr>
          <w:lang w:val="en-US" w:eastAsia="en-AU"/>
        </w:rPr>
        <w:t xml:space="preserve">roject </w:t>
      </w:r>
      <w:r w:rsidR="001A1A28" w:rsidRPr="000F3D25">
        <w:rPr>
          <w:lang w:val="en-US" w:eastAsia="en-AU"/>
        </w:rPr>
        <w:t>in 2019</w:t>
      </w:r>
      <w:r w:rsidR="00CA5A00" w:rsidRPr="000F3D25">
        <w:rPr>
          <w:lang w:val="en-US" w:eastAsia="en-AU"/>
        </w:rPr>
        <w:t xml:space="preserve">, when it </w:t>
      </w:r>
      <w:r w:rsidR="005E22AA" w:rsidRPr="000F3D25">
        <w:rPr>
          <w:lang w:val="en-US" w:eastAsia="en-AU"/>
        </w:rPr>
        <w:t>began</w:t>
      </w:r>
      <w:r w:rsidR="00993A81" w:rsidRPr="000F3D25">
        <w:rPr>
          <w:lang w:val="en-US" w:eastAsia="en-AU"/>
        </w:rPr>
        <w:t xml:space="preserve"> planning </w:t>
      </w:r>
      <w:r w:rsidR="00AF5970" w:rsidRPr="000F3D25">
        <w:rPr>
          <w:lang w:val="en-US" w:eastAsia="en-AU"/>
        </w:rPr>
        <w:t xml:space="preserve">to replace its billing </w:t>
      </w:r>
      <w:r w:rsidR="0083429A" w:rsidRPr="000F3D25">
        <w:rPr>
          <w:lang w:val="en-US" w:eastAsia="en-AU"/>
        </w:rPr>
        <w:t>s</w:t>
      </w:r>
      <w:r w:rsidR="00DE133C" w:rsidRPr="000F3D25">
        <w:rPr>
          <w:lang w:val="en-US" w:eastAsia="en-AU"/>
        </w:rPr>
        <w:t>ystem</w:t>
      </w:r>
      <w:r w:rsidR="00BE6DF3" w:rsidRPr="000F3D25">
        <w:rPr>
          <w:lang w:val="en-US" w:eastAsia="en-AU"/>
        </w:rPr>
        <w:t>. Th</w:t>
      </w:r>
      <w:r w:rsidR="00342D74" w:rsidRPr="000F3D25">
        <w:rPr>
          <w:lang w:val="en-US" w:eastAsia="en-AU"/>
        </w:rPr>
        <w:t xml:space="preserve">e project was </w:t>
      </w:r>
      <w:r w:rsidR="00993A81" w:rsidRPr="000F3D25">
        <w:rPr>
          <w:lang w:val="en-US" w:eastAsia="en-AU"/>
        </w:rPr>
        <w:t>paused</w:t>
      </w:r>
      <w:r w:rsidR="00342D74" w:rsidRPr="000F3D25">
        <w:rPr>
          <w:lang w:val="en-US" w:eastAsia="en-AU"/>
        </w:rPr>
        <w:t xml:space="preserve"> because</w:t>
      </w:r>
      <w:r w:rsidR="00BE6DF3" w:rsidRPr="000F3D25">
        <w:rPr>
          <w:lang w:val="en-US" w:eastAsia="en-AU"/>
        </w:rPr>
        <w:t xml:space="preserve"> City West Water merge</w:t>
      </w:r>
      <w:r w:rsidR="00342D74" w:rsidRPr="000F3D25">
        <w:rPr>
          <w:lang w:val="en-US" w:eastAsia="en-AU"/>
        </w:rPr>
        <w:t>d</w:t>
      </w:r>
      <w:r w:rsidR="00BE6DF3" w:rsidRPr="000F3D25">
        <w:rPr>
          <w:lang w:val="en-US" w:eastAsia="en-AU"/>
        </w:rPr>
        <w:t xml:space="preserve"> with Western Water </w:t>
      </w:r>
      <w:r w:rsidR="00342D74" w:rsidRPr="000F3D25">
        <w:rPr>
          <w:lang w:val="en-US" w:eastAsia="en-AU"/>
        </w:rPr>
        <w:t xml:space="preserve">to become Greater Western Water </w:t>
      </w:r>
      <w:r w:rsidR="00BE6DF3" w:rsidRPr="000F3D25">
        <w:rPr>
          <w:lang w:val="en-US" w:eastAsia="en-AU"/>
        </w:rPr>
        <w:t xml:space="preserve">in July 2021. </w:t>
      </w:r>
      <w:r w:rsidR="00F531C0" w:rsidRPr="000F3D25">
        <w:rPr>
          <w:lang w:val="en-US" w:eastAsia="en-AU"/>
        </w:rPr>
        <w:t>By the time the final</w:t>
      </w:r>
      <w:r w:rsidR="00342D74" w:rsidRPr="000F3D25">
        <w:rPr>
          <w:lang w:val="en-US" w:eastAsia="en-AU"/>
        </w:rPr>
        <w:t xml:space="preserve"> </w:t>
      </w:r>
      <w:r w:rsidR="004768AA" w:rsidRPr="000F3D25">
        <w:rPr>
          <w:lang w:val="en-US" w:eastAsia="en-AU"/>
        </w:rPr>
        <w:t xml:space="preserve">project </w:t>
      </w:r>
      <w:r w:rsidR="0057353A" w:rsidRPr="000F3D25">
        <w:rPr>
          <w:lang w:val="en-US" w:eastAsia="en-AU"/>
        </w:rPr>
        <w:t xml:space="preserve">plan was updated </w:t>
      </w:r>
      <w:r w:rsidR="004768AA" w:rsidRPr="000F3D25">
        <w:rPr>
          <w:lang w:val="en-US" w:eastAsia="en-AU"/>
        </w:rPr>
        <w:t xml:space="preserve">and approved in February 2022, the project had grown </w:t>
      </w:r>
      <w:r w:rsidR="00B43050" w:rsidRPr="000F3D25">
        <w:rPr>
          <w:lang w:val="en-US" w:eastAsia="en-AU"/>
        </w:rPr>
        <w:t>to include</w:t>
      </w:r>
      <w:r w:rsidR="00E82945" w:rsidRPr="000F3D25">
        <w:rPr>
          <w:lang w:val="en-US" w:eastAsia="en-AU"/>
        </w:rPr>
        <w:t>:</w:t>
      </w:r>
    </w:p>
    <w:p w14:paraId="6AFF98DA" w14:textId="64EC7976" w:rsidR="00B43050" w:rsidRPr="000F3D25" w:rsidRDefault="00B43050" w:rsidP="00B43050">
      <w:pPr>
        <w:pStyle w:val="Bullet"/>
        <w:spacing w:line="259" w:lineRule="auto"/>
      </w:pPr>
      <w:r w:rsidRPr="000F3D25">
        <w:rPr>
          <w:rFonts w:asciiTheme="majorHAnsi" w:hAnsiTheme="majorHAnsi" w:cstheme="majorHAnsi"/>
        </w:rPr>
        <w:t>Billing</w:t>
      </w:r>
      <w:r w:rsidRPr="000F3D25">
        <w:t xml:space="preserve">: Replacement and </w:t>
      </w:r>
      <w:r w:rsidR="008B7870" w:rsidRPr="000F3D25">
        <w:t>merger</w:t>
      </w:r>
      <w:r w:rsidRPr="000F3D25">
        <w:t xml:space="preserve"> of City West Water and Western Water’s </w:t>
      </w:r>
      <w:r w:rsidR="002A778A" w:rsidRPr="000F3D25">
        <w:t>billing s</w:t>
      </w:r>
      <w:r w:rsidR="00DE133C" w:rsidRPr="000F3D25">
        <w:t>ystem</w:t>
      </w:r>
      <w:r w:rsidRPr="000F3D25">
        <w:t xml:space="preserve">s into a single, new </w:t>
      </w:r>
      <w:r w:rsidR="002A778A" w:rsidRPr="000F3D25">
        <w:t>s</w:t>
      </w:r>
      <w:r w:rsidR="00DE133C" w:rsidRPr="000F3D25">
        <w:t>ystem</w:t>
      </w:r>
      <w:r w:rsidRPr="000F3D25">
        <w:t>.</w:t>
      </w:r>
    </w:p>
    <w:p w14:paraId="6A97CD97" w14:textId="30C8186B" w:rsidR="00B43050" w:rsidRPr="000F3D25" w:rsidRDefault="00B43050" w:rsidP="00B43050">
      <w:pPr>
        <w:pStyle w:val="Bullet"/>
        <w:spacing w:line="259" w:lineRule="auto"/>
      </w:pPr>
      <w:r w:rsidRPr="000F3D25">
        <w:rPr>
          <w:rFonts w:asciiTheme="majorHAnsi" w:hAnsiTheme="majorHAnsi" w:cstheme="majorHAnsi"/>
        </w:rPr>
        <w:t xml:space="preserve">Customer </w:t>
      </w:r>
      <w:r w:rsidR="001E1766" w:rsidRPr="000F3D25">
        <w:rPr>
          <w:rFonts w:asciiTheme="majorHAnsi" w:hAnsiTheme="majorHAnsi" w:cstheme="majorHAnsi"/>
        </w:rPr>
        <w:t>p</w:t>
      </w:r>
      <w:r w:rsidRPr="000F3D25">
        <w:rPr>
          <w:rFonts w:asciiTheme="majorHAnsi" w:hAnsiTheme="majorHAnsi" w:cstheme="majorHAnsi"/>
        </w:rPr>
        <w:t>ortal</w:t>
      </w:r>
      <w:r w:rsidRPr="000F3D25">
        <w:t xml:space="preserve">: Replacement and </w:t>
      </w:r>
      <w:r w:rsidR="00545E97" w:rsidRPr="000F3D25">
        <w:t>merger</w:t>
      </w:r>
      <w:r w:rsidRPr="000F3D25">
        <w:t xml:space="preserve"> of the customer self-serve portals into a single</w:t>
      </w:r>
      <w:r w:rsidR="00C903E3" w:rsidRPr="000F3D25">
        <w:t>, new</w:t>
      </w:r>
      <w:r w:rsidRPr="000F3D25">
        <w:t xml:space="preserve"> portal. </w:t>
      </w:r>
    </w:p>
    <w:p w14:paraId="5CB7175C" w14:textId="5E5F361D" w:rsidR="00B43050" w:rsidRPr="000F3D25" w:rsidRDefault="00B43050" w:rsidP="00B43050">
      <w:pPr>
        <w:pStyle w:val="Bullet"/>
        <w:spacing w:line="259" w:lineRule="auto"/>
        <w:rPr>
          <w:lang w:val="en-US"/>
        </w:rPr>
      </w:pPr>
      <w:r w:rsidRPr="000F3D25">
        <w:rPr>
          <w:rFonts w:asciiTheme="majorHAnsi" w:hAnsiTheme="majorHAnsi" w:cstheme="majorHAnsi"/>
        </w:rPr>
        <w:t>Billing System Integrator</w:t>
      </w:r>
      <w:r w:rsidRPr="000F3D25">
        <w:t xml:space="preserve">: </w:t>
      </w:r>
      <w:r w:rsidR="004B3FBC" w:rsidRPr="000F3D25">
        <w:t>U</w:t>
      </w:r>
      <w:r w:rsidRPr="000F3D25">
        <w:t xml:space="preserve">se of an external </w:t>
      </w:r>
      <w:r w:rsidR="00E14CDB" w:rsidRPr="000F3D25">
        <w:t>company</w:t>
      </w:r>
      <w:r w:rsidRPr="000F3D25">
        <w:t xml:space="preserve"> to support the design, planning and </w:t>
      </w:r>
      <w:r w:rsidR="00916E24" w:rsidRPr="000F3D25">
        <w:t>launch</w:t>
      </w:r>
      <w:r w:rsidRPr="000F3D25">
        <w:t xml:space="preserve"> of the </w:t>
      </w:r>
      <w:r w:rsidR="00DE133C" w:rsidRPr="000F3D25">
        <w:t>System</w:t>
      </w:r>
      <w:r w:rsidRPr="000F3D25">
        <w:t>, including post-</w:t>
      </w:r>
      <w:r w:rsidR="00916E24" w:rsidRPr="000F3D25">
        <w:t>launch</w:t>
      </w:r>
      <w:r w:rsidRPr="000F3D25">
        <w:t xml:space="preserve"> support.</w:t>
      </w:r>
    </w:p>
    <w:p w14:paraId="724404DA" w14:textId="192A832F" w:rsidR="00393D56" w:rsidRPr="000F3D25" w:rsidRDefault="00BE6DF3" w:rsidP="00247384">
      <w:pPr>
        <w:rPr>
          <w:lang w:eastAsia="en-AU"/>
        </w:rPr>
      </w:pPr>
      <w:r w:rsidRPr="000F3D25">
        <w:rPr>
          <w:lang w:eastAsia="en-AU"/>
        </w:rPr>
        <w:t xml:space="preserve">The </w:t>
      </w:r>
      <w:r w:rsidR="00D77AE7" w:rsidRPr="000F3D25">
        <w:rPr>
          <w:lang w:eastAsia="en-AU"/>
        </w:rPr>
        <w:t>project</w:t>
      </w:r>
      <w:r w:rsidRPr="000F3D25">
        <w:rPr>
          <w:lang w:eastAsia="en-AU"/>
        </w:rPr>
        <w:t xml:space="preserve"> grew again</w:t>
      </w:r>
      <w:r w:rsidR="00F30802" w:rsidRPr="000F3D25">
        <w:rPr>
          <w:lang w:eastAsia="en-AU"/>
        </w:rPr>
        <w:t>,</w:t>
      </w:r>
      <w:r w:rsidR="003D4FD3" w:rsidRPr="000F3D25">
        <w:rPr>
          <w:lang w:eastAsia="en-AU"/>
        </w:rPr>
        <w:t xml:space="preserve"> to improve the </w:t>
      </w:r>
      <w:r w:rsidR="0003309D" w:rsidRPr="000F3D25">
        <w:rPr>
          <w:lang w:eastAsia="en-AU"/>
        </w:rPr>
        <w:t xml:space="preserve">way the </w:t>
      </w:r>
      <w:r w:rsidR="003D4FD3" w:rsidRPr="000F3D25">
        <w:rPr>
          <w:lang w:eastAsia="en-AU"/>
        </w:rPr>
        <w:t>system</w:t>
      </w:r>
      <w:r w:rsidR="0003309D" w:rsidRPr="000F3D25">
        <w:rPr>
          <w:lang w:eastAsia="en-AU"/>
        </w:rPr>
        <w:t xml:space="preserve"> connected with other GWW and third-party systems</w:t>
      </w:r>
      <w:r w:rsidR="003D4FD3" w:rsidRPr="000F3D25">
        <w:rPr>
          <w:lang w:eastAsia="en-AU"/>
        </w:rPr>
        <w:t>,</w:t>
      </w:r>
      <w:r w:rsidR="0003309D" w:rsidRPr="000F3D25">
        <w:rPr>
          <w:lang w:eastAsia="en-AU"/>
        </w:rPr>
        <w:t xml:space="preserve"> increase data security,</w:t>
      </w:r>
      <w:r w:rsidR="003D4FD3" w:rsidRPr="000F3D25">
        <w:rPr>
          <w:lang w:eastAsia="en-AU"/>
        </w:rPr>
        <w:t xml:space="preserve"> deal with technical challenges related to data, and to improve the customer and employee experience.</w:t>
      </w:r>
      <w:r w:rsidR="0003309D" w:rsidRPr="000F3D25">
        <w:rPr>
          <w:lang w:eastAsia="en-AU"/>
        </w:rPr>
        <w:t xml:space="preserve"> The </w:t>
      </w:r>
      <w:r w:rsidR="002466C1" w:rsidRPr="000F3D25">
        <w:rPr>
          <w:lang w:eastAsia="en-AU"/>
        </w:rPr>
        <w:t xml:space="preserve">final </w:t>
      </w:r>
      <w:r w:rsidR="00B85091" w:rsidRPr="000F3D25">
        <w:rPr>
          <w:lang w:eastAsia="en-AU"/>
        </w:rPr>
        <w:t xml:space="preserve">project plan was </w:t>
      </w:r>
      <w:r w:rsidR="00F30802" w:rsidRPr="000F3D25">
        <w:rPr>
          <w:lang w:eastAsia="en-AU"/>
        </w:rPr>
        <w:t>updated</w:t>
      </w:r>
      <w:r w:rsidR="0003309D" w:rsidRPr="000F3D25">
        <w:rPr>
          <w:lang w:eastAsia="en-AU"/>
        </w:rPr>
        <w:t xml:space="preserve"> to reflect these changes. </w:t>
      </w:r>
      <w:r w:rsidR="000561EF" w:rsidRPr="000F3D25">
        <w:rPr>
          <w:lang w:eastAsia="en-AU"/>
        </w:rPr>
        <w:t>Th</w:t>
      </w:r>
      <w:r w:rsidR="00BB2916" w:rsidRPr="000F3D25">
        <w:rPr>
          <w:lang w:eastAsia="en-AU"/>
        </w:rPr>
        <w:t>e need for these connections was partly caused by the interconnectedness of the legacy systems that were being replaced.</w:t>
      </w:r>
      <w:r w:rsidRPr="000F3D25">
        <w:rPr>
          <w:lang w:eastAsia="en-AU"/>
        </w:rPr>
        <w:t xml:space="preserve"> </w:t>
      </w:r>
      <w:r w:rsidR="00E750C1" w:rsidRPr="000F3D25">
        <w:rPr>
          <w:lang w:eastAsia="en-AU"/>
        </w:rPr>
        <w:t xml:space="preserve">However, the </w:t>
      </w:r>
      <w:r w:rsidR="00B25348" w:rsidRPr="000F3D25">
        <w:rPr>
          <w:lang w:eastAsia="en-AU"/>
        </w:rPr>
        <w:t>Billing System Integrator’s</w:t>
      </w:r>
      <w:r w:rsidR="00E750C1" w:rsidRPr="000F3D25">
        <w:rPr>
          <w:lang w:eastAsia="en-AU"/>
        </w:rPr>
        <w:t xml:space="preserve"> responsibility did not include </w:t>
      </w:r>
      <w:r w:rsidR="00730F40" w:rsidRPr="000F3D25">
        <w:rPr>
          <w:lang w:eastAsia="en-AU"/>
        </w:rPr>
        <w:t>connecting</w:t>
      </w:r>
      <w:r w:rsidR="00E750C1" w:rsidRPr="000F3D25">
        <w:rPr>
          <w:lang w:eastAsia="en-AU"/>
        </w:rPr>
        <w:t xml:space="preserve"> the </w:t>
      </w:r>
      <w:r w:rsidR="00DE133C" w:rsidRPr="000F3D25">
        <w:rPr>
          <w:lang w:eastAsia="en-AU"/>
        </w:rPr>
        <w:t>System</w:t>
      </w:r>
      <w:r w:rsidR="00E750C1" w:rsidRPr="000F3D25">
        <w:rPr>
          <w:lang w:eastAsia="en-AU"/>
        </w:rPr>
        <w:t xml:space="preserve"> with internal </w:t>
      </w:r>
      <w:r w:rsidR="00E00F00" w:rsidRPr="000F3D25">
        <w:rPr>
          <w:lang w:eastAsia="en-AU"/>
        </w:rPr>
        <w:t>GWW</w:t>
      </w:r>
      <w:r w:rsidR="00E750C1" w:rsidRPr="000F3D25">
        <w:rPr>
          <w:lang w:eastAsia="en-AU"/>
        </w:rPr>
        <w:t xml:space="preserve"> systems</w:t>
      </w:r>
      <w:r w:rsidR="009C5F17" w:rsidRPr="000F3D25">
        <w:rPr>
          <w:lang w:eastAsia="en-AU"/>
        </w:rPr>
        <w:t>. T</w:t>
      </w:r>
      <w:r w:rsidR="00E750C1" w:rsidRPr="000F3D25">
        <w:rPr>
          <w:lang w:eastAsia="en-AU"/>
        </w:rPr>
        <w:t>his was managed by GWW.</w:t>
      </w:r>
    </w:p>
    <w:p w14:paraId="03E209E7" w14:textId="075D879B" w:rsidR="00BE6DF3" w:rsidRPr="000F3D25" w:rsidRDefault="000A11AE" w:rsidP="00B80D19">
      <w:pPr>
        <w:pStyle w:val="Heading2"/>
        <w:rPr>
          <w:b/>
        </w:rPr>
      </w:pPr>
      <w:r w:rsidRPr="000F3D25">
        <w:t>A range</w:t>
      </w:r>
      <w:r w:rsidR="00BE6DF3" w:rsidRPr="000F3D25">
        <w:t xml:space="preserve"> of factors </w:t>
      </w:r>
      <w:r w:rsidRPr="000F3D25">
        <w:t>made</w:t>
      </w:r>
      <w:r w:rsidR="00BE6DF3" w:rsidRPr="000F3D25">
        <w:t xml:space="preserve"> </w:t>
      </w:r>
      <w:r w:rsidR="000E72B6" w:rsidRPr="000F3D25">
        <w:t>the project</w:t>
      </w:r>
      <w:r w:rsidRPr="000F3D25">
        <w:t xml:space="preserve"> more difficult</w:t>
      </w:r>
    </w:p>
    <w:p w14:paraId="44B4B768" w14:textId="3371E2ED" w:rsidR="00C04947" w:rsidRPr="000F3D25" w:rsidRDefault="009D6A00" w:rsidP="00BE6DF3">
      <w:r w:rsidRPr="000F3D25">
        <w:t xml:space="preserve">Launching the </w:t>
      </w:r>
      <w:r w:rsidR="00DE133C" w:rsidRPr="000F3D25">
        <w:t>System</w:t>
      </w:r>
      <w:r w:rsidR="00BE6DF3" w:rsidRPr="000F3D25">
        <w:t xml:space="preserve"> was a large</w:t>
      </w:r>
      <w:r w:rsidRPr="000F3D25">
        <w:t xml:space="preserve"> and </w:t>
      </w:r>
      <w:r w:rsidR="00BE6DF3" w:rsidRPr="000F3D25">
        <w:t>complex project</w:t>
      </w:r>
      <w:r w:rsidRPr="000F3D25">
        <w:t xml:space="preserve"> that was </w:t>
      </w:r>
      <w:r w:rsidR="00A35C00" w:rsidRPr="000F3D25">
        <w:t xml:space="preserve">affected by </w:t>
      </w:r>
      <w:r w:rsidR="00B42654" w:rsidRPr="000F3D25">
        <w:t>several</w:t>
      </w:r>
      <w:r w:rsidR="00555FDE" w:rsidRPr="000F3D25">
        <w:t xml:space="preserve"> internal and external</w:t>
      </w:r>
      <w:r w:rsidR="00B42654" w:rsidRPr="000F3D25">
        <w:t xml:space="preserve"> factors</w:t>
      </w:r>
      <w:r w:rsidR="00BE6DF3" w:rsidRPr="000F3D25">
        <w:t xml:space="preserve">, which provide </w:t>
      </w:r>
      <w:r w:rsidR="001E6C40" w:rsidRPr="000F3D25">
        <w:t>important</w:t>
      </w:r>
      <w:r w:rsidR="00BE6DF3" w:rsidRPr="000F3D25">
        <w:t xml:space="preserve"> context to the </w:t>
      </w:r>
      <w:r w:rsidR="00DA56A7" w:rsidRPr="000F3D25">
        <w:t>Incident</w:t>
      </w:r>
      <w:r w:rsidR="001E6C40" w:rsidRPr="000F3D25">
        <w:t xml:space="preserve">. </w:t>
      </w:r>
    </w:p>
    <w:p w14:paraId="11A29A25" w14:textId="2D5583F9" w:rsidR="00BE6DF3" w:rsidRPr="000F3D25" w:rsidRDefault="00BE6DF3" w:rsidP="00BE6DF3">
      <w:r w:rsidRPr="000F3D25">
        <w:t>Internal factors included:</w:t>
      </w:r>
    </w:p>
    <w:p w14:paraId="26002BE6" w14:textId="2A280AC5" w:rsidR="00BE6DF3" w:rsidRPr="000F3D25" w:rsidRDefault="00BE6DF3" w:rsidP="00BE6DF3">
      <w:pPr>
        <w:pStyle w:val="Bullet"/>
        <w:spacing w:line="259" w:lineRule="auto"/>
      </w:pPr>
      <w:r w:rsidRPr="000F3D25">
        <w:rPr>
          <w:rFonts w:asciiTheme="majorHAnsi" w:hAnsiTheme="majorHAnsi" w:cstheme="majorHAnsi"/>
        </w:rPr>
        <w:t xml:space="preserve">Western Water and City West Water merger: </w:t>
      </w:r>
      <w:r w:rsidRPr="000F3D25">
        <w:rPr>
          <w:rFonts w:eastAsiaTheme="minorHAnsi" w:cstheme="minorBidi"/>
          <w:szCs w:val="22"/>
          <w:lang w:eastAsia="en-US"/>
        </w:rPr>
        <w:t>The</w:t>
      </w:r>
      <w:r w:rsidR="001E1766" w:rsidRPr="000F3D25">
        <w:rPr>
          <w:rFonts w:eastAsiaTheme="minorHAnsi" w:cstheme="minorBidi"/>
          <w:szCs w:val="22"/>
          <w:lang w:eastAsia="en-US"/>
        </w:rPr>
        <w:t xml:space="preserve"> 2021</w:t>
      </w:r>
      <w:r w:rsidRPr="000F3D25">
        <w:rPr>
          <w:rFonts w:eastAsiaTheme="minorHAnsi" w:cstheme="minorBidi"/>
          <w:szCs w:val="22"/>
          <w:lang w:eastAsia="en-US"/>
        </w:rPr>
        <w:t xml:space="preserve"> merger introduced the complexity of </w:t>
      </w:r>
      <w:r w:rsidR="003024B1" w:rsidRPr="000F3D25">
        <w:rPr>
          <w:rFonts w:eastAsiaTheme="minorHAnsi" w:cstheme="minorBidi"/>
          <w:szCs w:val="22"/>
          <w:lang w:eastAsia="en-US"/>
        </w:rPr>
        <w:t>merging</w:t>
      </w:r>
      <w:r w:rsidRPr="000F3D25">
        <w:rPr>
          <w:rFonts w:eastAsiaTheme="minorHAnsi" w:cstheme="minorBidi"/>
          <w:szCs w:val="22"/>
          <w:lang w:eastAsia="en-US"/>
        </w:rPr>
        <w:t xml:space="preserve"> two billing </w:t>
      </w:r>
      <w:r w:rsidR="00DA56A7" w:rsidRPr="000F3D25">
        <w:rPr>
          <w:rFonts w:eastAsiaTheme="minorHAnsi" w:cstheme="minorBidi"/>
          <w:szCs w:val="22"/>
          <w:lang w:eastAsia="en-US"/>
        </w:rPr>
        <w:t>systems</w:t>
      </w:r>
      <w:r w:rsidRPr="000F3D25">
        <w:rPr>
          <w:rFonts w:eastAsiaTheme="minorHAnsi" w:cstheme="minorBidi"/>
          <w:szCs w:val="22"/>
          <w:lang w:eastAsia="en-US"/>
        </w:rPr>
        <w:t xml:space="preserve"> into a single new </w:t>
      </w:r>
      <w:r w:rsidR="00DA56A7" w:rsidRPr="000F3D25">
        <w:rPr>
          <w:rFonts w:eastAsiaTheme="minorHAnsi" w:cstheme="minorBidi"/>
          <w:szCs w:val="22"/>
          <w:lang w:eastAsia="en-US"/>
        </w:rPr>
        <w:t>s</w:t>
      </w:r>
      <w:r w:rsidR="00DE133C" w:rsidRPr="000F3D25">
        <w:rPr>
          <w:rFonts w:eastAsiaTheme="minorHAnsi" w:cstheme="minorBidi"/>
          <w:szCs w:val="22"/>
          <w:lang w:eastAsia="en-US"/>
        </w:rPr>
        <w:t>ystem</w:t>
      </w:r>
      <w:r w:rsidRPr="000F3D25">
        <w:rPr>
          <w:rFonts w:eastAsiaTheme="minorHAnsi" w:cstheme="minorBidi"/>
          <w:szCs w:val="22"/>
          <w:lang w:eastAsia="en-US"/>
        </w:rPr>
        <w:t xml:space="preserve">; not just replacing one billing and collections </w:t>
      </w:r>
      <w:r w:rsidR="00DA56A7" w:rsidRPr="000F3D25">
        <w:rPr>
          <w:rFonts w:eastAsiaTheme="minorHAnsi" w:cstheme="minorBidi"/>
          <w:szCs w:val="22"/>
          <w:lang w:eastAsia="en-US"/>
        </w:rPr>
        <w:t>s</w:t>
      </w:r>
      <w:r w:rsidR="00DE133C" w:rsidRPr="000F3D25">
        <w:rPr>
          <w:rFonts w:eastAsiaTheme="minorHAnsi" w:cstheme="minorBidi"/>
          <w:szCs w:val="22"/>
          <w:lang w:eastAsia="en-US"/>
        </w:rPr>
        <w:t>ystem</w:t>
      </w:r>
      <w:r w:rsidRPr="000F3D25">
        <w:rPr>
          <w:rFonts w:eastAsiaTheme="minorHAnsi" w:cstheme="minorBidi"/>
          <w:szCs w:val="22"/>
          <w:lang w:eastAsia="en-US"/>
        </w:rPr>
        <w:t xml:space="preserve"> with another. </w:t>
      </w:r>
      <w:r w:rsidR="00451149" w:rsidRPr="000F3D25">
        <w:t>M</w:t>
      </w:r>
      <w:r w:rsidRPr="000F3D25">
        <w:t xml:space="preserve">erging the two datasets was a </w:t>
      </w:r>
      <w:r w:rsidR="00CD6F55" w:rsidRPr="000F3D25">
        <w:t>big and complex process</w:t>
      </w:r>
      <w:r w:rsidRPr="000F3D25">
        <w:t>.</w:t>
      </w:r>
    </w:p>
    <w:p w14:paraId="6FA0E1B5" w14:textId="20619009" w:rsidR="00BE6DF3" w:rsidRPr="000F3D25" w:rsidRDefault="00BE6DF3" w:rsidP="00BE6DF3">
      <w:pPr>
        <w:pStyle w:val="Bullet"/>
        <w:spacing w:line="259" w:lineRule="auto"/>
      </w:pPr>
      <w:r w:rsidRPr="000F3D25">
        <w:rPr>
          <w:rFonts w:asciiTheme="majorHAnsi" w:hAnsiTheme="majorHAnsi" w:cstheme="majorHAnsi"/>
        </w:rPr>
        <w:t xml:space="preserve">Expanding </w:t>
      </w:r>
      <w:r w:rsidR="00DD71A0" w:rsidRPr="000F3D25">
        <w:rPr>
          <w:rFonts w:asciiTheme="majorHAnsi" w:hAnsiTheme="majorHAnsi" w:cstheme="majorHAnsi"/>
        </w:rPr>
        <w:t>project size</w:t>
      </w:r>
      <w:r w:rsidRPr="000F3D25">
        <w:rPr>
          <w:rFonts w:asciiTheme="majorHAnsi" w:hAnsiTheme="majorHAnsi" w:cstheme="majorHAnsi"/>
        </w:rPr>
        <w:t xml:space="preserve">, budget, and timeline: </w:t>
      </w:r>
      <w:r w:rsidRPr="000F3D25">
        <w:t xml:space="preserve">As </w:t>
      </w:r>
      <w:r w:rsidR="00DD71A0" w:rsidRPr="000F3D25">
        <w:t>mentioned</w:t>
      </w:r>
      <w:r w:rsidRPr="000F3D25">
        <w:t>, the</w:t>
      </w:r>
      <w:r w:rsidR="00DD71A0" w:rsidRPr="000F3D25">
        <w:t xml:space="preserve"> size of the</w:t>
      </w:r>
      <w:r w:rsidRPr="000F3D25">
        <w:t xml:space="preserve"> </w:t>
      </w:r>
      <w:r w:rsidR="00DD71A0" w:rsidRPr="000F3D25">
        <w:t xml:space="preserve">project </w:t>
      </w:r>
      <w:r w:rsidRPr="000F3D25">
        <w:t>grew</w:t>
      </w:r>
      <w:r w:rsidR="00DD71A0" w:rsidRPr="000F3D25">
        <w:t xml:space="preserve"> significantly </w:t>
      </w:r>
      <w:r w:rsidR="00EF2EBC" w:rsidRPr="000F3D25">
        <w:t>during the preparation phase</w:t>
      </w:r>
      <w:r w:rsidRPr="000F3D25">
        <w:t xml:space="preserve">. This </w:t>
      </w:r>
      <w:r w:rsidR="0098701A" w:rsidRPr="000F3D25">
        <w:t xml:space="preserve">increased the project’s </w:t>
      </w:r>
      <w:r w:rsidRPr="000F3D25">
        <w:t xml:space="preserve">budget and timeline, </w:t>
      </w:r>
      <w:r w:rsidR="00D7742C" w:rsidRPr="000F3D25">
        <w:t xml:space="preserve">which put pressure on the project delivery team to </w:t>
      </w:r>
      <w:r w:rsidR="002F6864" w:rsidRPr="000F3D25">
        <w:t xml:space="preserve">launch the </w:t>
      </w:r>
      <w:r w:rsidR="00DE133C" w:rsidRPr="000F3D25">
        <w:t>System</w:t>
      </w:r>
      <w:r w:rsidR="003558AF" w:rsidRPr="000F3D25">
        <w:t xml:space="preserve"> </w:t>
      </w:r>
      <w:r w:rsidR="00C04947" w:rsidRPr="000F3D25">
        <w:t>quickly and without further costs</w:t>
      </w:r>
      <w:r w:rsidRPr="000F3D25">
        <w:t xml:space="preserve">. </w:t>
      </w:r>
    </w:p>
    <w:p w14:paraId="09FFBDB7" w14:textId="77777777" w:rsidR="00BE6DF3" w:rsidRPr="000F3D25" w:rsidRDefault="00BE6DF3" w:rsidP="00BE6DF3">
      <w:r w:rsidRPr="000F3D25">
        <w:t>External complicating factors included:</w:t>
      </w:r>
    </w:p>
    <w:p w14:paraId="331DCAC1" w14:textId="6FBAC26F" w:rsidR="00BE6DF3" w:rsidRPr="000F3D25" w:rsidRDefault="00C903E3" w:rsidP="00BE6DF3">
      <w:pPr>
        <w:pStyle w:val="Bullet"/>
        <w:spacing w:line="259" w:lineRule="auto"/>
      </w:pPr>
      <w:r w:rsidRPr="000F3D25">
        <w:rPr>
          <w:rFonts w:asciiTheme="majorHAnsi" w:hAnsiTheme="majorHAnsi" w:cstheme="majorHAnsi"/>
        </w:rPr>
        <w:lastRenderedPageBreak/>
        <w:t>Less</w:t>
      </w:r>
      <w:r w:rsidR="00BE6DF3" w:rsidRPr="000F3D25">
        <w:rPr>
          <w:rFonts w:asciiTheme="majorHAnsi" w:hAnsiTheme="majorHAnsi" w:cstheme="majorHAnsi"/>
        </w:rPr>
        <w:t xml:space="preserve"> time to back-bill:</w:t>
      </w:r>
      <w:r w:rsidR="00BE6DF3" w:rsidRPr="000F3D25">
        <w:t xml:space="preserve"> On 1 March 2023, a new version of the Water Industry Standard </w:t>
      </w:r>
      <w:r w:rsidR="001E1766" w:rsidRPr="000F3D25">
        <w:t xml:space="preserve">was </w:t>
      </w:r>
      <w:r w:rsidR="00AE6184" w:rsidRPr="000F3D25">
        <w:t>launched</w:t>
      </w:r>
      <w:r w:rsidR="00BE6DF3" w:rsidRPr="000F3D25">
        <w:t>.</w:t>
      </w:r>
      <w:r w:rsidR="00013712" w:rsidRPr="000F3D25">
        <w:rPr>
          <w:rStyle w:val="FootnoteReference"/>
        </w:rPr>
        <w:footnoteReference w:id="1"/>
      </w:r>
      <w:r w:rsidR="00BE6DF3" w:rsidRPr="000F3D25">
        <w:t xml:space="preserve"> It reduced the time a water corporation </w:t>
      </w:r>
      <w:r w:rsidR="002410A5" w:rsidRPr="000F3D25">
        <w:t xml:space="preserve">has </w:t>
      </w:r>
      <w:r w:rsidR="00845A58" w:rsidRPr="000F3D25">
        <w:t xml:space="preserve">to </w:t>
      </w:r>
      <w:r w:rsidR="00BE6DF3" w:rsidRPr="000F3D25">
        <w:t>recover undercharged bills from twelve months to four months</w:t>
      </w:r>
      <w:r w:rsidR="00C76AA5" w:rsidRPr="000F3D25">
        <w:t>,</w:t>
      </w:r>
      <w:r w:rsidR="00013712" w:rsidRPr="000F3D25">
        <w:t xml:space="preserve"> after informing customers </w:t>
      </w:r>
      <w:r w:rsidR="00C76AA5" w:rsidRPr="000F3D25">
        <w:t>that they had been undercharged</w:t>
      </w:r>
      <w:r w:rsidR="00BE6DF3" w:rsidRPr="000F3D25">
        <w:t xml:space="preserve">. This meant that GWW would have less time to bill customers if </w:t>
      </w:r>
      <w:r w:rsidR="00A64DBB" w:rsidRPr="000F3D25">
        <w:t>the</w:t>
      </w:r>
      <w:r w:rsidR="00677BA3" w:rsidRPr="000F3D25">
        <w:t xml:space="preserve">re were problems with the </w:t>
      </w:r>
      <w:r w:rsidR="00DE133C" w:rsidRPr="000F3D25">
        <w:t>System</w:t>
      </w:r>
      <w:r w:rsidR="00BE6DF3" w:rsidRPr="000F3D25">
        <w:t xml:space="preserve"> </w:t>
      </w:r>
      <w:r w:rsidR="00677BA3" w:rsidRPr="000F3D25">
        <w:t>after launch</w:t>
      </w:r>
      <w:r w:rsidR="00BE6DF3" w:rsidRPr="000F3D25">
        <w:t>.</w:t>
      </w:r>
      <w:r w:rsidR="00E231AD" w:rsidRPr="000F3D25">
        <w:t xml:space="preserve"> Water businesses largely opposed this change</w:t>
      </w:r>
      <w:r w:rsidR="00146B39" w:rsidRPr="000F3D25">
        <w:t xml:space="preserve"> when the </w:t>
      </w:r>
      <w:r w:rsidR="000F110C" w:rsidRPr="000F3D25">
        <w:t xml:space="preserve">Essential Services Commission </w:t>
      </w:r>
      <w:r w:rsidR="00146B39" w:rsidRPr="000F3D25">
        <w:t xml:space="preserve">was developing the </w:t>
      </w:r>
      <w:r w:rsidR="00013712" w:rsidRPr="000F3D25">
        <w:t>Water Industry Standard</w:t>
      </w:r>
      <w:r w:rsidR="00E231AD" w:rsidRPr="000F3D25">
        <w:t>, arguing it was impractical due to the sector's standard practice of billing quarterly and in arrears</w:t>
      </w:r>
      <w:r w:rsidR="00013712" w:rsidRPr="000F3D25">
        <w:t>. M</w:t>
      </w:r>
      <w:r w:rsidR="00E231AD" w:rsidRPr="000F3D25">
        <w:t xml:space="preserve">ost Australian states </w:t>
      </w:r>
      <w:r w:rsidR="00A64DBB" w:rsidRPr="000F3D25">
        <w:t>allow</w:t>
      </w:r>
      <w:r w:rsidR="00E231AD" w:rsidRPr="000F3D25">
        <w:t xml:space="preserve"> back-billing for periods of </w:t>
      </w:r>
      <w:r w:rsidR="003A2527" w:rsidRPr="000F3D25">
        <w:t>nine</w:t>
      </w:r>
      <w:r w:rsidR="00E231AD" w:rsidRPr="000F3D25">
        <w:t xml:space="preserve"> or 12 months.</w:t>
      </w:r>
    </w:p>
    <w:p w14:paraId="18F82D93" w14:textId="7BEA57C1" w:rsidR="00BE6DF3" w:rsidRPr="000F3D25" w:rsidRDefault="00BE6DF3" w:rsidP="00BE6DF3">
      <w:pPr>
        <w:pStyle w:val="Bullet"/>
        <w:spacing w:line="259" w:lineRule="auto"/>
      </w:pPr>
      <w:r w:rsidRPr="000F3D25">
        <w:rPr>
          <w:rFonts w:asciiTheme="majorHAnsi" w:hAnsiTheme="majorHAnsi" w:cstheme="majorHAnsi"/>
        </w:rPr>
        <w:t>New</w:t>
      </w:r>
      <w:r w:rsidRPr="000F3D25">
        <w:t xml:space="preserve"> </w:t>
      </w:r>
      <w:r w:rsidRPr="000F3D25">
        <w:rPr>
          <w:rFonts w:asciiTheme="majorHAnsi" w:hAnsiTheme="majorHAnsi" w:cstheme="majorHAnsi"/>
        </w:rPr>
        <w:t>pricing changes:</w:t>
      </w:r>
      <w:r w:rsidRPr="000F3D25">
        <w:rPr>
          <w:rStyle w:val="FootnoteReference"/>
          <w:rFonts w:asciiTheme="majorHAnsi" w:hAnsiTheme="majorHAnsi" w:cstheme="majorHAnsi"/>
        </w:rPr>
        <w:footnoteReference w:id="2"/>
      </w:r>
      <w:r w:rsidRPr="000F3D25">
        <w:t xml:space="preserve"> During </w:t>
      </w:r>
      <w:r w:rsidR="008974A1" w:rsidRPr="000F3D25">
        <w:t xml:space="preserve">the </w:t>
      </w:r>
      <w:r w:rsidR="00E214B9" w:rsidRPr="000F3D25">
        <w:t>p</w:t>
      </w:r>
      <w:r w:rsidR="008974A1" w:rsidRPr="000F3D25">
        <w:t>roject</w:t>
      </w:r>
      <w:r w:rsidRPr="000F3D25">
        <w:t xml:space="preserve">, GWW worked with </w:t>
      </w:r>
      <w:r w:rsidR="00916CFC" w:rsidRPr="000F3D25">
        <w:t xml:space="preserve">the </w:t>
      </w:r>
      <w:r w:rsidR="00610BB1" w:rsidRPr="000F3D25">
        <w:t>Essential Services Commission</w:t>
      </w:r>
      <w:r w:rsidRPr="000F3D25">
        <w:t xml:space="preserve"> to </w:t>
      </w:r>
      <w:r w:rsidR="00874DF2" w:rsidRPr="000F3D25">
        <w:t>get</w:t>
      </w:r>
      <w:r w:rsidR="0049641D" w:rsidRPr="000F3D25">
        <w:t xml:space="preserve"> approval for</w:t>
      </w:r>
      <w:r w:rsidRPr="000F3D25">
        <w:t xml:space="preserve"> the new maximum prices for the period from 1 July 2024 to 30 June 2028.</w:t>
      </w:r>
      <w:r w:rsidR="001A6067" w:rsidRPr="000F3D25">
        <w:t xml:space="preserve"> </w:t>
      </w:r>
      <w:r w:rsidR="00280CD9" w:rsidRPr="000F3D25">
        <w:t>The</w:t>
      </w:r>
      <w:r w:rsidR="00F71B00" w:rsidRPr="000F3D25">
        <w:t xml:space="preserve">re were </w:t>
      </w:r>
      <w:r w:rsidR="00280CD9" w:rsidRPr="000F3D25">
        <w:t>also changes to the pricing structures themselves, meaning</w:t>
      </w:r>
      <w:r w:rsidR="005750D2" w:rsidRPr="000F3D25">
        <w:t xml:space="preserve"> that from 1 July 2024</w:t>
      </w:r>
      <w:r w:rsidR="00280CD9" w:rsidRPr="000F3D25">
        <w:t xml:space="preserve"> some customer groups were charged </w:t>
      </w:r>
      <w:r w:rsidR="00F71B00" w:rsidRPr="000F3D25">
        <w:t xml:space="preserve">using </w:t>
      </w:r>
      <w:r w:rsidR="00DA5BA5" w:rsidRPr="000F3D25">
        <w:t>a different structure</w:t>
      </w:r>
      <w:r w:rsidR="00F71B00" w:rsidRPr="000F3D25">
        <w:t xml:space="preserve">, </w:t>
      </w:r>
      <w:r w:rsidR="00BE0DDF" w:rsidRPr="000F3D25">
        <w:t>not just charged different prices</w:t>
      </w:r>
      <w:r w:rsidR="00DA5BA5" w:rsidRPr="000F3D25">
        <w:t xml:space="preserve">. </w:t>
      </w:r>
      <w:r w:rsidRPr="000F3D25">
        <w:t xml:space="preserve">The new </w:t>
      </w:r>
      <w:r w:rsidR="00DE133C" w:rsidRPr="000F3D25">
        <w:t>System</w:t>
      </w:r>
      <w:r w:rsidRPr="000F3D25">
        <w:t xml:space="preserve"> had to </w:t>
      </w:r>
      <w:r w:rsidR="002D40FF" w:rsidRPr="000F3D25">
        <w:t>adjust to</w:t>
      </w:r>
      <w:r w:rsidRPr="000F3D25">
        <w:t xml:space="preserve"> these changes, </w:t>
      </w:r>
      <w:r w:rsidR="007A50A0" w:rsidRPr="000F3D25">
        <w:t>which made</w:t>
      </w:r>
      <w:r w:rsidRPr="000F3D25">
        <w:t xml:space="preserve"> customer billing</w:t>
      </w:r>
      <w:r w:rsidR="007A50A0" w:rsidRPr="000F3D25">
        <w:t xml:space="preserve"> more complex</w:t>
      </w:r>
      <w:r w:rsidRPr="000F3D25">
        <w:t>.</w:t>
      </w:r>
    </w:p>
    <w:p w14:paraId="03F9239E" w14:textId="6F224A81" w:rsidR="00BE6DF3" w:rsidRPr="000F3D25" w:rsidRDefault="00BE6DF3" w:rsidP="00146EA6">
      <w:pPr>
        <w:pStyle w:val="Heading2"/>
        <w:rPr>
          <w:lang w:val="en-US"/>
        </w:rPr>
      </w:pPr>
      <w:r w:rsidRPr="000F3D25">
        <w:rPr>
          <w:lang w:val="en-US"/>
        </w:rPr>
        <w:t xml:space="preserve">The new </w:t>
      </w:r>
      <w:r w:rsidR="00DE133C" w:rsidRPr="000F3D25">
        <w:rPr>
          <w:lang w:val="en-US"/>
        </w:rPr>
        <w:t>System</w:t>
      </w:r>
      <w:r w:rsidRPr="000F3D25">
        <w:rPr>
          <w:lang w:val="en-US"/>
        </w:rPr>
        <w:t xml:space="preserve"> faced difficulties automating processes and </w:t>
      </w:r>
      <w:r w:rsidR="00C36164" w:rsidRPr="000F3D25">
        <w:rPr>
          <w:lang w:val="en-US"/>
        </w:rPr>
        <w:t>connecting</w:t>
      </w:r>
      <w:r w:rsidRPr="000F3D25">
        <w:rPr>
          <w:lang w:val="en-US"/>
        </w:rPr>
        <w:t xml:space="preserve"> with </w:t>
      </w:r>
      <w:r w:rsidR="00C36164" w:rsidRPr="000F3D25">
        <w:rPr>
          <w:lang w:val="en-US"/>
        </w:rPr>
        <w:t>other</w:t>
      </w:r>
      <w:r w:rsidRPr="000F3D25">
        <w:rPr>
          <w:lang w:val="en-US"/>
        </w:rPr>
        <w:t xml:space="preserve"> systems</w:t>
      </w:r>
    </w:p>
    <w:p w14:paraId="07D81541" w14:textId="5939AF1F" w:rsidR="00BE6DF3" w:rsidRPr="000F3D25" w:rsidRDefault="00BE6DF3" w:rsidP="00BE6DF3">
      <w:pPr>
        <w:spacing w:after="160"/>
      </w:pPr>
      <w:r w:rsidRPr="000F3D25">
        <w:t xml:space="preserve">GWW </w:t>
      </w:r>
      <w:r w:rsidR="00145DA3" w:rsidRPr="000F3D25">
        <w:t>tried</w:t>
      </w:r>
      <w:r w:rsidRPr="000F3D25">
        <w:t xml:space="preserve"> to implement a </w:t>
      </w:r>
      <w:r w:rsidR="00145DA3" w:rsidRPr="000F3D25">
        <w:t xml:space="preserve">piece of </w:t>
      </w:r>
      <w:r w:rsidRPr="000F3D25">
        <w:t xml:space="preserve">technology with many advanced features. It was replacing and </w:t>
      </w:r>
      <w:r w:rsidR="00AE3449" w:rsidRPr="000F3D25">
        <w:t>merging</w:t>
      </w:r>
      <w:r w:rsidRPr="000F3D25">
        <w:t xml:space="preserve"> two billing </w:t>
      </w:r>
      <w:r w:rsidR="00B01E04" w:rsidRPr="000F3D25">
        <w:t>s</w:t>
      </w:r>
      <w:r w:rsidR="00DE133C" w:rsidRPr="000F3D25">
        <w:t>ystem</w:t>
      </w:r>
      <w:r w:rsidRPr="000F3D25">
        <w:t xml:space="preserve">s and customer self-serve portals, </w:t>
      </w:r>
      <w:r w:rsidR="00AE3449" w:rsidRPr="000F3D25">
        <w:t>connecting with</w:t>
      </w:r>
      <w:r w:rsidRPr="000F3D25">
        <w:t xml:space="preserve"> various GWW and third-party systems, and migrating hundreds of thousands of </w:t>
      </w:r>
      <w:r w:rsidR="000E3818" w:rsidRPr="000F3D25">
        <w:t xml:space="preserve">customer </w:t>
      </w:r>
      <w:r w:rsidRPr="000F3D25">
        <w:t>accounts and records.</w:t>
      </w:r>
    </w:p>
    <w:p w14:paraId="07B42294" w14:textId="3941B220" w:rsidR="00BE6DF3" w:rsidRPr="000F3D25" w:rsidRDefault="00595388" w:rsidP="00BE6DF3">
      <w:pPr>
        <w:spacing w:after="160"/>
      </w:pPr>
      <w:r w:rsidRPr="000F3D25">
        <w:rPr>
          <w:lang w:val="en-US"/>
        </w:rPr>
        <w:t>At launch</w:t>
      </w:r>
      <w:r w:rsidR="00BE6DF3" w:rsidRPr="000F3D25">
        <w:rPr>
          <w:lang w:val="en-US"/>
        </w:rPr>
        <w:t xml:space="preserve">, the new </w:t>
      </w:r>
      <w:r w:rsidR="00DE133C" w:rsidRPr="000F3D25">
        <w:rPr>
          <w:lang w:val="en-US"/>
        </w:rPr>
        <w:t>System</w:t>
      </w:r>
      <w:r w:rsidR="00BE6DF3" w:rsidRPr="000F3D25">
        <w:rPr>
          <w:lang w:val="en-US"/>
        </w:rPr>
        <w:t xml:space="preserve"> did not operate as designed. In particular:</w:t>
      </w:r>
    </w:p>
    <w:p w14:paraId="249F3194" w14:textId="47F69C60" w:rsidR="00BE6DF3" w:rsidRPr="000F3D25" w:rsidRDefault="00BE6DF3" w:rsidP="00146EA6">
      <w:pPr>
        <w:pStyle w:val="Listnumbered"/>
      </w:pPr>
      <w:r w:rsidRPr="000F3D25">
        <w:t xml:space="preserve">Process automation did not work </w:t>
      </w:r>
      <w:r w:rsidR="00193D28" w:rsidRPr="000F3D25">
        <w:t>as</w:t>
      </w:r>
      <w:r w:rsidRPr="000F3D25">
        <w:t xml:space="preserve"> expected, which </w:t>
      </w:r>
      <w:r w:rsidR="00193D28" w:rsidRPr="000F3D25">
        <w:t>required</w:t>
      </w:r>
      <w:r w:rsidRPr="000F3D25">
        <w:t xml:space="preserve"> time-consuming manual workarounds to deliver GWW’s services</w:t>
      </w:r>
      <w:r w:rsidR="00B10E6B" w:rsidRPr="000F3D25">
        <w:t xml:space="preserve"> (</w:t>
      </w:r>
      <w:r w:rsidR="005750D2" w:rsidRPr="000F3D25">
        <w:t>for example</w:t>
      </w:r>
      <w:r w:rsidR="00B10E6B" w:rsidRPr="000F3D25">
        <w:t xml:space="preserve"> bills, </w:t>
      </w:r>
      <w:r w:rsidR="00B13A2B" w:rsidRPr="000F3D25">
        <w:t>i</w:t>
      </w:r>
      <w:r w:rsidR="00B10E6B" w:rsidRPr="000F3D25">
        <w:t xml:space="preserve">nformation </w:t>
      </w:r>
      <w:r w:rsidR="00B13A2B" w:rsidRPr="000F3D25">
        <w:t>s</w:t>
      </w:r>
      <w:r w:rsidR="00B10E6B" w:rsidRPr="000F3D25">
        <w:t>tatements)</w:t>
      </w:r>
      <w:r w:rsidRPr="000F3D25">
        <w:t>.</w:t>
      </w:r>
    </w:p>
    <w:p w14:paraId="0A3DBBE2" w14:textId="522C9817" w:rsidR="00BE6DF3" w:rsidRPr="000F3D25" w:rsidRDefault="00BE6DF3" w:rsidP="00146EA6">
      <w:pPr>
        <w:pStyle w:val="Listnumbered"/>
      </w:pPr>
      <w:r w:rsidRPr="000F3D25">
        <w:t xml:space="preserve">System </w:t>
      </w:r>
      <w:r w:rsidR="00193D28" w:rsidRPr="000F3D25">
        <w:t>connections</w:t>
      </w:r>
      <w:r w:rsidRPr="000F3D25">
        <w:t xml:space="preserve"> did not work as expected. The new </w:t>
      </w:r>
      <w:r w:rsidR="00DE133C" w:rsidRPr="000F3D25">
        <w:t>System</w:t>
      </w:r>
      <w:r w:rsidRPr="000F3D25">
        <w:t xml:space="preserve"> faced difficulties accessing customer and other important data from </w:t>
      </w:r>
      <w:r w:rsidR="00483BD0" w:rsidRPr="000F3D25">
        <w:t>GWW</w:t>
      </w:r>
      <w:r w:rsidRPr="000F3D25">
        <w:t xml:space="preserve"> and </w:t>
      </w:r>
      <w:r w:rsidR="00483BD0" w:rsidRPr="000F3D25">
        <w:t>third-party</w:t>
      </w:r>
      <w:r w:rsidRPr="000F3D25">
        <w:t xml:space="preserve"> systems.</w:t>
      </w:r>
    </w:p>
    <w:p w14:paraId="688FF3D3" w14:textId="77777777" w:rsidR="00E60832" w:rsidRPr="000F3D25" w:rsidRDefault="00E60832" w:rsidP="00E60832">
      <w:pPr>
        <w:pStyle w:val="Listnumbered"/>
        <w:numPr>
          <w:ilvl w:val="0"/>
          <w:numId w:val="0"/>
        </w:numPr>
        <w:ind w:left="340" w:hanging="340"/>
      </w:pPr>
    </w:p>
    <w:p w14:paraId="68C1C10A" w14:textId="77777777" w:rsidR="00E60832" w:rsidRPr="000F3D25" w:rsidRDefault="00E60832" w:rsidP="00E60832">
      <w:pPr>
        <w:pStyle w:val="Listnumbered"/>
        <w:numPr>
          <w:ilvl w:val="0"/>
          <w:numId w:val="0"/>
        </w:numPr>
        <w:ind w:left="340" w:hanging="340"/>
        <w:sectPr w:rsidR="00E60832" w:rsidRPr="000F3D25" w:rsidSect="00E60832">
          <w:headerReference w:type="default" r:id="rId26"/>
          <w:pgSz w:w="11906" w:h="16838" w:code="9"/>
          <w:pgMar w:top="1361" w:right="1361" w:bottom="1361" w:left="1361" w:header="720" w:footer="720" w:gutter="0"/>
          <w:cols w:space="720"/>
          <w:docGrid w:linePitch="360"/>
        </w:sectPr>
      </w:pPr>
    </w:p>
    <w:p w14:paraId="4C969F8C" w14:textId="372CE2E6" w:rsidR="00A106C9" w:rsidRPr="000F3D25" w:rsidRDefault="00E60832" w:rsidP="00A106C9">
      <w:pPr>
        <w:pStyle w:val="Heading1"/>
      </w:pPr>
      <w:bookmarkStart w:id="11" w:name="_Toc203577562"/>
      <w:r w:rsidRPr="000F3D25">
        <w:rPr>
          <w:noProof/>
        </w:rPr>
        <w:lastRenderedPageBreak/>
        <w:drawing>
          <wp:anchor distT="0" distB="0" distL="114300" distR="114300" simplePos="0" relativeHeight="251662336" behindDoc="1" locked="0" layoutInCell="1" allowOverlap="1" wp14:anchorId="5194A0D4" wp14:editId="2E70B439">
            <wp:simplePos x="0" y="0"/>
            <wp:positionH relativeFrom="column">
              <wp:posOffset>-876300</wp:posOffset>
            </wp:positionH>
            <wp:positionV relativeFrom="paragraph">
              <wp:posOffset>-742950</wp:posOffset>
            </wp:positionV>
            <wp:extent cx="7828617" cy="1152000"/>
            <wp:effectExtent l="0" t="0" r="1270" b="0"/>
            <wp:wrapNone/>
            <wp:docPr id="192172101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21019" name="Picture 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828617" cy="1152000"/>
                    </a:xfrm>
                    <a:prstGeom prst="rect">
                      <a:avLst/>
                    </a:prstGeom>
                  </pic:spPr>
                </pic:pic>
              </a:graphicData>
            </a:graphic>
            <wp14:sizeRelH relativeFrom="margin">
              <wp14:pctWidth>0</wp14:pctWidth>
            </wp14:sizeRelH>
            <wp14:sizeRelV relativeFrom="margin">
              <wp14:pctHeight>0</wp14:pctHeight>
            </wp14:sizeRelV>
          </wp:anchor>
        </w:drawing>
      </w:r>
      <w:r w:rsidR="00335B1E" w:rsidRPr="000F3D25">
        <w:t>How customers were affected</w:t>
      </w:r>
      <w:bookmarkEnd w:id="11"/>
      <w:r w:rsidR="00335B1E" w:rsidRPr="000F3D25">
        <w:t xml:space="preserve"> </w:t>
      </w:r>
    </w:p>
    <w:p w14:paraId="7D00DDA2" w14:textId="6C6B25A1" w:rsidR="007B5643" w:rsidRPr="000F3D25" w:rsidRDefault="007B5643" w:rsidP="007B5643">
      <w:pPr>
        <w:rPr>
          <w:lang w:eastAsia="en-AU"/>
        </w:rPr>
      </w:pPr>
      <w:r w:rsidRPr="000F3D25">
        <w:rPr>
          <w:lang w:eastAsia="en-AU"/>
        </w:rPr>
        <w:t>This section summarises the impacts of the Incident</w:t>
      </w:r>
      <w:r w:rsidR="004E3294" w:rsidRPr="000F3D25">
        <w:rPr>
          <w:lang w:eastAsia="en-AU"/>
        </w:rPr>
        <w:t xml:space="preserve"> on customers</w:t>
      </w:r>
      <w:r w:rsidR="00D80F3E" w:rsidRPr="000F3D25">
        <w:rPr>
          <w:lang w:eastAsia="en-AU"/>
        </w:rPr>
        <w:t>.</w:t>
      </w:r>
    </w:p>
    <w:p w14:paraId="7D5D7AA8" w14:textId="06B22BF2" w:rsidR="00BE6DF3" w:rsidRPr="000F3D25" w:rsidRDefault="00BE6DF3" w:rsidP="007B5643">
      <w:pPr>
        <w:pStyle w:val="Heading2"/>
      </w:pPr>
      <w:r w:rsidRPr="000F3D25">
        <w:t xml:space="preserve">The Incident affected many customer segments, as GWW depended on the new </w:t>
      </w:r>
      <w:r w:rsidR="00DE133C" w:rsidRPr="000F3D25">
        <w:t>System</w:t>
      </w:r>
      <w:r w:rsidRPr="000F3D25">
        <w:t xml:space="preserve"> to deliver </w:t>
      </w:r>
      <w:r w:rsidR="00380EB4" w:rsidRPr="000F3D25">
        <w:t>bills and other</w:t>
      </w:r>
      <w:r w:rsidRPr="000F3D25">
        <w:t xml:space="preserve"> services</w:t>
      </w:r>
    </w:p>
    <w:p w14:paraId="063769A8" w14:textId="0E8CA2B8" w:rsidR="00BE6DF3" w:rsidRPr="000F3D25" w:rsidRDefault="00BE6DF3" w:rsidP="00BE6DF3">
      <w:pPr>
        <w:rPr>
          <w:lang w:val="en-US"/>
        </w:rPr>
      </w:pPr>
      <w:r w:rsidRPr="000F3D25">
        <w:rPr>
          <w:lang w:val="en-US"/>
        </w:rPr>
        <w:t xml:space="preserve">The </w:t>
      </w:r>
      <w:r w:rsidR="00DE133C" w:rsidRPr="000F3D25">
        <w:rPr>
          <w:lang w:val="en-US"/>
        </w:rPr>
        <w:t>System</w:t>
      </w:r>
      <w:r w:rsidR="00925175" w:rsidRPr="000F3D25">
        <w:rPr>
          <w:lang w:val="en-US"/>
        </w:rPr>
        <w:t xml:space="preserve"> </w:t>
      </w:r>
      <w:r w:rsidRPr="000F3D25">
        <w:rPr>
          <w:lang w:val="en-US"/>
        </w:rPr>
        <w:t xml:space="preserve">issues </w:t>
      </w:r>
      <w:r w:rsidR="00925175" w:rsidRPr="000F3D25">
        <w:rPr>
          <w:lang w:val="en-US"/>
        </w:rPr>
        <w:t xml:space="preserve">that </w:t>
      </w:r>
      <w:r w:rsidR="00040241" w:rsidRPr="000F3D25">
        <w:rPr>
          <w:lang w:val="en-US"/>
        </w:rPr>
        <w:t>happened after launch</w:t>
      </w:r>
      <w:r w:rsidRPr="000F3D25">
        <w:rPr>
          <w:lang w:val="en-US"/>
        </w:rPr>
        <w:t xml:space="preserve"> affected </w:t>
      </w:r>
      <w:r w:rsidR="005E3B8E" w:rsidRPr="000F3D25">
        <w:rPr>
          <w:lang w:val="en-US"/>
        </w:rPr>
        <w:t xml:space="preserve">customers </w:t>
      </w:r>
      <w:r w:rsidR="00E42585" w:rsidRPr="000F3D25">
        <w:rPr>
          <w:lang w:val="en-US"/>
        </w:rPr>
        <w:t>in a variety of ways</w:t>
      </w:r>
      <w:r w:rsidRPr="000F3D25">
        <w:rPr>
          <w:lang w:val="en-US"/>
        </w:rPr>
        <w:t xml:space="preserve">. </w:t>
      </w:r>
      <w:r w:rsidRPr="000F3D25">
        <w:rPr>
          <w:lang w:val="en-US"/>
        </w:rPr>
        <w:fldChar w:fldCharType="begin"/>
      </w:r>
      <w:r w:rsidRPr="000F3D25">
        <w:instrText xml:space="preserve"> REF _Ref197025430 \h </w:instrText>
      </w:r>
      <w:r w:rsidR="00276EA3" w:rsidRPr="000F3D25">
        <w:rPr>
          <w:lang w:val="en-US"/>
        </w:rPr>
        <w:instrText xml:space="preserve"> \* MERGEFORMAT </w:instrText>
      </w:r>
      <w:r w:rsidRPr="000F3D25">
        <w:rPr>
          <w:lang w:val="en-US"/>
        </w:rPr>
      </w:r>
      <w:r w:rsidRPr="000F3D25">
        <w:rPr>
          <w:lang w:val="en-US"/>
        </w:rPr>
        <w:fldChar w:fldCharType="separate"/>
      </w:r>
      <w:r w:rsidR="00A67A81" w:rsidRPr="000F3D25">
        <w:t xml:space="preserve">Table </w:t>
      </w:r>
      <w:r w:rsidR="00A67A81">
        <w:rPr>
          <w:noProof/>
        </w:rPr>
        <w:t>2</w:t>
      </w:r>
      <w:r w:rsidRPr="000F3D25">
        <w:rPr>
          <w:lang w:val="en-US"/>
        </w:rPr>
        <w:fldChar w:fldCharType="end"/>
      </w:r>
      <w:r w:rsidRPr="000F3D25">
        <w:rPr>
          <w:lang w:val="en-US"/>
        </w:rPr>
        <w:t xml:space="preserve"> </w:t>
      </w:r>
      <w:proofErr w:type="spellStart"/>
      <w:r w:rsidRPr="000F3D25">
        <w:rPr>
          <w:lang w:val="en-US"/>
        </w:rPr>
        <w:t>summarises</w:t>
      </w:r>
      <w:proofErr w:type="spellEnd"/>
      <w:r w:rsidRPr="000F3D25">
        <w:rPr>
          <w:lang w:val="en-US"/>
        </w:rPr>
        <w:t xml:space="preserve"> </w:t>
      </w:r>
      <w:r w:rsidR="0058340D" w:rsidRPr="000F3D25">
        <w:rPr>
          <w:lang w:val="en-US"/>
        </w:rPr>
        <w:t xml:space="preserve">how these issues </w:t>
      </w:r>
      <w:r w:rsidR="00DF4D28" w:rsidRPr="000F3D25">
        <w:rPr>
          <w:lang w:val="en-US"/>
        </w:rPr>
        <w:t xml:space="preserve">affected </w:t>
      </w:r>
      <w:r w:rsidR="00040241" w:rsidRPr="000F3D25">
        <w:rPr>
          <w:lang w:val="en-US"/>
        </w:rPr>
        <w:t>customers</w:t>
      </w:r>
      <w:r w:rsidR="00DF4D28" w:rsidRPr="000F3D25">
        <w:rPr>
          <w:lang w:val="en-US"/>
        </w:rPr>
        <w:t xml:space="preserve"> and </w:t>
      </w:r>
      <w:r w:rsidR="00171059" w:rsidRPr="000F3D25">
        <w:rPr>
          <w:lang w:val="en-US"/>
        </w:rPr>
        <w:t>provid</w:t>
      </w:r>
      <w:r w:rsidR="00DF4D28" w:rsidRPr="000F3D25">
        <w:rPr>
          <w:lang w:val="en-US"/>
        </w:rPr>
        <w:t>es</w:t>
      </w:r>
      <w:r w:rsidR="00171059" w:rsidRPr="000F3D25">
        <w:rPr>
          <w:lang w:val="en-US"/>
        </w:rPr>
        <w:t xml:space="preserve"> relevant quotes from </w:t>
      </w:r>
      <w:r w:rsidR="00F56A5E" w:rsidRPr="000F3D25">
        <w:rPr>
          <w:lang w:val="en-US"/>
        </w:rPr>
        <w:t>complaints made by GWW customers.</w:t>
      </w:r>
    </w:p>
    <w:p w14:paraId="7362849B" w14:textId="620A05E5" w:rsidR="008757B0" w:rsidRPr="000F3D25" w:rsidRDefault="008757B0" w:rsidP="008757B0">
      <w:pPr>
        <w:pStyle w:val="Caption"/>
      </w:pPr>
      <w:bookmarkStart w:id="12" w:name="_Ref197025430"/>
      <w:r w:rsidRPr="000F3D25">
        <w:t xml:space="preserve">Table </w:t>
      </w:r>
      <w:r w:rsidRPr="000F3D25">
        <w:fldChar w:fldCharType="begin"/>
      </w:r>
      <w:r w:rsidRPr="000F3D25">
        <w:instrText xml:space="preserve"> SEQ Table \* ARABIC </w:instrText>
      </w:r>
      <w:r w:rsidRPr="000F3D25">
        <w:fldChar w:fldCharType="separate"/>
      </w:r>
      <w:r w:rsidR="00A67A81">
        <w:rPr>
          <w:noProof/>
        </w:rPr>
        <w:t>2</w:t>
      </w:r>
      <w:r w:rsidRPr="000F3D25">
        <w:fldChar w:fldCharType="end"/>
      </w:r>
      <w:bookmarkEnd w:id="12"/>
      <w:r w:rsidRPr="000F3D25">
        <w:t xml:space="preserve"> | Summary of impacts</w:t>
      </w:r>
      <w:r w:rsidR="00A2424B" w:rsidRPr="000F3D25">
        <w:t xml:space="preserve"> on customers</w:t>
      </w:r>
    </w:p>
    <w:tbl>
      <w:tblPr>
        <w:tblStyle w:val="TableGrid"/>
        <w:tblW w:w="0" w:type="auto"/>
        <w:tblLayout w:type="fixed"/>
        <w:tblLook w:val="04A0" w:firstRow="1" w:lastRow="0" w:firstColumn="1" w:lastColumn="0" w:noHBand="0" w:noVBand="1"/>
      </w:tblPr>
      <w:tblGrid>
        <w:gridCol w:w="2127"/>
        <w:gridCol w:w="7057"/>
      </w:tblGrid>
      <w:tr w:rsidR="00982DA3" w:rsidRPr="000F3D25" w14:paraId="47634891" w14:textId="77777777" w:rsidTr="00C46C2A">
        <w:trPr>
          <w:cnfStyle w:val="100000000000" w:firstRow="1" w:lastRow="0" w:firstColumn="0" w:lastColumn="0" w:oddVBand="0" w:evenVBand="0" w:oddHBand="0" w:evenHBand="0" w:firstRowFirstColumn="0" w:firstRowLastColumn="0" w:lastRowFirstColumn="0" w:lastRowLastColumn="0"/>
        </w:trPr>
        <w:tc>
          <w:tcPr>
            <w:tcW w:w="2127" w:type="dxa"/>
            <w:tcBorders>
              <w:top w:val="single" w:sz="4" w:space="0" w:color="auto"/>
              <w:bottom w:val="single" w:sz="8" w:space="0" w:color="E6E6E1" w:themeColor="accent5"/>
            </w:tcBorders>
            <w:shd w:val="clear" w:color="auto" w:fill="00264D" w:themeFill="background2"/>
          </w:tcPr>
          <w:p w14:paraId="258611AA" w14:textId="77777777" w:rsidR="008757B0" w:rsidRPr="000F3D25" w:rsidRDefault="008757B0">
            <w:pPr>
              <w:pStyle w:val="TableNheader"/>
              <w:rPr>
                <w:b/>
              </w:rPr>
            </w:pPr>
            <w:r w:rsidRPr="000F3D25">
              <w:t>Issue</w:t>
            </w:r>
          </w:p>
        </w:tc>
        <w:tc>
          <w:tcPr>
            <w:tcW w:w="7057" w:type="dxa"/>
            <w:tcBorders>
              <w:top w:val="single" w:sz="4" w:space="0" w:color="auto"/>
              <w:bottom w:val="single" w:sz="8" w:space="0" w:color="E6E6E1" w:themeColor="accent5"/>
            </w:tcBorders>
            <w:shd w:val="clear" w:color="auto" w:fill="00264D" w:themeFill="background2"/>
          </w:tcPr>
          <w:p w14:paraId="23607B34" w14:textId="77777777" w:rsidR="008757B0" w:rsidRPr="000F3D25" w:rsidRDefault="008757B0">
            <w:pPr>
              <w:pStyle w:val="TableNheader"/>
              <w:rPr>
                <w:b/>
              </w:rPr>
            </w:pPr>
            <w:r w:rsidRPr="000F3D25">
              <w:rPr>
                <w:bCs/>
              </w:rPr>
              <w:t>Customer impact</w:t>
            </w:r>
          </w:p>
        </w:tc>
      </w:tr>
      <w:tr w:rsidR="00D80F3E" w:rsidRPr="000F3D25" w14:paraId="5D0F94ED" w14:textId="77777777" w:rsidTr="00C46C2A">
        <w:trPr>
          <w:cnfStyle w:val="000000100000" w:firstRow="0" w:lastRow="0" w:firstColumn="0" w:lastColumn="0" w:oddVBand="0" w:evenVBand="0" w:oddHBand="1" w:evenHBand="0" w:firstRowFirstColumn="0" w:firstRowLastColumn="0" w:lastRowFirstColumn="0" w:lastRowLastColumn="0"/>
        </w:trPr>
        <w:tc>
          <w:tcPr>
            <w:tcW w:w="2127" w:type="dxa"/>
            <w:tcBorders>
              <w:top w:val="single" w:sz="4" w:space="0" w:color="auto"/>
              <w:bottom w:val="single" w:sz="8" w:space="0" w:color="E6E6E1" w:themeColor="accent5"/>
            </w:tcBorders>
            <w:shd w:val="clear" w:color="auto" w:fill="F2F2F2" w:themeFill="background1" w:themeFillShade="F2"/>
          </w:tcPr>
          <w:p w14:paraId="6240CF30" w14:textId="4E25F84E" w:rsidR="00D80F3E" w:rsidRPr="000F3D25" w:rsidRDefault="00FA018E" w:rsidP="00294EBE">
            <w:pPr>
              <w:pStyle w:val="TableNheader"/>
              <w:rPr>
                <w:color w:val="auto"/>
              </w:rPr>
            </w:pPr>
            <w:r w:rsidRPr="000F3D25">
              <w:rPr>
                <w:color w:val="auto"/>
              </w:rPr>
              <w:t>Category:</w:t>
            </w:r>
          </w:p>
        </w:tc>
        <w:tc>
          <w:tcPr>
            <w:tcW w:w="7057" w:type="dxa"/>
            <w:tcBorders>
              <w:top w:val="single" w:sz="4" w:space="0" w:color="auto"/>
              <w:bottom w:val="single" w:sz="8" w:space="0" w:color="E6E6E1" w:themeColor="accent5"/>
            </w:tcBorders>
            <w:shd w:val="clear" w:color="auto" w:fill="F2F2F2" w:themeFill="background1" w:themeFillShade="F2"/>
          </w:tcPr>
          <w:p w14:paraId="6B59549A" w14:textId="10477333" w:rsidR="00D80F3E" w:rsidRPr="000F3D25" w:rsidRDefault="00FA018E" w:rsidP="00294EBE">
            <w:pPr>
              <w:pStyle w:val="TableNheader"/>
              <w:rPr>
                <w:color w:val="auto"/>
              </w:rPr>
            </w:pPr>
            <w:r w:rsidRPr="000F3D25">
              <w:rPr>
                <w:color w:val="auto"/>
              </w:rPr>
              <w:t>Water bill</w:t>
            </w:r>
            <w:r w:rsidR="00931986" w:rsidRPr="000F3D25">
              <w:rPr>
                <w:color w:val="auto"/>
              </w:rPr>
              <w:t>ing cu</w:t>
            </w:r>
            <w:r w:rsidR="00BD44E3" w:rsidRPr="000F3D25">
              <w:rPr>
                <w:color w:val="auto"/>
              </w:rPr>
              <w:t>stomers</w:t>
            </w:r>
          </w:p>
        </w:tc>
      </w:tr>
      <w:tr w:rsidR="008757B0" w:rsidRPr="000F3D25" w14:paraId="39A14E7E" w14:textId="77777777" w:rsidTr="00C46C2A">
        <w:trPr>
          <w:cnfStyle w:val="000000010000" w:firstRow="0" w:lastRow="0" w:firstColumn="0" w:lastColumn="0" w:oddVBand="0" w:evenVBand="0" w:oddHBand="0" w:evenHBand="1" w:firstRowFirstColumn="0" w:firstRowLastColumn="0" w:lastRowFirstColumn="0" w:lastRowLastColumn="0"/>
        </w:trPr>
        <w:tc>
          <w:tcPr>
            <w:tcW w:w="2127" w:type="dxa"/>
            <w:tcBorders>
              <w:top w:val="nil"/>
            </w:tcBorders>
            <w:shd w:val="clear" w:color="auto" w:fill="FFFFFF" w:themeFill="background1"/>
            <w:vAlign w:val="top"/>
          </w:tcPr>
          <w:p w14:paraId="303E480B" w14:textId="32880886" w:rsidR="008757B0" w:rsidRPr="000F3D25" w:rsidRDefault="008757B0" w:rsidP="004E3A02">
            <w:pPr>
              <w:pStyle w:val="TableNheader"/>
              <w:rPr>
                <w:color w:val="auto"/>
              </w:rPr>
            </w:pPr>
            <w:r w:rsidRPr="000F3D25">
              <w:rPr>
                <w:color w:val="auto"/>
              </w:rPr>
              <w:t>Delayed billing</w:t>
            </w:r>
          </w:p>
        </w:tc>
        <w:tc>
          <w:tcPr>
            <w:tcW w:w="7057" w:type="dxa"/>
            <w:tcBorders>
              <w:top w:val="nil"/>
            </w:tcBorders>
          </w:tcPr>
          <w:p w14:paraId="128AB59B" w14:textId="77777777" w:rsidR="005C32DC" w:rsidRPr="000F3D25" w:rsidRDefault="005C32DC" w:rsidP="00241B95">
            <w:pPr>
              <w:pStyle w:val="TableNText"/>
            </w:pPr>
            <w:r w:rsidRPr="000F3D25">
              <w:t xml:space="preserve">The System could not create bills automatically, which caused delays. Between July and November 2024, more than 480,000 water billing customers got their bills late. This was over three-quarters of GWW's water billing customers. These delays made some customers confused and, in some cases, led to financial stress about the amount and timing of their future bills. </w:t>
            </w:r>
          </w:p>
          <w:p w14:paraId="2662DC11" w14:textId="603260E1" w:rsidR="008757B0" w:rsidRPr="000F3D25" w:rsidRDefault="00171059" w:rsidP="00241B95">
            <w:pPr>
              <w:pStyle w:val="TableNText"/>
              <w:rPr>
                <w:rFonts w:asciiTheme="minorHAnsi" w:hAnsiTheme="minorHAnsi" w:cstheme="minorHAnsi"/>
                <w:i/>
              </w:rPr>
            </w:pPr>
            <w:r w:rsidRPr="000F3D25">
              <w:rPr>
                <w:rFonts w:asciiTheme="minorHAnsi" w:hAnsiTheme="minorHAnsi" w:cstheme="minorHAnsi"/>
                <w:i/>
              </w:rPr>
              <w:t xml:space="preserve">“We’ve had no previous payment issues, but this situation has caused financial stress.” </w:t>
            </w:r>
          </w:p>
        </w:tc>
      </w:tr>
      <w:tr w:rsidR="00854C45" w:rsidRPr="000F3D25" w14:paraId="46FC1AD2" w14:textId="77777777" w:rsidTr="00C46C2A">
        <w:trPr>
          <w:cnfStyle w:val="000000100000" w:firstRow="0" w:lastRow="0" w:firstColumn="0" w:lastColumn="0" w:oddVBand="0" w:evenVBand="0" w:oddHBand="1" w:evenHBand="0" w:firstRowFirstColumn="0" w:firstRowLastColumn="0" w:lastRowFirstColumn="0" w:lastRowLastColumn="0"/>
        </w:trPr>
        <w:tc>
          <w:tcPr>
            <w:tcW w:w="2127" w:type="dxa"/>
            <w:tcBorders>
              <w:top w:val="nil"/>
            </w:tcBorders>
            <w:shd w:val="clear" w:color="auto" w:fill="FFFFFF" w:themeFill="background1"/>
            <w:vAlign w:val="top"/>
          </w:tcPr>
          <w:p w14:paraId="77BDDE31" w14:textId="3A7CEA6D" w:rsidR="00854C45" w:rsidRPr="000F3D25" w:rsidRDefault="00967769" w:rsidP="004E3A02">
            <w:pPr>
              <w:pStyle w:val="TableNheader"/>
              <w:rPr>
                <w:color w:val="auto"/>
              </w:rPr>
            </w:pPr>
            <w:r w:rsidRPr="000F3D25">
              <w:rPr>
                <w:color w:val="auto"/>
              </w:rPr>
              <w:t>Combined</w:t>
            </w:r>
            <w:r w:rsidR="00075268" w:rsidRPr="000F3D25">
              <w:rPr>
                <w:color w:val="auto"/>
              </w:rPr>
              <w:t xml:space="preserve"> billing</w:t>
            </w:r>
          </w:p>
        </w:tc>
        <w:tc>
          <w:tcPr>
            <w:tcW w:w="7057" w:type="dxa"/>
            <w:tcBorders>
              <w:top w:val="nil"/>
            </w:tcBorders>
          </w:tcPr>
          <w:p w14:paraId="4724B5FE" w14:textId="6A0EBBDA" w:rsidR="00854C45" w:rsidRPr="000F3D25" w:rsidRDefault="004E2702" w:rsidP="00CC31CF">
            <w:pPr>
              <w:pStyle w:val="TableNText"/>
            </w:pPr>
            <w:r w:rsidRPr="000F3D25">
              <w:t xml:space="preserve">Automation issues made it difficult for GWW to bill customers on time. To recover the charges that had not been billed, GWW decided to combine two billing cycles and charge customers for both at once. These combined bills were sent out in October 2024 and were due in February 2025. Since the bills included more charges than usual, some customers were </w:t>
            </w:r>
            <w:r w:rsidR="000C5360" w:rsidRPr="000F3D25">
              <w:t>shocked</w:t>
            </w:r>
            <w:r w:rsidRPr="000F3D25">
              <w:t xml:space="preserve"> by how much they owed.</w:t>
            </w:r>
          </w:p>
          <w:p w14:paraId="4A01ED5E" w14:textId="654D814D" w:rsidR="00854C45" w:rsidRPr="000F3D25" w:rsidRDefault="005A1622" w:rsidP="00241B95">
            <w:pPr>
              <w:pStyle w:val="TableNText"/>
              <w:rPr>
                <w:rFonts w:asciiTheme="minorHAnsi" w:hAnsiTheme="minorHAnsi" w:cstheme="minorHAnsi"/>
                <w:i/>
              </w:rPr>
            </w:pPr>
            <w:r w:rsidRPr="000F3D25">
              <w:rPr>
                <w:rFonts w:asciiTheme="minorHAnsi" w:hAnsiTheme="minorHAnsi" w:cstheme="minorHAnsi"/>
                <w:i/>
                <w:iCs/>
              </w:rPr>
              <w:t>“</w:t>
            </w:r>
            <w:r w:rsidR="009B6086" w:rsidRPr="000F3D25">
              <w:rPr>
                <w:rFonts w:asciiTheme="minorHAnsi" w:hAnsiTheme="minorHAnsi" w:cstheme="minorHAnsi"/>
                <w:i/>
                <w:iCs/>
              </w:rPr>
              <w:t>This has put us under serious financial strain through no fault of our own</w:t>
            </w:r>
            <w:r w:rsidR="00DD1BF1" w:rsidRPr="000F3D25">
              <w:rPr>
                <w:rFonts w:asciiTheme="minorHAnsi" w:hAnsiTheme="minorHAnsi" w:cstheme="minorHAnsi"/>
                <w:i/>
                <w:iCs/>
              </w:rPr>
              <w:t>.”</w:t>
            </w:r>
          </w:p>
        </w:tc>
      </w:tr>
      <w:tr w:rsidR="008757B0" w:rsidRPr="000F3D25" w14:paraId="2CB03C4D" w14:textId="77777777" w:rsidTr="00C46C2A">
        <w:trPr>
          <w:cnfStyle w:val="000000010000" w:firstRow="0" w:lastRow="0" w:firstColumn="0" w:lastColumn="0" w:oddVBand="0" w:evenVBand="0" w:oddHBand="0" w:evenHBand="1" w:firstRowFirstColumn="0" w:firstRowLastColumn="0" w:lastRowFirstColumn="0" w:lastRowLastColumn="0"/>
        </w:trPr>
        <w:tc>
          <w:tcPr>
            <w:tcW w:w="2127" w:type="dxa"/>
            <w:shd w:val="clear" w:color="auto" w:fill="FFFFFF" w:themeFill="background1"/>
            <w:vAlign w:val="top"/>
          </w:tcPr>
          <w:p w14:paraId="7C4D1B33" w14:textId="77777777" w:rsidR="008757B0" w:rsidRPr="000F3D25" w:rsidRDefault="008757B0" w:rsidP="004E3A02">
            <w:pPr>
              <w:pStyle w:val="TableNheader"/>
              <w:rPr>
                <w:color w:val="auto"/>
              </w:rPr>
            </w:pPr>
            <w:r w:rsidRPr="000F3D25">
              <w:rPr>
                <w:color w:val="auto"/>
              </w:rPr>
              <w:t>Confusing bill due dates</w:t>
            </w:r>
          </w:p>
        </w:tc>
        <w:tc>
          <w:tcPr>
            <w:tcW w:w="7057" w:type="dxa"/>
          </w:tcPr>
          <w:p w14:paraId="41E1ED74" w14:textId="2482B08A" w:rsidR="0085370E" w:rsidRPr="000F3D25" w:rsidRDefault="0085370E">
            <w:pPr>
              <w:pStyle w:val="TableNText"/>
            </w:pPr>
            <w:r w:rsidRPr="000F3D25">
              <w:t xml:space="preserve">After customers got a combined bill, some received a new bill that included charges from the combined bill period and more recent usage, but with a later deadline. This confused some people because they thought </w:t>
            </w:r>
            <w:r w:rsidR="00A2424B" w:rsidRPr="000F3D25">
              <w:t xml:space="preserve">the date on the new bill was </w:t>
            </w:r>
            <w:r w:rsidRPr="000F3D25">
              <w:t>the due date for both bills. In reality, the combined bill was still due in February 2025. This misunderstanding caused stress for some customers who worried about late fees</w:t>
            </w:r>
            <w:r w:rsidR="005F0C1B" w:rsidRPr="000F3D25">
              <w:t>. Others</w:t>
            </w:r>
            <w:r w:rsidRPr="000F3D25">
              <w:t xml:space="preserve"> paid both </w:t>
            </w:r>
            <w:r w:rsidR="005F0C1B" w:rsidRPr="000F3D25">
              <w:t xml:space="preserve">the </w:t>
            </w:r>
            <w:r w:rsidR="00BC13CA" w:rsidRPr="000F3D25">
              <w:t>original</w:t>
            </w:r>
            <w:r w:rsidR="005F0C1B" w:rsidRPr="000F3D25">
              <w:t xml:space="preserve"> </w:t>
            </w:r>
            <w:r w:rsidR="00A2424B" w:rsidRPr="000F3D25">
              <w:t xml:space="preserve">combined </w:t>
            </w:r>
            <w:r w:rsidR="004E7E4B" w:rsidRPr="000F3D25">
              <w:t>bill</w:t>
            </w:r>
            <w:r w:rsidR="005F0C1B" w:rsidRPr="000F3D25">
              <w:t xml:space="preserve"> and </w:t>
            </w:r>
            <w:r w:rsidR="00431001" w:rsidRPr="000F3D25">
              <w:t xml:space="preserve">total amount due listed in the </w:t>
            </w:r>
            <w:r w:rsidR="005F0C1B" w:rsidRPr="000F3D25">
              <w:t xml:space="preserve">new </w:t>
            </w:r>
            <w:r w:rsidRPr="000F3D25">
              <w:t>bill</w:t>
            </w:r>
            <w:r w:rsidR="0064016A" w:rsidRPr="000F3D25">
              <w:t xml:space="preserve"> – this meant they accidently paid the </w:t>
            </w:r>
            <w:r w:rsidR="00392598" w:rsidRPr="000F3D25">
              <w:t xml:space="preserve">value of </w:t>
            </w:r>
            <w:r w:rsidR="00EC1097" w:rsidRPr="000F3D25">
              <w:t xml:space="preserve">the </w:t>
            </w:r>
            <w:r w:rsidR="00A2424B" w:rsidRPr="000F3D25">
              <w:t xml:space="preserve">combined </w:t>
            </w:r>
            <w:r w:rsidR="00EC590E" w:rsidRPr="000F3D25">
              <w:t>bill twice.</w:t>
            </w:r>
          </w:p>
          <w:p w14:paraId="35197527" w14:textId="43DEB805" w:rsidR="008757B0" w:rsidRPr="000F3D25" w:rsidRDefault="001F4F42">
            <w:pPr>
              <w:pStyle w:val="TableNText"/>
              <w:rPr>
                <w:i/>
              </w:rPr>
            </w:pPr>
            <w:r w:rsidRPr="000F3D25">
              <w:rPr>
                <w:i/>
              </w:rPr>
              <w:lastRenderedPageBreak/>
              <w:t xml:space="preserve">“We’ve been dealing with an </w:t>
            </w:r>
            <w:r w:rsidR="009B6086" w:rsidRPr="000F3D25">
              <w:rPr>
                <w:i/>
                <w:iCs/>
              </w:rPr>
              <w:t>extremely frustrating billing mess. After months of no bills, we suddenly received one in October 2024… Before we could pay that… another bill came in December.”</w:t>
            </w:r>
          </w:p>
        </w:tc>
      </w:tr>
      <w:tr w:rsidR="00AD023D" w:rsidRPr="000F3D25" w14:paraId="79446B11" w14:textId="77777777" w:rsidTr="00C46C2A">
        <w:trPr>
          <w:cnfStyle w:val="000000100000" w:firstRow="0" w:lastRow="0" w:firstColumn="0" w:lastColumn="0" w:oddVBand="0" w:evenVBand="0" w:oddHBand="1" w:evenHBand="0" w:firstRowFirstColumn="0" w:firstRowLastColumn="0" w:lastRowFirstColumn="0" w:lastRowLastColumn="0"/>
        </w:trPr>
        <w:tc>
          <w:tcPr>
            <w:tcW w:w="2127" w:type="dxa"/>
            <w:shd w:val="clear" w:color="auto" w:fill="FFFFFF" w:themeFill="background1"/>
            <w:vAlign w:val="top"/>
          </w:tcPr>
          <w:p w14:paraId="36BC2560" w14:textId="0FF29CD7" w:rsidR="00AD023D" w:rsidRPr="000F3D25" w:rsidRDefault="00AD023D" w:rsidP="004E3A02">
            <w:pPr>
              <w:pStyle w:val="TableNheader"/>
              <w:rPr>
                <w:color w:val="auto"/>
              </w:rPr>
            </w:pPr>
            <w:r w:rsidRPr="000F3D25">
              <w:rPr>
                <w:color w:val="auto"/>
              </w:rPr>
              <w:lastRenderedPageBreak/>
              <w:t>Failure to apply concessions</w:t>
            </w:r>
          </w:p>
        </w:tc>
        <w:tc>
          <w:tcPr>
            <w:tcW w:w="7057" w:type="dxa"/>
          </w:tcPr>
          <w:p w14:paraId="600CEADB" w14:textId="5CE9752D" w:rsidR="00546849" w:rsidRPr="000F3D25" w:rsidRDefault="00546849">
            <w:pPr>
              <w:pStyle w:val="TableNText"/>
            </w:pPr>
            <w:r w:rsidRPr="000F3D25">
              <w:t xml:space="preserve">Due to problems with bringing data into the System and </w:t>
            </w:r>
            <w:r w:rsidR="00E24A88" w:rsidRPr="000F3D25">
              <w:t xml:space="preserve">sending </w:t>
            </w:r>
            <w:r w:rsidRPr="000F3D25">
              <w:t xml:space="preserve">combined </w:t>
            </w:r>
            <w:r w:rsidR="00E24A88" w:rsidRPr="000F3D25">
              <w:t>bills</w:t>
            </w:r>
            <w:r w:rsidRPr="000F3D25">
              <w:t xml:space="preserve">, GWW did not correctly add concession discounts to some customers’ bills. Out of 90,000 accounts that were eligible for concessions, over 11,000 did not get discounts for bills sent before October 2024. Also, more than 18,000 concession customers were charged too much </w:t>
            </w:r>
            <w:r w:rsidR="00304426" w:rsidRPr="000F3D25">
              <w:t>in the</w:t>
            </w:r>
            <w:r w:rsidRPr="000F3D25">
              <w:t xml:space="preserve"> combined bills</w:t>
            </w:r>
            <w:r w:rsidR="00304426" w:rsidRPr="000F3D25">
              <w:t xml:space="preserve"> which were sent in October 2024</w:t>
            </w:r>
            <w:r w:rsidR="00E21D4E" w:rsidRPr="000F3D25">
              <w:t>,</w:t>
            </w:r>
            <w:r w:rsidR="00304426" w:rsidRPr="000F3D25">
              <w:t xml:space="preserve"> as noted above</w:t>
            </w:r>
            <w:r w:rsidRPr="000F3D25">
              <w:t>. These mistakes caused financial disadvantage, confusion and stress for vulnerable customers.</w:t>
            </w:r>
          </w:p>
          <w:p w14:paraId="6AF2A22C" w14:textId="66F305EF" w:rsidR="00AD023D" w:rsidRPr="000F3D25" w:rsidRDefault="00916ACE">
            <w:pPr>
              <w:pStyle w:val="TableNText"/>
              <w:rPr>
                <w:i/>
              </w:rPr>
            </w:pPr>
            <w:r w:rsidRPr="000F3D25">
              <w:rPr>
                <w:i/>
                <w:iCs/>
              </w:rPr>
              <w:t>“Now we get a bill for over $1,000 with no concession… this is very stressful.”</w:t>
            </w:r>
          </w:p>
        </w:tc>
      </w:tr>
      <w:tr w:rsidR="00916ACE" w:rsidRPr="000F3D25" w14:paraId="23524BEC" w14:textId="77777777" w:rsidTr="00C46C2A">
        <w:trPr>
          <w:cnfStyle w:val="000000010000" w:firstRow="0" w:lastRow="0" w:firstColumn="0" w:lastColumn="0" w:oddVBand="0" w:evenVBand="0" w:oddHBand="0" w:evenHBand="1" w:firstRowFirstColumn="0" w:firstRowLastColumn="0" w:lastRowFirstColumn="0" w:lastRowLastColumn="0"/>
        </w:trPr>
        <w:tc>
          <w:tcPr>
            <w:tcW w:w="2127" w:type="dxa"/>
            <w:shd w:val="clear" w:color="auto" w:fill="FFFFFF" w:themeFill="background1"/>
            <w:vAlign w:val="top"/>
          </w:tcPr>
          <w:p w14:paraId="6C47A3D4" w14:textId="2DD84BB7" w:rsidR="00916ACE" w:rsidRPr="000F3D25" w:rsidRDefault="00916ACE" w:rsidP="004E3A02">
            <w:pPr>
              <w:pStyle w:val="TableNheader"/>
              <w:rPr>
                <w:color w:val="auto"/>
              </w:rPr>
            </w:pPr>
            <w:r w:rsidRPr="000F3D25">
              <w:rPr>
                <w:color w:val="auto"/>
              </w:rPr>
              <w:t>Inaccurate billing of apartment complexes</w:t>
            </w:r>
          </w:p>
        </w:tc>
        <w:tc>
          <w:tcPr>
            <w:tcW w:w="7057" w:type="dxa"/>
          </w:tcPr>
          <w:p w14:paraId="76E993D4" w14:textId="5A6C3970" w:rsidR="00A2266E" w:rsidRPr="000F3D25" w:rsidRDefault="0031661F" w:rsidP="00A2266E">
            <w:pPr>
              <w:pStyle w:val="TableNText"/>
            </w:pPr>
            <w:r w:rsidRPr="000F3D25">
              <w:t>A system problem caused GWW to incorrectly divide charges for some people living in apartment buildings. In some cases, customers were charged for the entire building instead of just their share. GWW found that 9,872 customer accounts might have been billed the wrong portion of their building’s total usage. This could have caused financial stress and confusion for some affected customers.</w:t>
            </w:r>
          </w:p>
          <w:p w14:paraId="1364F687" w14:textId="5F989A79" w:rsidR="00916ACE" w:rsidRPr="000F3D25" w:rsidRDefault="009612E0">
            <w:pPr>
              <w:pStyle w:val="TableNText"/>
              <w:rPr>
                <w:i/>
              </w:rPr>
            </w:pPr>
            <w:r w:rsidRPr="000F3D25">
              <w:rPr>
                <w:i/>
                <w:iCs/>
              </w:rPr>
              <w:t xml:space="preserve">“Each unit in our building is [being] charged an absurdly high amount of $1,500 for sewerage charges, whereas this amount actually should stand for the charge of the entire building.” </w:t>
            </w:r>
          </w:p>
        </w:tc>
      </w:tr>
      <w:tr w:rsidR="008757B0" w:rsidRPr="000F3D25" w14:paraId="6A319925" w14:textId="77777777" w:rsidTr="00C46C2A">
        <w:trPr>
          <w:cnfStyle w:val="000000100000" w:firstRow="0" w:lastRow="0" w:firstColumn="0" w:lastColumn="0" w:oddVBand="0" w:evenVBand="0" w:oddHBand="1" w:evenHBand="0" w:firstRowFirstColumn="0" w:firstRowLastColumn="0" w:lastRowFirstColumn="0" w:lastRowLastColumn="0"/>
        </w:trPr>
        <w:tc>
          <w:tcPr>
            <w:tcW w:w="2127" w:type="dxa"/>
            <w:shd w:val="clear" w:color="auto" w:fill="FFFFFF" w:themeFill="background1"/>
            <w:vAlign w:val="top"/>
          </w:tcPr>
          <w:p w14:paraId="47DC20BE" w14:textId="3E8D488D" w:rsidR="008757B0" w:rsidRPr="000F3D25" w:rsidRDefault="008757B0" w:rsidP="004E3A02">
            <w:pPr>
              <w:pStyle w:val="TableNheader"/>
              <w:rPr>
                <w:color w:val="auto"/>
              </w:rPr>
            </w:pPr>
            <w:r w:rsidRPr="000F3D25">
              <w:rPr>
                <w:color w:val="auto"/>
              </w:rPr>
              <w:t>Suspension of direct debit services</w:t>
            </w:r>
          </w:p>
        </w:tc>
        <w:tc>
          <w:tcPr>
            <w:tcW w:w="7057" w:type="dxa"/>
          </w:tcPr>
          <w:p w14:paraId="7B008477" w14:textId="376BFA2E" w:rsidR="008757B0" w:rsidRPr="000F3D25" w:rsidRDefault="00FB6C04" w:rsidP="001B3C93">
            <w:pPr>
              <w:pStyle w:val="TableNText"/>
              <w:rPr>
                <w:szCs w:val="17"/>
              </w:rPr>
            </w:pPr>
            <w:r w:rsidRPr="000F3D25">
              <w:rPr>
                <w:szCs w:val="17"/>
              </w:rPr>
              <w:t>As part of the system update, GWW changed how their bills looked. For customers who use</w:t>
            </w:r>
            <w:r w:rsidR="008757B0" w:rsidRPr="000F3D25">
              <w:rPr>
                <w:szCs w:val="17"/>
              </w:rPr>
              <w:t xml:space="preserve"> full direct debit</w:t>
            </w:r>
            <w:r w:rsidR="005D5BA6" w:rsidRPr="000F3D25">
              <w:rPr>
                <w:szCs w:val="17"/>
              </w:rPr>
              <w:t xml:space="preserve">, their bills </w:t>
            </w:r>
            <w:r w:rsidR="008757B0" w:rsidRPr="000F3D25">
              <w:rPr>
                <w:szCs w:val="17"/>
              </w:rPr>
              <w:t xml:space="preserve">did not </w:t>
            </w:r>
            <w:r w:rsidRPr="000F3D25">
              <w:rPr>
                <w:szCs w:val="17"/>
              </w:rPr>
              <w:t>show</w:t>
            </w:r>
            <w:r w:rsidR="008757B0" w:rsidRPr="000F3D25">
              <w:rPr>
                <w:szCs w:val="17"/>
              </w:rPr>
              <w:t xml:space="preserve"> </w:t>
            </w:r>
            <w:r w:rsidR="00304426" w:rsidRPr="000F3D25">
              <w:rPr>
                <w:szCs w:val="17"/>
              </w:rPr>
              <w:t>the date</w:t>
            </w:r>
            <w:r w:rsidR="008757B0" w:rsidRPr="000F3D25">
              <w:rPr>
                <w:szCs w:val="17"/>
              </w:rPr>
              <w:t xml:space="preserve"> </w:t>
            </w:r>
            <w:r w:rsidRPr="000F3D25">
              <w:rPr>
                <w:szCs w:val="17"/>
              </w:rPr>
              <w:t>when the money would be taken. Some</w:t>
            </w:r>
            <w:r w:rsidR="005D5BA6" w:rsidRPr="000F3D25">
              <w:rPr>
                <w:szCs w:val="17"/>
              </w:rPr>
              <w:t xml:space="preserve"> customers </w:t>
            </w:r>
            <w:r w:rsidRPr="000F3D25">
              <w:rPr>
                <w:szCs w:val="17"/>
              </w:rPr>
              <w:t xml:space="preserve">also </w:t>
            </w:r>
            <w:r w:rsidR="005D5BA6" w:rsidRPr="000F3D25">
              <w:rPr>
                <w:szCs w:val="17"/>
              </w:rPr>
              <w:t xml:space="preserve">had </w:t>
            </w:r>
            <w:r w:rsidRPr="000F3D25">
              <w:rPr>
                <w:szCs w:val="17"/>
              </w:rPr>
              <w:t>the wrong</w:t>
            </w:r>
            <w:r w:rsidR="005D5BA6" w:rsidRPr="000F3D25">
              <w:rPr>
                <w:szCs w:val="17"/>
              </w:rPr>
              <w:t xml:space="preserve"> amounts </w:t>
            </w:r>
            <w:r w:rsidRPr="000F3D25">
              <w:rPr>
                <w:szCs w:val="17"/>
              </w:rPr>
              <w:t>taken from</w:t>
            </w:r>
            <w:r w:rsidR="005D5BA6" w:rsidRPr="000F3D25">
              <w:rPr>
                <w:szCs w:val="17"/>
              </w:rPr>
              <w:t xml:space="preserve"> their accounts. </w:t>
            </w:r>
            <w:r w:rsidRPr="000F3D25">
              <w:rPr>
                <w:szCs w:val="17"/>
              </w:rPr>
              <w:t>Because of this</w:t>
            </w:r>
            <w:r w:rsidR="005D5BA6" w:rsidRPr="000F3D25">
              <w:rPr>
                <w:szCs w:val="17"/>
              </w:rPr>
              <w:t xml:space="preserve">, GWW </w:t>
            </w:r>
            <w:r w:rsidR="008757B0" w:rsidRPr="000F3D25">
              <w:rPr>
                <w:szCs w:val="17"/>
              </w:rPr>
              <w:t xml:space="preserve">decided to temporarily pause </w:t>
            </w:r>
            <w:r w:rsidR="00304426" w:rsidRPr="000F3D25">
              <w:rPr>
                <w:szCs w:val="17"/>
              </w:rPr>
              <w:t xml:space="preserve">direct </w:t>
            </w:r>
            <w:r w:rsidRPr="000F3D25">
              <w:rPr>
                <w:szCs w:val="17"/>
              </w:rPr>
              <w:t>debit payments.</w:t>
            </w:r>
            <w:r w:rsidR="003E4E55" w:rsidRPr="000F3D25">
              <w:rPr>
                <w:szCs w:val="17"/>
              </w:rPr>
              <w:t xml:space="preserve"> Some customers said they were not told </w:t>
            </w:r>
            <w:r w:rsidRPr="000F3D25">
              <w:rPr>
                <w:szCs w:val="17"/>
              </w:rPr>
              <w:t>about this pause</w:t>
            </w:r>
            <w:r w:rsidR="003E4E55" w:rsidRPr="000F3D25">
              <w:rPr>
                <w:szCs w:val="17"/>
              </w:rPr>
              <w:t xml:space="preserve">, so they did not know </w:t>
            </w:r>
            <w:r w:rsidR="00A35C44" w:rsidRPr="000F3D25">
              <w:rPr>
                <w:szCs w:val="17"/>
              </w:rPr>
              <w:t xml:space="preserve">they were </w:t>
            </w:r>
            <w:r w:rsidRPr="000F3D25">
              <w:rPr>
                <w:szCs w:val="17"/>
              </w:rPr>
              <w:t xml:space="preserve">building up </w:t>
            </w:r>
            <w:r w:rsidR="00E95B52" w:rsidRPr="000F3D25">
              <w:rPr>
                <w:szCs w:val="17"/>
              </w:rPr>
              <w:t xml:space="preserve">unpaid bills. </w:t>
            </w:r>
            <w:r w:rsidRPr="000F3D25">
              <w:rPr>
                <w:szCs w:val="17"/>
              </w:rPr>
              <w:t>Others</w:t>
            </w:r>
            <w:r w:rsidR="0037634A" w:rsidRPr="000F3D25">
              <w:rPr>
                <w:szCs w:val="17"/>
              </w:rPr>
              <w:t xml:space="preserve"> who </w:t>
            </w:r>
            <w:r w:rsidRPr="000F3D25">
              <w:rPr>
                <w:szCs w:val="17"/>
              </w:rPr>
              <w:t>noticed the pause</w:t>
            </w:r>
            <w:r w:rsidR="0037634A" w:rsidRPr="000F3D25">
              <w:rPr>
                <w:szCs w:val="17"/>
              </w:rPr>
              <w:t xml:space="preserve"> were </w:t>
            </w:r>
            <w:r w:rsidRPr="000F3D25">
              <w:rPr>
                <w:szCs w:val="17"/>
              </w:rPr>
              <w:t xml:space="preserve">not sure if they should pay their bill </w:t>
            </w:r>
            <w:r w:rsidR="0037634A" w:rsidRPr="000F3D25">
              <w:rPr>
                <w:szCs w:val="17"/>
              </w:rPr>
              <w:t xml:space="preserve">manually and risk paying </w:t>
            </w:r>
            <w:r w:rsidR="001276BB" w:rsidRPr="000F3D25">
              <w:rPr>
                <w:szCs w:val="17"/>
              </w:rPr>
              <w:t>it twice</w:t>
            </w:r>
            <w:r w:rsidR="00F65403" w:rsidRPr="000F3D25">
              <w:rPr>
                <w:szCs w:val="17"/>
              </w:rPr>
              <w:t xml:space="preserve">, or wait and risk </w:t>
            </w:r>
            <w:r w:rsidRPr="000F3D25">
              <w:rPr>
                <w:szCs w:val="17"/>
              </w:rPr>
              <w:t>building up</w:t>
            </w:r>
            <w:r w:rsidR="00F65403" w:rsidRPr="000F3D25">
              <w:rPr>
                <w:szCs w:val="17"/>
              </w:rPr>
              <w:t xml:space="preserve"> debt.</w:t>
            </w:r>
          </w:p>
          <w:p w14:paraId="62E0EEAF" w14:textId="10EC503A" w:rsidR="008757B0" w:rsidRPr="000F3D25" w:rsidRDefault="00882AB2" w:rsidP="001B3C93">
            <w:pPr>
              <w:pStyle w:val="TableNText"/>
              <w:rPr>
                <w:i/>
              </w:rPr>
            </w:pPr>
            <w:r w:rsidRPr="000F3D25">
              <w:rPr>
                <w:i/>
                <w:iCs/>
              </w:rPr>
              <w:t xml:space="preserve">“I continue to receive bills that state a direct debit amount will be taken on a specific day and they have not been taken. My bills continue to just increase with balances carried forward, I am hesitant to pay online as I don’t want to </w:t>
            </w:r>
            <w:r w:rsidR="005F4E42" w:rsidRPr="000F3D25">
              <w:rPr>
                <w:i/>
                <w:iCs/>
              </w:rPr>
              <w:t xml:space="preserve">be </w:t>
            </w:r>
            <w:r w:rsidRPr="000F3D25">
              <w:rPr>
                <w:i/>
                <w:iCs/>
              </w:rPr>
              <w:t>charged twice if a direct debit then gets take</w:t>
            </w:r>
            <w:r w:rsidR="00996328" w:rsidRPr="000F3D25">
              <w:rPr>
                <w:i/>
                <w:iCs/>
              </w:rPr>
              <w:t>n</w:t>
            </w:r>
            <w:r w:rsidR="00007730" w:rsidRPr="000F3D25">
              <w:rPr>
                <w:i/>
                <w:iCs/>
              </w:rPr>
              <w:t>.”</w:t>
            </w:r>
          </w:p>
        </w:tc>
      </w:tr>
      <w:tr w:rsidR="008757B0" w:rsidRPr="000F3D25" w14:paraId="0B778541" w14:textId="77777777" w:rsidTr="00C46C2A">
        <w:trPr>
          <w:cnfStyle w:val="000000010000" w:firstRow="0" w:lastRow="0" w:firstColumn="0" w:lastColumn="0" w:oddVBand="0" w:evenVBand="0" w:oddHBand="0" w:evenHBand="1" w:firstRowFirstColumn="0" w:firstRowLastColumn="0" w:lastRowFirstColumn="0" w:lastRowLastColumn="0"/>
        </w:trPr>
        <w:tc>
          <w:tcPr>
            <w:tcW w:w="2127" w:type="dxa"/>
            <w:tcBorders>
              <w:bottom w:val="single" w:sz="8" w:space="0" w:color="E6E6E1" w:themeColor="accent5"/>
            </w:tcBorders>
            <w:shd w:val="clear" w:color="auto" w:fill="FFFFFF" w:themeFill="background1"/>
            <w:vAlign w:val="top"/>
          </w:tcPr>
          <w:p w14:paraId="0BCD1E06" w14:textId="77777777" w:rsidR="008757B0" w:rsidRPr="000F3D25" w:rsidRDefault="008757B0" w:rsidP="004E3A02">
            <w:pPr>
              <w:pStyle w:val="TableNheader"/>
              <w:rPr>
                <w:color w:val="auto"/>
              </w:rPr>
            </w:pPr>
            <w:r w:rsidRPr="000F3D25">
              <w:rPr>
                <w:color w:val="auto"/>
              </w:rPr>
              <w:t>Problems with the customer self-serve portal</w:t>
            </w:r>
          </w:p>
        </w:tc>
        <w:tc>
          <w:tcPr>
            <w:tcW w:w="7057" w:type="dxa"/>
            <w:tcBorders>
              <w:bottom w:val="single" w:sz="8" w:space="0" w:color="E6E6E1" w:themeColor="accent5"/>
            </w:tcBorders>
          </w:tcPr>
          <w:p w14:paraId="1B0C86D0" w14:textId="54CE7871" w:rsidR="005A0967" w:rsidRPr="000F3D25" w:rsidRDefault="005A0967">
            <w:pPr>
              <w:pStyle w:val="TableNText"/>
            </w:pPr>
            <w:r w:rsidRPr="000F3D25">
              <w:t xml:space="preserve">Customers said the new self-serve portal was hard to use. They had problems with system errors, updating their details and understanding account summaries. This caused stress and frustration, and many people could not manage their accounts properly. </w:t>
            </w:r>
          </w:p>
          <w:p w14:paraId="57059023" w14:textId="6DBE96EC" w:rsidR="008757B0" w:rsidRPr="000F3D25" w:rsidRDefault="00402C4B">
            <w:pPr>
              <w:pStyle w:val="TableNText"/>
              <w:rPr>
                <w:i/>
              </w:rPr>
            </w:pPr>
            <w:r w:rsidRPr="000F3D25">
              <w:rPr>
                <w:i/>
                <w:iCs/>
              </w:rPr>
              <w:lastRenderedPageBreak/>
              <w:t>“</w:t>
            </w:r>
            <w:r w:rsidR="00161388" w:rsidRPr="000F3D25">
              <w:rPr>
                <w:i/>
                <w:iCs/>
              </w:rPr>
              <w:t>When I log into my account, it says that there was an error with issuing the bill and I cannot view it. I contacted customer service again and have been told that the issue will take up to 10 days to be fixed and I cannot see my bill.”</w:t>
            </w:r>
          </w:p>
        </w:tc>
      </w:tr>
      <w:tr w:rsidR="008757B0" w:rsidRPr="000F3D25" w14:paraId="3EE08FDA" w14:textId="77777777" w:rsidTr="00C46C2A">
        <w:trPr>
          <w:cnfStyle w:val="000000100000" w:firstRow="0" w:lastRow="0" w:firstColumn="0" w:lastColumn="0" w:oddVBand="0" w:evenVBand="0" w:oddHBand="1" w:evenHBand="0" w:firstRowFirstColumn="0" w:firstRowLastColumn="0" w:lastRowFirstColumn="0" w:lastRowLastColumn="0"/>
        </w:trPr>
        <w:tc>
          <w:tcPr>
            <w:tcW w:w="2127" w:type="dxa"/>
            <w:tcBorders>
              <w:top w:val="single" w:sz="4" w:space="0" w:color="D9D9D9" w:themeColor="background1" w:themeShade="D9"/>
              <w:bottom w:val="nil"/>
            </w:tcBorders>
            <w:shd w:val="clear" w:color="auto" w:fill="FFFFFF" w:themeFill="background1"/>
            <w:vAlign w:val="top"/>
          </w:tcPr>
          <w:p w14:paraId="55976894" w14:textId="6C18B65B" w:rsidR="008757B0" w:rsidRPr="000F3D25" w:rsidRDefault="00A90D7D" w:rsidP="004E3A02">
            <w:pPr>
              <w:pStyle w:val="TableNheader"/>
              <w:rPr>
                <w:color w:val="auto"/>
              </w:rPr>
            </w:pPr>
            <w:r w:rsidRPr="000F3D25">
              <w:rPr>
                <w:color w:val="auto"/>
              </w:rPr>
              <w:lastRenderedPageBreak/>
              <w:t>Delayed Change of Ownership and Change of Tenancy applications</w:t>
            </w:r>
          </w:p>
        </w:tc>
        <w:tc>
          <w:tcPr>
            <w:tcW w:w="7057" w:type="dxa"/>
            <w:tcBorders>
              <w:top w:val="single" w:sz="4" w:space="0" w:color="D9D9D9" w:themeColor="background1" w:themeShade="D9"/>
              <w:bottom w:val="nil"/>
            </w:tcBorders>
          </w:tcPr>
          <w:p w14:paraId="099641AA" w14:textId="0205D258" w:rsidR="00BD0F5A" w:rsidRPr="000F3D25" w:rsidRDefault="00BD0F5A">
            <w:pPr>
              <w:pStyle w:val="TableNText"/>
            </w:pPr>
            <w:r w:rsidRPr="000F3D25">
              <w:t xml:space="preserve">Problems during data transfer caused some customer information to be copied incorrectly into the new system. There were also issues with handling applications for changing property ownership or tenancy. Because of this, details in the </w:t>
            </w:r>
            <w:r w:rsidR="00610BB1" w:rsidRPr="000F3D25">
              <w:t>S</w:t>
            </w:r>
            <w:r w:rsidRPr="000F3D25">
              <w:t xml:space="preserve">ystem were </w:t>
            </w:r>
            <w:r w:rsidR="00B83512" w:rsidRPr="000F3D25">
              <w:t>sometimes</w:t>
            </w:r>
            <w:r w:rsidRPr="000F3D25">
              <w:t xml:space="preserve"> out of date, which stopped new residents from getting their water bills and sometimes led to </w:t>
            </w:r>
            <w:r w:rsidR="001977EE" w:rsidRPr="000F3D25">
              <w:t xml:space="preserve">former </w:t>
            </w:r>
            <w:r w:rsidRPr="000F3D25">
              <w:t xml:space="preserve">residents being billed for new residents’ water usage. These mistakes caused a lot of stress and confusion for customers, leaving many unsure about their payments and worried about having their water service interrupted. </w:t>
            </w:r>
          </w:p>
          <w:p w14:paraId="2C93D85F" w14:textId="09039B07" w:rsidR="008757B0" w:rsidRPr="000F3D25" w:rsidRDefault="00842752">
            <w:pPr>
              <w:pStyle w:val="TableNText"/>
              <w:rPr>
                <w:i/>
              </w:rPr>
            </w:pPr>
            <w:r w:rsidRPr="000F3D25">
              <w:rPr>
                <w:i/>
                <w:iCs/>
              </w:rPr>
              <w:t>“In November last year, ou</w:t>
            </w:r>
            <w:r w:rsidR="00B83512" w:rsidRPr="000F3D25">
              <w:rPr>
                <w:i/>
                <w:iCs/>
              </w:rPr>
              <w:t>r</w:t>
            </w:r>
            <w:r w:rsidRPr="000F3D25">
              <w:rPr>
                <w:i/>
                <w:iCs/>
              </w:rPr>
              <w:t xml:space="preserve"> managing agent requested that all bills be sent directly to them. This request doesn’t seem to have been actioned by GWW… It was requested again in February and remains un-actioned.”</w:t>
            </w:r>
          </w:p>
        </w:tc>
      </w:tr>
      <w:tr w:rsidR="00096126" w:rsidRPr="000F3D25" w14:paraId="1771E53B" w14:textId="77777777" w:rsidTr="00C46C2A">
        <w:trPr>
          <w:cnfStyle w:val="000000010000" w:firstRow="0" w:lastRow="0" w:firstColumn="0" w:lastColumn="0" w:oddVBand="0" w:evenVBand="0" w:oddHBand="0" w:evenHBand="1" w:firstRowFirstColumn="0" w:firstRowLastColumn="0" w:lastRowFirstColumn="0" w:lastRowLastColumn="0"/>
        </w:trPr>
        <w:tc>
          <w:tcPr>
            <w:tcW w:w="2127" w:type="dxa"/>
            <w:tcBorders>
              <w:bottom w:val="single" w:sz="4" w:space="0" w:color="D9D9D9" w:themeColor="background1" w:themeShade="D9"/>
            </w:tcBorders>
            <w:shd w:val="clear" w:color="auto" w:fill="FFFFFF" w:themeFill="background1"/>
            <w:vAlign w:val="top"/>
          </w:tcPr>
          <w:p w14:paraId="4CFB27A4" w14:textId="77777777" w:rsidR="00096126" w:rsidRPr="000F3D25" w:rsidRDefault="00096126" w:rsidP="00C158C1">
            <w:pPr>
              <w:pStyle w:val="TableNheader"/>
              <w:rPr>
                <w:color w:val="auto"/>
              </w:rPr>
            </w:pPr>
            <w:r w:rsidRPr="000F3D25">
              <w:rPr>
                <w:color w:val="auto"/>
              </w:rPr>
              <w:t>Privacy breaches</w:t>
            </w:r>
          </w:p>
        </w:tc>
        <w:tc>
          <w:tcPr>
            <w:tcW w:w="7057" w:type="dxa"/>
            <w:tcBorders>
              <w:bottom w:val="single" w:sz="4" w:space="0" w:color="D9D9D9" w:themeColor="background1" w:themeShade="D9"/>
            </w:tcBorders>
          </w:tcPr>
          <w:p w14:paraId="5A2CA707" w14:textId="77777777" w:rsidR="00096126" w:rsidRPr="000F3D25" w:rsidRDefault="00096126" w:rsidP="00CE6E68">
            <w:pPr>
              <w:pStyle w:val="TableNText"/>
            </w:pPr>
            <w:r w:rsidRPr="000F3D25">
              <w:t>Problems with processing Change of Ownership and Change of Tenancy forms caused resident information to be outdated. This meant some bills went to the wrong people, leading to privacy breaches, such as exposing names, addresses</w:t>
            </w:r>
            <w:r w:rsidRPr="000F3D25" w:rsidDel="00304426">
              <w:t>,</w:t>
            </w:r>
            <w:r w:rsidRPr="000F3D25">
              <w:t xml:space="preserve"> and contact details. In June 2024, issues with BPAY service addresses not matching delivery addresses also caused bills and letters to be sent to the wrong people. GWW later asked BPAY customers to confirm their addresses before sending more BPAY bills.</w:t>
            </w:r>
          </w:p>
          <w:p w14:paraId="7E109952" w14:textId="77777777" w:rsidR="00096126" w:rsidRPr="000F3D25" w:rsidRDefault="00096126" w:rsidP="00CE6E68">
            <w:pPr>
              <w:pStyle w:val="TableNText"/>
            </w:pPr>
            <w:r w:rsidRPr="000F3D25">
              <w:t>This situation increased the risk of identity theft. People affected by domestic and family violence faced greater risks, as their private contact details could be exposed to perpetrators, especially if they had previously had joined accounts.</w:t>
            </w:r>
          </w:p>
          <w:p w14:paraId="1FC58F3A" w14:textId="77777777" w:rsidR="00096126" w:rsidRPr="000F3D25" w:rsidRDefault="00096126">
            <w:pPr>
              <w:pStyle w:val="TableNText"/>
            </w:pPr>
            <w:r w:rsidRPr="000F3D25">
              <w:t>Privacy problems can happen during regular operations and may involve more than one customer. However, the number of problems caused by the new System was higher than usual. GWW has been working with the Office of the Victorian Information Commissioner to report these issues and find solutions.</w:t>
            </w:r>
          </w:p>
          <w:p w14:paraId="2071995D" w14:textId="77777777" w:rsidR="00982DA3" w:rsidRPr="000F3D25" w:rsidRDefault="00982DA3">
            <w:pPr>
              <w:pStyle w:val="TableNText"/>
            </w:pPr>
          </w:p>
          <w:p w14:paraId="5DD6E090" w14:textId="5439148A" w:rsidR="00982DA3" w:rsidRPr="000F3D25" w:rsidRDefault="00982DA3">
            <w:pPr>
              <w:pStyle w:val="TableNText"/>
            </w:pPr>
          </w:p>
        </w:tc>
      </w:tr>
      <w:tr w:rsidR="00241B95" w:rsidRPr="000F3D25" w14:paraId="27E369B2" w14:textId="77777777" w:rsidTr="00C46C2A">
        <w:trPr>
          <w:cnfStyle w:val="000000100000" w:firstRow="0" w:lastRow="0" w:firstColumn="0" w:lastColumn="0" w:oddVBand="0" w:evenVBand="0" w:oddHBand="1" w:evenHBand="0" w:firstRowFirstColumn="0" w:firstRowLastColumn="0" w:lastRowFirstColumn="0" w:lastRowLastColumn="0"/>
        </w:trPr>
        <w:tc>
          <w:tcPr>
            <w:tcW w:w="2127" w:type="dxa"/>
            <w:tcBorders>
              <w:top w:val="nil"/>
              <w:bottom w:val="nil"/>
            </w:tcBorders>
            <w:shd w:val="clear" w:color="auto" w:fill="F2F2F2" w:themeFill="background1" w:themeFillShade="F2"/>
          </w:tcPr>
          <w:p w14:paraId="25C21C2C" w14:textId="029E176A" w:rsidR="00241B95" w:rsidRPr="000F3D25" w:rsidRDefault="00FA018E" w:rsidP="00294EBE">
            <w:pPr>
              <w:pStyle w:val="TableNheader"/>
              <w:rPr>
                <w:color w:val="auto"/>
              </w:rPr>
            </w:pPr>
            <w:r w:rsidRPr="000F3D25">
              <w:rPr>
                <w:color w:val="auto"/>
              </w:rPr>
              <w:t>Category:</w:t>
            </w:r>
          </w:p>
        </w:tc>
        <w:tc>
          <w:tcPr>
            <w:tcW w:w="7057" w:type="dxa"/>
            <w:tcBorders>
              <w:top w:val="nil"/>
              <w:bottom w:val="nil"/>
            </w:tcBorders>
            <w:shd w:val="clear" w:color="auto" w:fill="F2F2F2" w:themeFill="background1" w:themeFillShade="F2"/>
          </w:tcPr>
          <w:p w14:paraId="22BF81CD" w14:textId="07178805" w:rsidR="00241B95" w:rsidRPr="000F3D25" w:rsidRDefault="00842752" w:rsidP="00294EBE">
            <w:pPr>
              <w:pStyle w:val="TableNheader"/>
              <w:rPr>
                <w:color w:val="auto"/>
              </w:rPr>
            </w:pPr>
            <w:r w:rsidRPr="000F3D25">
              <w:rPr>
                <w:rFonts w:cs="Segoe UI Semibold"/>
                <w:color w:val="auto"/>
              </w:rPr>
              <w:t xml:space="preserve">Other </w:t>
            </w:r>
            <w:r w:rsidR="00E13071" w:rsidRPr="000F3D25">
              <w:rPr>
                <w:rFonts w:cs="Segoe UI Semibold"/>
                <w:color w:val="auto"/>
              </w:rPr>
              <w:t>customers</w:t>
            </w:r>
          </w:p>
        </w:tc>
      </w:tr>
      <w:tr w:rsidR="008757B0" w:rsidRPr="000F3D25" w14:paraId="3EF31074" w14:textId="77777777" w:rsidTr="00C46C2A">
        <w:trPr>
          <w:cnfStyle w:val="000000010000" w:firstRow="0" w:lastRow="0" w:firstColumn="0" w:lastColumn="0" w:oddVBand="0" w:evenVBand="0" w:oddHBand="0" w:evenHBand="1" w:firstRowFirstColumn="0" w:firstRowLastColumn="0" w:lastRowFirstColumn="0" w:lastRowLastColumn="0"/>
        </w:trPr>
        <w:tc>
          <w:tcPr>
            <w:tcW w:w="2127" w:type="dxa"/>
            <w:tcBorders>
              <w:top w:val="nil"/>
              <w:bottom w:val="single" w:sz="4" w:space="0" w:color="E6E6E1" w:themeColor="accent5"/>
            </w:tcBorders>
            <w:shd w:val="clear" w:color="auto" w:fill="FFFFFF" w:themeFill="background1"/>
            <w:vAlign w:val="top"/>
          </w:tcPr>
          <w:p w14:paraId="4DEA976A" w14:textId="23507576" w:rsidR="008757B0" w:rsidRPr="000F3D25" w:rsidRDefault="008F0ACB" w:rsidP="004E3A02">
            <w:pPr>
              <w:pStyle w:val="TableNheader"/>
              <w:rPr>
                <w:color w:val="auto"/>
              </w:rPr>
            </w:pPr>
            <w:r w:rsidRPr="000F3D25">
              <w:rPr>
                <w:color w:val="auto"/>
              </w:rPr>
              <w:t xml:space="preserve">Delayed and inaccurate </w:t>
            </w:r>
            <w:r w:rsidR="00B13A2B" w:rsidRPr="000F3D25">
              <w:rPr>
                <w:color w:val="auto"/>
              </w:rPr>
              <w:lastRenderedPageBreak/>
              <w:t>i</w:t>
            </w:r>
            <w:r w:rsidRPr="000F3D25">
              <w:rPr>
                <w:color w:val="auto"/>
              </w:rPr>
              <w:t xml:space="preserve">nformation </w:t>
            </w:r>
            <w:r w:rsidR="00B13A2B" w:rsidRPr="000F3D25">
              <w:rPr>
                <w:color w:val="auto"/>
              </w:rPr>
              <w:t>s</w:t>
            </w:r>
            <w:r w:rsidRPr="000F3D25">
              <w:rPr>
                <w:color w:val="auto"/>
              </w:rPr>
              <w:t>tatements</w:t>
            </w:r>
          </w:p>
        </w:tc>
        <w:tc>
          <w:tcPr>
            <w:tcW w:w="7057" w:type="dxa"/>
            <w:tcBorders>
              <w:top w:val="nil"/>
              <w:bottom w:val="single" w:sz="4" w:space="0" w:color="E6E6E1" w:themeColor="accent5"/>
            </w:tcBorders>
          </w:tcPr>
          <w:p w14:paraId="3BBF8F8E" w14:textId="5FC1A33C" w:rsidR="008757B0" w:rsidRPr="000F3D25" w:rsidRDefault="002A4B9A">
            <w:pPr>
              <w:pStyle w:val="TableNText"/>
            </w:pPr>
            <w:r w:rsidRPr="000F3D25">
              <w:lastRenderedPageBreak/>
              <w:t>An information statement is a document tha</w:t>
            </w:r>
            <w:r w:rsidR="009C1BFD" w:rsidRPr="000F3D25">
              <w:t>t</w:t>
            </w:r>
            <w:r w:rsidR="00505C96" w:rsidRPr="000F3D25">
              <w:t xml:space="preserve"> shows important information about a property, </w:t>
            </w:r>
            <w:r w:rsidR="00F36FA1" w:rsidRPr="000F3D25">
              <w:t>such as</w:t>
            </w:r>
            <w:r w:rsidR="009C1BFD" w:rsidRPr="000F3D25">
              <w:t xml:space="preserve"> </w:t>
            </w:r>
            <w:r w:rsidR="00393760" w:rsidRPr="000F3D25">
              <w:t xml:space="preserve">council </w:t>
            </w:r>
            <w:r w:rsidR="009C1BFD" w:rsidRPr="000F3D25">
              <w:t>rates and charges</w:t>
            </w:r>
            <w:r w:rsidR="00B17FFB" w:rsidRPr="000F3D25">
              <w:t>, and water</w:t>
            </w:r>
            <w:r w:rsidR="006B707F" w:rsidRPr="000F3D25">
              <w:t xml:space="preserve"> and sewer</w:t>
            </w:r>
            <w:r w:rsidR="002A1BB3" w:rsidRPr="000F3D25">
              <w:t>age services.</w:t>
            </w:r>
            <w:r w:rsidR="009C1BFD" w:rsidRPr="000F3D25">
              <w:t xml:space="preserve"> </w:t>
            </w:r>
            <w:r w:rsidR="008757B0" w:rsidRPr="000F3D25">
              <w:t xml:space="preserve">There were </w:t>
            </w:r>
            <w:r w:rsidR="00D851E6" w:rsidRPr="000F3D25">
              <w:t>major</w:t>
            </w:r>
            <w:r w:rsidR="008757B0" w:rsidRPr="000F3D25">
              <w:t xml:space="preserve"> delays </w:t>
            </w:r>
            <w:r w:rsidR="00D851E6" w:rsidRPr="000F3D25">
              <w:t>in handling</w:t>
            </w:r>
            <w:r w:rsidR="008757B0" w:rsidRPr="000F3D25">
              <w:t xml:space="preserve"> </w:t>
            </w:r>
            <w:r w:rsidR="00B13A2B" w:rsidRPr="000F3D25">
              <w:lastRenderedPageBreak/>
              <w:t>i</w:t>
            </w:r>
            <w:r w:rsidR="008757B0" w:rsidRPr="000F3D25">
              <w:t xml:space="preserve">nformation </w:t>
            </w:r>
            <w:r w:rsidR="00B13A2B" w:rsidRPr="000F3D25">
              <w:t>s</w:t>
            </w:r>
            <w:r w:rsidR="008757B0" w:rsidRPr="000F3D25">
              <w:t xml:space="preserve">tatement applications. In addition, some statements were </w:t>
            </w:r>
            <w:r w:rsidR="00D851E6" w:rsidRPr="000F3D25">
              <w:t>either wrong</w:t>
            </w:r>
            <w:r w:rsidR="008757B0" w:rsidRPr="000F3D25">
              <w:t xml:space="preserve"> or incomplete, </w:t>
            </w:r>
            <w:r w:rsidR="00D851E6" w:rsidRPr="000F3D25">
              <w:t>leaving out important</w:t>
            </w:r>
            <w:r w:rsidR="008757B0" w:rsidRPr="000F3D25">
              <w:t xml:space="preserve"> details </w:t>
            </w:r>
            <w:r w:rsidR="00D851E6" w:rsidRPr="000F3D25">
              <w:t>like</w:t>
            </w:r>
            <w:r w:rsidR="008757B0" w:rsidRPr="000F3D25">
              <w:t xml:space="preserve"> property addresses </w:t>
            </w:r>
            <w:r w:rsidR="00D851E6" w:rsidRPr="000F3D25">
              <w:t>or</w:t>
            </w:r>
            <w:r w:rsidR="008757B0" w:rsidRPr="000F3D25">
              <w:t xml:space="preserve"> water usage estimates</w:t>
            </w:r>
            <w:r w:rsidR="00D851E6" w:rsidRPr="000F3D25">
              <w:t>, and some included</w:t>
            </w:r>
            <w:r w:rsidR="008757B0" w:rsidRPr="000F3D25">
              <w:t xml:space="preserve"> incorrect plans. </w:t>
            </w:r>
            <w:r w:rsidR="00D851E6" w:rsidRPr="000F3D25">
              <w:t>These</w:t>
            </w:r>
            <w:r w:rsidR="008757B0" w:rsidRPr="000F3D25">
              <w:t xml:space="preserve"> delays and </w:t>
            </w:r>
            <w:r w:rsidR="00D851E6" w:rsidRPr="000F3D25">
              <w:t xml:space="preserve">mistakes caused problems for </w:t>
            </w:r>
            <w:r w:rsidR="008757B0" w:rsidRPr="000F3D25">
              <w:t xml:space="preserve">property transactions and </w:t>
            </w:r>
            <w:r w:rsidR="00D851E6" w:rsidRPr="000F3D25">
              <w:t>created</w:t>
            </w:r>
            <w:r w:rsidR="008757B0" w:rsidRPr="000F3D25">
              <w:t xml:space="preserve"> financial and legal risks for conveyancers and their clients.</w:t>
            </w:r>
          </w:p>
        </w:tc>
      </w:tr>
      <w:tr w:rsidR="008757B0" w:rsidRPr="000F3D25" w14:paraId="39500FE0" w14:textId="77777777" w:rsidTr="00C46C2A">
        <w:trPr>
          <w:cnfStyle w:val="000000100000" w:firstRow="0" w:lastRow="0" w:firstColumn="0" w:lastColumn="0" w:oddVBand="0" w:evenVBand="0" w:oddHBand="1" w:evenHBand="0" w:firstRowFirstColumn="0" w:firstRowLastColumn="0" w:lastRowFirstColumn="0" w:lastRowLastColumn="0"/>
        </w:trPr>
        <w:tc>
          <w:tcPr>
            <w:tcW w:w="2127" w:type="dxa"/>
            <w:tcBorders>
              <w:top w:val="single" w:sz="4" w:space="0" w:color="E6E6E1" w:themeColor="accent5"/>
              <w:bottom w:val="single" w:sz="8" w:space="0" w:color="E6E6E1" w:themeColor="accent5"/>
            </w:tcBorders>
            <w:shd w:val="clear" w:color="auto" w:fill="FFFFFF" w:themeFill="background1"/>
            <w:vAlign w:val="top"/>
          </w:tcPr>
          <w:p w14:paraId="3BEC2EFC" w14:textId="14850E21" w:rsidR="008757B0" w:rsidRPr="000F3D25" w:rsidRDefault="008757B0" w:rsidP="004E3A02">
            <w:pPr>
              <w:pStyle w:val="TableNheader"/>
              <w:rPr>
                <w:color w:val="auto"/>
              </w:rPr>
            </w:pPr>
            <w:r w:rsidRPr="000F3D25">
              <w:rPr>
                <w:color w:val="auto"/>
              </w:rPr>
              <w:lastRenderedPageBreak/>
              <w:t>Delayed information services and application processing</w:t>
            </w:r>
            <w:r w:rsidR="00D56268" w:rsidRPr="000F3D25">
              <w:rPr>
                <w:color w:val="auto"/>
              </w:rPr>
              <w:t xml:space="preserve"> for developers</w:t>
            </w:r>
          </w:p>
        </w:tc>
        <w:tc>
          <w:tcPr>
            <w:tcW w:w="7057" w:type="dxa"/>
            <w:tcBorders>
              <w:top w:val="single" w:sz="4" w:space="0" w:color="E6E6E1" w:themeColor="accent5"/>
              <w:bottom w:val="single" w:sz="8" w:space="0" w:color="E6E6E1" w:themeColor="accent5"/>
            </w:tcBorders>
          </w:tcPr>
          <w:p w14:paraId="6ED34020" w14:textId="47ED2710" w:rsidR="008757B0" w:rsidRPr="000F3D25" w:rsidRDefault="00487A3C">
            <w:pPr>
              <w:pStyle w:val="TableNText"/>
            </w:pPr>
            <w:r w:rsidRPr="000F3D25">
              <w:t>Some</w:t>
            </w:r>
            <w:r w:rsidR="008757B0" w:rsidRPr="000F3D25">
              <w:t xml:space="preserve"> services for property developers </w:t>
            </w:r>
            <w:r w:rsidRPr="000F3D25">
              <w:t xml:space="preserve">were delayed, </w:t>
            </w:r>
            <w:r w:rsidR="008757B0" w:rsidRPr="000F3D25">
              <w:t xml:space="preserve">including </w:t>
            </w:r>
            <w:r w:rsidRPr="000F3D25">
              <w:t>getting</w:t>
            </w:r>
            <w:r w:rsidR="008757B0" w:rsidRPr="000F3D25">
              <w:t xml:space="preserve"> asset information</w:t>
            </w:r>
            <w:r w:rsidR="001E5233" w:rsidRPr="000F3D25">
              <w:t xml:space="preserve"> and</w:t>
            </w:r>
            <w:r w:rsidRPr="000F3D25">
              <w:t xml:space="preserve"> </w:t>
            </w:r>
            <w:r w:rsidR="008757B0" w:rsidRPr="000F3D25">
              <w:t>sewer details</w:t>
            </w:r>
            <w:r w:rsidR="00AD4CD6" w:rsidRPr="000F3D25">
              <w:t>,</w:t>
            </w:r>
            <w:r w:rsidR="008757B0" w:rsidRPr="000F3D25">
              <w:t xml:space="preserve"> and other applications sent to GWW. </w:t>
            </w:r>
            <w:r w:rsidRPr="000F3D25">
              <w:t>This made it hard for developers to move forward with their projects. While the services</w:t>
            </w:r>
            <w:r w:rsidR="008757B0" w:rsidRPr="000F3D25">
              <w:t xml:space="preserve"> were quickly </w:t>
            </w:r>
            <w:r w:rsidRPr="000F3D25">
              <w:t>restored,</w:t>
            </w:r>
            <w:r w:rsidR="008757B0" w:rsidRPr="000F3D25">
              <w:t xml:space="preserve"> there were </w:t>
            </w:r>
            <w:r w:rsidRPr="000F3D25">
              <w:t>problems</w:t>
            </w:r>
            <w:r w:rsidR="008757B0" w:rsidRPr="000F3D25">
              <w:t xml:space="preserve"> with billing for these services.</w:t>
            </w:r>
          </w:p>
        </w:tc>
      </w:tr>
      <w:tr w:rsidR="008757B0" w:rsidRPr="000F3D25" w14:paraId="5F718C96" w14:textId="77777777" w:rsidTr="00C46C2A">
        <w:trPr>
          <w:cnfStyle w:val="000000010000" w:firstRow="0" w:lastRow="0" w:firstColumn="0" w:lastColumn="0" w:oddVBand="0" w:evenVBand="0" w:oddHBand="0" w:evenHBand="1" w:firstRowFirstColumn="0" w:firstRowLastColumn="0" w:lastRowFirstColumn="0" w:lastRowLastColumn="0"/>
        </w:trPr>
        <w:tc>
          <w:tcPr>
            <w:tcW w:w="2127" w:type="dxa"/>
            <w:tcBorders>
              <w:top w:val="single" w:sz="8" w:space="0" w:color="E6E6E1" w:themeColor="accent5"/>
              <w:bottom w:val="single" w:sz="8" w:space="0" w:color="E6E6E1" w:themeColor="accent5"/>
            </w:tcBorders>
            <w:shd w:val="clear" w:color="auto" w:fill="FFFFFF" w:themeFill="background1"/>
            <w:vAlign w:val="top"/>
          </w:tcPr>
          <w:p w14:paraId="4E166B95" w14:textId="12A25333" w:rsidR="008757B0" w:rsidRPr="000F3D25" w:rsidRDefault="00793B21" w:rsidP="004E3A02">
            <w:pPr>
              <w:pStyle w:val="TableNheader"/>
              <w:rPr>
                <w:color w:val="auto"/>
              </w:rPr>
            </w:pPr>
            <w:r w:rsidRPr="000F3D25">
              <w:rPr>
                <w:color w:val="auto"/>
              </w:rPr>
              <w:t>Delayed sundry customer billing</w:t>
            </w:r>
          </w:p>
        </w:tc>
        <w:tc>
          <w:tcPr>
            <w:tcW w:w="7057" w:type="dxa"/>
            <w:tcBorders>
              <w:top w:val="single" w:sz="8" w:space="0" w:color="E6E6E1" w:themeColor="accent5"/>
              <w:bottom w:val="single" w:sz="8" w:space="0" w:color="E6E6E1" w:themeColor="accent5"/>
            </w:tcBorders>
          </w:tcPr>
          <w:p w14:paraId="4D2A00E7" w14:textId="5F882ECC" w:rsidR="008757B0" w:rsidRPr="000F3D25" w:rsidRDefault="008757B0">
            <w:pPr>
              <w:pStyle w:val="TableNText"/>
            </w:pPr>
            <w:r w:rsidRPr="000F3D25">
              <w:t xml:space="preserve">GWW provides water and services to various customers, including government </w:t>
            </w:r>
            <w:r w:rsidR="00913386" w:rsidRPr="000F3D25">
              <w:t>agencies</w:t>
            </w:r>
            <w:r w:rsidRPr="000F3D25">
              <w:t xml:space="preserve">, water carters and development companies. </w:t>
            </w:r>
            <w:r w:rsidR="00913386" w:rsidRPr="000F3D25">
              <w:t xml:space="preserve">Problems with the </w:t>
            </w:r>
            <w:r w:rsidRPr="000F3D25">
              <w:t xml:space="preserve">new </w:t>
            </w:r>
            <w:r w:rsidR="00610BB1" w:rsidRPr="000F3D25">
              <w:t>S</w:t>
            </w:r>
            <w:r w:rsidR="00913386" w:rsidRPr="000F3D25">
              <w:t>ystem caused</w:t>
            </w:r>
            <w:r w:rsidRPr="000F3D25">
              <w:t xml:space="preserve"> billing </w:t>
            </w:r>
            <w:r w:rsidR="00913386" w:rsidRPr="000F3D25">
              <w:t xml:space="preserve">issues </w:t>
            </w:r>
            <w:r w:rsidRPr="000F3D25">
              <w:t xml:space="preserve">for many of these customers. This has been </w:t>
            </w:r>
            <w:r w:rsidR="00913386" w:rsidRPr="000F3D25">
              <w:t>mostly fixed</w:t>
            </w:r>
            <w:r w:rsidR="001E5233" w:rsidRPr="000F3D25">
              <w:t>: a</w:t>
            </w:r>
            <w:r w:rsidRPr="000F3D25">
              <w:t>s of February 2025</w:t>
            </w:r>
            <w:r w:rsidR="00913386" w:rsidRPr="000F3D25">
              <w:t xml:space="preserve"> only</w:t>
            </w:r>
            <w:r w:rsidRPr="000F3D25">
              <w:t xml:space="preserve"> one customer </w:t>
            </w:r>
            <w:r w:rsidR="00913386" w:rsidRPr="000F3D25">
              <w:t>has not been billed</w:t>
            </w:r>
            <w:r w:rsidRPr="000F3D25">
              <w:t>.</w:t>
            </w:r>
          </w:p>
        </w:tc>
      </w:tr>
    </w:tbl>
    <w:p w14:paraId="2E06E0EB" w14:textId="77777777" w:rsidR="002467F8" w:rsidRPr="000F3D25" w:rsidRDefault="002467F8" w:rsidP="002467F8">
      <w:pPr>
        <w:spacing w:after="160"/>
      </w:pPr>
    </w:p>
    <w:p w14:paraId="1FC10748" w14:textId="3256C5FB" w:rsidR="002467F8" w:rsidRPr="000F3D25" w:rsidRDefault="00BE09AD" w:rsidP="00A04640">
      <w:r w:rsidRPr="000F3D25">
        <w:t>S</w:t>
      </w:r>
      <w:r w:rsidR="002467F8" w:rsidRPr="000F3D25">
        <w:t>ome customers fac</w:t>
      </w:r>
      <w:r w:rsidRPr="000F3D25">
        <w:t>ed</w:t>
      </w:r>
      <w:r w:rsidR="002467F8" w:rsidRPr="000F3D25">
        <w:t xml:space="preserve"> </w:t>
      </w:r>
      <w:r w:rsidR="00A04640" w:rsidRPr="000F3D25">
        <w:t xml:space="preserve">several </w:t>
      </w:r>
      <w:r w:rsidRPr="000F3D25">
        <w:t xml:space="preserve">of the problems mentioned above </w:t>
      </w:r>
      <w:r w:rsidR="00A04640" w:rsidRPr="000F3D25">
        <w:t>at</w:t>
      </w:r>
      <w:r w:rsidR="007B7E7D" w:rsidRPr="000F3D25">
        <w:t xml:space="preserve"> once</w:t>
      </w:r>
      <w:r w:rsidR="00A04640" w:rsidRPr="000F3D25">
        <w:t xml:space="preserve">. For example, they might </w:t>
      </w:r>
      <w:r w:rsidR="0016661F" w:rsidRPr="000F3D25">
        <w:t xml:space="preserve">have </w:t>
      </w:r>
      <w:r w:rsidR="00003583" w:rsidRPr="000F3D25">
        <w:t>received</w:t>
      </w:r>
      <w:r w:rsidR="00A04640" w:rsidRPr="000F3D25">
        <w:t xml:space="preserve"> late</w:t>
      </w:r>
      <w:r w:rsidR="002467F8" w:rsidRPr="000F3D25">
        <w:t xml:space="preserve"> bills </w:t>
      </w:r>
      <w:r w:rsidR="00A04640" w:rsidRPr="000F3D25">
        <w:t xml:space="preserve">that were higher than expected, </w:t>
      </w:r>
      <w:r w:rsidR="002467F8" w:rsidRPr="000F3D25">
        <w:t xml:space="preserve">with </w:t>
      </w:r>
      <w:r w:rsidR="00BE707E" w:rsidRPr="000F3D25">
        <w:t>mistakes</w:t>
      </w:r>
      <w:r w:rsidR="001E5233" w:rsidRPr="000F3D25">
        <w:t xml:space="preserve"> in </w:t>
      </w:r>
      <w:r w:rsidR="00471A0D" w:rsidRPr="000F3D25">
        <w:t>applying</w:t>
      </w:r>
      <w:r w:rsidR="001E5233" w:rsidRPr="000F3D25">
        <w:t xml:space="preserve"> concessions</w:t>
      </w:r>
      <w:r w:rsidR="00BE707E" w:rsidRPr="000F3D25">
        <w:t xml:space="preserve"> </w:t>
      </w:r>
      <w:r w:rsidR="002467F8" w:rsidRPr="000F3D25">
        <w:t xml:space="preserve">and unclear </w:t>
      </w:r>
      <w:r w:rsidR="00A04640" w:rsidRPr="000F3D25">
        <w:t>payment deadlines. These problems were made worse</w:t>
      </w:r>
      <w:r w:rsidR="002467F8" w:rsidRPr="000F3D25">
        <w:t xml:space="preserve"> by </w:t>
      </w:r>
      <w:r w:rsidR="00110C25" w:rsidRPr="000F3D25">
        <w:t>slow</w:t>
      </w:r>
      <w:r w:rsidR="002467F8" w:rsidRPr="000F3D25">
        <w:t xml:space="preserve"> communication from GWW and </w:t>
      </w:r>
      <w:r w:rsidR="00110C25" w:rsidRPr="000F3D25">
        <w:t>challenges</w:t>
      </w:r>
      <w:r w:rsidR="00A04640" w:rsidRPr="000F3D25">
        <w:t xml:space="preserve"> reaching</w:t>
      </w:r>
      <w:r w:rsidR="002467F8" w:rsidRPr="000F3D25">
        <w:t xml:space="preserve"> the call centre. For many, the impact </w:t>
      </w:r>
      <w:r w:rsidR="00A04640" w:rsidRPr="000F3D25">
        <w:t>was more than</w:t>
      </w:r>
      <w:r w:rsidR="002467F8" w:rsidRPr="000F3D25">
        <w:t xml:space="preserve"> just receiving a large, late bill.</w:t>
      </w:r>
    </w:p>
    <w:p w14:paraId="222B3B33" w14:textId="34D4A204" w:rsidR="008757B0" w:rsidRPr="000F3D25" w:rsidRDefault="00F374F4" w:rsidP="00F374F4">
      <w:r w:rsidRPr="000F3D25">
        <w:t>Vulnerable c</w:t>
      </w:r>
      <w:r w:rsidR="00110C25" w:rsidRPr="000F3D25">
        <w:t xml:space="preserve">ustomers </w:t>
      </w:r>
      <w:r w:rsidRPr="000F3D25">
        <w:t xml:space="preserve">may have </w:t>
      </w:r>
      <w:r w:rsidR="00110C25" w:rsidRPr="000F3D25">
        <w:t xml:space="preserve">been hit harder by these issues. This includes people </w:t>
      </w:r>
      <w:r w:rsidR="002467F8" w:rsidRPr="000F3D25">
        <w:t xml:space="preserve">from </w:t>
      </w:r>
      <w:r w:rsidR="001E5233" w:rsidRPr="000F3D25">
        <w:t>im</w:t>
      </w:r>
      <w:r w:rsidR="002467F8" w:rsidRPr="000F3D25">
        <w:t>migrant or</w:t>
      </w:r>
      <w:r w:rsidR="00CF13F8" w:rsidRPr="000F3D25">
        <w:t xml:space="preserve"> culturally and linguistically diverse</w:t>
      </w:r>
      <w:r w:rsidR="002467F8" w:rsidRPr="000F3D25">
        <w:t xml:space="preserve"> backgrounds, those </w:t>
      </w:r>
      <w:r w:rsidR="00110C25" w:rsidRPr="000F3D25">
        <w:t>who need help managing their bills, or those going through</w:t>
      </w:r>
      <w:r w:rsidR="002467F8" w:rsidRPr="000F3D25">
        <w:t xml:space="preserve"> major life changes </w:t>
      </w:r>
      <w:r w:rsidR="00110C25" w:rsidRPr="000F3D25">
        <w:t>like</w:t>
      </w:r>
      <w:r w:rsidR="002467F8" w:rsidRPr="000F3D25">
        <w:t xml:space="preserve"> family violence or income loss.</w:t>
      </w:r>
    </w:p>
    <w:p w14:paraId="76A4D918" w14:textId="5C5850AA" w:rsidR="003B6B3A" w:rsidRPr="000F3D25" w:rsidRDefault="00B151D1" w:rsidP="008757B0">
      <w:pPr>
        <w:spacing w:after="160"/>
      </w:pPr>
      <w:r w:rsidRPr="000F3D25">
        <w:t xml:space="preserve">Customers affected by the Incident had </w:t>
      </w:r>
      <w:r w:rsidR="00781253" w:rsidRPr="000F3D25">
        <w:t>trouble getting</w:t>
      </w:r>
      <w:r w:rsidRPr="000F3D25">
        <w:t xml:space="preserve"> accurate information about their account</w:t>
      </w:r>
      <w:r w:rsidR="001E5233" w:rsidRPr="000F3D25">
        <w:t>s</w:t>
      </w:r>
      <w:r w:rsidRPr="000F3D25">
        <w:t xml:space="preserve">. </w:t>
      </w:r>
      <w:r w:rsidR="009F191C" w:rsidRPr="000F3D25">
        <w:t>The</w:t>
      </w:r>
      <w:r w:rsidR="00781253" w:rsidRPr="000F3D25">
        <w:t xml:space="preserve"> online</w:t>
      </w:r>
      <w:r w:rsidR="009F191C" w:rsidRPr="000F3D25">
        <w:t xml:space="preserve"> portal</w:t>
      </w:r>
      <w:r w:rsidR="00D21D02" w:rsidRPr="000F3D25">
        <w:t xml:space="preserve"> </w:t>
      </w:r>
      <w:r w:rsidR="00781253" w:rsidRPr="000F3D25">
        <w:t xml:space="preserve">did not work </w:t>
      </w:r>
      <w:r w:rsidR="00D21D02" w:rsidRPr="000F3D25">
        <w:t>and there w</w:t>
      </w:r>
      <w:r w:rsidR="00CF1970" w:rsidRPr="000F3D25">
        <w:t>as</w:t>
      </w:r>
      <w:r w:rsidR="00D21D02" w:rsidRPr="000F3D25">
        <w:t xml:space="preserve"> initially no </w:t>
      </w:r>
      <w:r w:rsidR="00CF1970" w:rsidRPr="000F3D25">
        <w:t>way to get</w:t>
      </w:r>
      <w:r w:rsidR="00D21D02" w:rsidRPr="000F3D25">
        <w:t xml:space="preserve"> information in</w:t>
      </w:r>
      <w:r w:rsidR="001E5233" w:rsidRPr="000F3D25">
        <w:t xml:space="preserve"> </w:t>
      </w:r>
      <w:r w:rsidR="00D21D02" w:rsidRPr="000F3D25">
        <w:t>person.</w:t>
      </w:r>
    </w:p>
    <w:p w14:paraId="645788EF" w14:textId="0C8F38D8" w:rsidR="00CF1970" w:rsidRPr="000F3D25" w:rsidRDefault="0054412B" w:rsidP="008757B0">
      <w:pPr>
        <w:spacing w:after="160"/>
      </w:pPr>
      <w:r w:rsidRPr="000F3D25">
        <w:t xml:space="preserve">In response to these issues, many customers called the GWW call centre. </w:t>
      </w:r>
      <w:r w:rsidR="00D104A1" w:rsidRPr="000F3D25">
        <w:t xml:space="preserve">This caused a big increase in calls to the call centre, which made it harder for </w:t>
      </w:r>
      <w:r w:rsidR="00754CF7" w:rsidRPr="000F3D25">
        <w:t xml:space="preserve">call centre staff </w:t>
      </w:r>
      <w:r w:rsidR="008D3668" w:rsidRPr="000F3D25">
        <w:t xml:space="preserve">to </w:t>
      </w:r>
      <w:r w:rsidR="00754CF7" w:rsidRPr="000F3D25">
        <w:t>answer customers’ questions</w:t>
      </w:r>
      <w:r w:rsidR="008D3668" w:rsidRPr="000F3D25">
        <w:t xml:space="preserve"> quickly. Wait times increased and many customer</w:t>
      </w:r>
      <w:r w:rsidR="0042486E" w:rsidRPr="000F3D25">
        <w:t>s</w:t>
      </w:r>
      <w:r w:rsidR="008D3668" w:rsidRPr="000F3D25">
        <w:t xml:space="preserve"> </w:t>
      </w:r>
      <w:r w:rsidR="0042486E" w:rsidRPr="000F3D25">
        <w:t xml:space="preserve">gave up before their calls were answered. </w:t>
      </w:r>
      <w:r w:rsidR="005334EE" w:rsidRPr="000F3D25">
        <w:t xml:space="preserve">Many customers also called the Energy and Water Ombudsman Victoria </w:t>
      </w:r>
      <w:r w:rsidR="00453371" w:rsidRPr="000F3D25">
        <w:t xml:space="preserve">to </w:t>
      </w:r>
      <w:r w:rsidR="0042486E" w:rsidRPr="000F3D25">
        <w:t>make</w:t>
      </w:r>
      <w:r w:rsidR="00453371" w:rsidRPr="000F3D25">
        <w:t xml:space="preserve"> complaints about the</w:t>
      </w:r>
      <w:r w:rsidR="008B24EC" w:rsidRPr="000F3D25">
        <w:t xml:space="preserve"> impact of the Incident on them</w:t>
      </w:r>
      <w:r w:rsidR="0042486E" w:rsidRPr="000F3D25">
        <w:t xml:space="preserve"> and how hard it was to contact GWW.</w:t>
      </w:r>
    </w:p>
    <w:p w14:paraId="14F3063C" w14:textId="77777777" w:rsidR="00E60832" w:rsidRPr="000F3D25" w:rsidRDefault="00E60832" w:rsidP="008757B0">
      <w:pPr>
        <w:spacing w:after="160"/>
      </w:pPr>
      <w:bookmarkStart w:id="13" w:name="_Toc201562288"/>
      <w:bookmarkStart w:id="14" w:name="_Hlk201319642"/>
    </w:p>
    <w:p w14:paraId="218DC00C" w14:textId="77777777" w:rsidR="00E60832" w:rsidRPr="000F3D25" w:rsidRDefault="00E60832" w:rsidP="008757B0">
      <w:pPr>
        <w:spacing w:after="160"/>
        <w:sectPr w:rsidR="00E60832" w:rsidRPr="000F3D25" w:rsidSect="00E60832">
          <w:headerReference w:type="default" r:id="rId27"/>
          <w:pgSz w:w="11906" w:h="16838" w:code="9"/>
          <w:pgMar w:top="1361" w:right="1361" w:bottom="1361" w:left="1361" w:header="720" w:footer="720" w:gutter="0"/>
          <w:cols w:space="720"/>
          <w:docGrid w:linePitch="360"/>
        </w:sectPr>
      </w:pPr>
    </w:p>
    <w:p w14:paraId="12B71299" w14:textId="50096BD8" w:rsidR="00E93A8A" w:rsidRPr="000F3D25" w:rsidRDefault="00E60832" w:rsidP="00E93A8A">
      <w:pPr>
        <w:pStyle w:val="Heading1"/>
        <w:numPr>
          <w:ilvl w:val="0"/>
          <w:numId w:val="4"/>
        </w:numPr>
        <w:ind w:left="567" w:hanging="567"/>
      </w:pPr>
      <w:bookmarkStart w:id="15" w:name="_Toc203577563"/>
      <w:r w:rsidRPr="000F3D25">
        <w:rPr>
          <w:noProof/>
        </w:rPr>
        <w:lastRenderedPageBreak/>
        <w:drawing>
          <wp:anchor distT="0" distB="0" distL="114300" distR="114300" simplePos="0" relativeHeight="251667456" behindDoc="1" locked="0" layoutInCell="1" allowOverlap="1" wp14:anchorId="49066C7A" wp14:editId="34BEB1FE">
            <wp:simplePos x="0" y="0"/>
            <wp:positionH relativeFrom="column">
              <wp:posOffset>-876300</wp:posOffset>
            </wp:positionH>
            <wp:positionV relativeFrom="paragraph">
              <wp:posOffset>-749300</wp:posOffset>
            </wp:positionV>
            <wp:extent cx="8073261" cy="1188000"/>
            <wp:effectExtent l="0" t="0" r="4445" b="0"/>
            <wp:wrapNone/>
            <wp:docPr id="58230047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00472" name="Picture 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8073261" cy="1188000"/>
                    </a:xfrm>
                    <a:prstGeom prst="rect">
                      <a:avLst/>
                    </a:prstGeom>
                  </pic:spPr>
                </pic:pic>
              </a:graphicData>
            </a:graphic>
            <wp14:sizeRelH relativeFrom="margin">
              <wp14:pctWidth>0</wp14:pctWidth>
            </wp14:sizeRelH>
            <wp14:sizeRelV relativeFrom="margin">
              <wp14:pctHeight>0</wp14:pctHeight>
            </wp14:sizeRelV>
          </wp:anchor>
        </w:drawing>
      </w:r>
      <w:r w:rsidR="007D1095" w:rsidRPr="000F3D25">
        <w:t>Review</w:t>
      </w:r>
      <w:r w:rsidR="00DC4848" w:rsidRPr="000F3D25">
        <w:t xml:space="preserve"> </w:t>
      </w:r>
      <w:r w:rsidR="00965833" w:rsidRPr="000F3D25">
        <w:t>Theme</w:t>
      </w:r>
      <w:r w:rsidR="00DC4848" w:rsidRPr="000F3D25">
        <w:t xml:space="preserve"> One</w:t>
      </w:r>
      <w:r w:rsidR="0027355D" w:rsidRPr="000F3D25">
        <w:t>: Preparation</w:t>
      </w:r>
      <w:bookmarkEnd w:id="13"/>
      <w:bookmarkEnd w:id="15"/>
    </w:p>
    <w:p w14:paraId="0B9CB137" w14:textId="0878F714" w:rsidR="00E93A8A" w:rsidRPr="000F3D25" w:rsidRDefault="00974201" w:rsidP="00E93A8A">
      <w:pPr>
        <w:spacing w:after="160"/>
        <w:rPr>
          <w:lang w:eastAsia="en-AU"/>
        </w:rPr>
      </w:pPr>
      <w:r w:rsidRPr="000F3D25">
        <w:rPr>
          <w:lang w:eastAsia="en-AU"/>
        </w:rPr>
        <w:t xml:space="preserve">This section summarises the </w:t>
      </w:r>
      <w:r w:rsidR="00DC4848" w:rsidRPr="000F3D25">
        <w:rPr>
          <w:lang w:eastAsia="en-AU"/>
        </w:rPr>
        <w:t>Review</w:t>
      </w:r>
      <w:r w:rsidR="00457076" w:rsidRPr="000F3D25">
        <w:rPr>
          <w:lang w:eastAsia="en-AU"/>
        </w:rPr>
        <w:t>’s</w:t>
      </w:r>
      <w:r w:rsidR="00DC4848" w:rsidRPr="000F3D25">
        <w:rPr>
          <w:lang w:eastAsia="en-AU"/>
        </w:rPr>
        <w:t xml:space="preserve"> </w:t>
      </w:r>
      <w:r w:rsidRPr="000F3D25">
        <w:rPr>
          <w:lang w:eastAsia="en-AU"/>
        </w:rPr>
        <w:t xml:space="preserve">findings and recommendations </w:t>
      </w:r>
      <w:r w:rsidR="00DC4848" w:rsidRPr="000F3D25">
        <w:rPr>
          <w:lang w:eastAsia="en-AU"/>
        </w:rPr>
        <w:t>related to</w:t>
      </w:r>
      <w:r w:rsidR="004E2FC2" w:rsidRPr="000F3D25">
        <w:rPr>
          <w:lang w:eastAsia="en-AU"/>
        </w:rPr>
        <w:t xml:space="preserve"> </w:t>
      </w:r>
      <w:r w:rsidR="00FB294B" w:rsidRPr="000F3D25">
        <w:rPr>
          <w:lang w:eastAsia="en-AU"/>
        </w:rPr>
        <w:t xml:space="preserve">GWW’s </w:t>
      </w:r>
      <w:r w:rsidR="004E2FC2" w:rsidRPr="000F3D25">
        <w:rPr>
          <w:lang w:eastAsia="en-AU"/>
        </w:rPr>
        <w:t>preparation</w:t>
      </w:r>
      <w:r w:rsidR="00F551C8" w:rsidRPr="000F3D25">
        <w:t xml:space="preserve"> for launching the system and managing any problems that might occur after the launch</w:t>
      </w:r>
    </w:p>
    <w:p w14:paraId="358A6E82" w14:textId="4038DC95" w:rsidR="00977C30" w:rsidRPr="000F3D25" w:rsidRDefault="00977C30" w:rsidP="00977C30">
      <w:pPr>
        <w:pStyle w:val="Caption"/>
      </w:pPr>
      <w:r w:rsidRPr="000F3D25">
        <w:t xml:space="preserve">Table </w:t>
      </w:r>
      <w:r w:rsidRPr="000F3D25">
        <w:fldChar w:fldCharType="begin"/>
      </w:r>
      <w:r w:rsidRPr="000F3D25">
        <w:instrText xml:space="preserve"> SEQ Table \* ARABIC </w:instrText>
      </w:r>
      <w:r w:rsidRPr="000F3D25">
        <w:fldChar w:fldCharType="separate"/>
      </w:r>
      <w:r w:rsidR="00A67A81">
        <w:rPr>
          <w:noProof/>
        </w:rPr>
        <w:t>3</w:t>
      </w:r>
      <w:r w:rsidRPr="000F3D25">
        <w:fldChar w:fldCharType="end"/>
      </w:r>
      <w:r w:rsidRPr="000F3D25">
        <w:t xml:space="preserve"> | Preparation summary table</w:t>
      </w:r>
    </w:p>
    <w:tbl>
      <w:tblPr>
        <w:tblStyle w:val="AccessibleCombinationHead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122"/>
        <w:gridCol w:w="7052"/>
      </w:tblGrid>
      <w:tr w:rsidR="00990DD4" w:rsidRPr="000F3D25" w14:paraId="4A327354" w14:textId="77777777" w:rsidTr="00EF22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right w:val="single" w:sz="8" w:space="0" w:color="FFFFFF" w:themeColor="background1"/>
            </w:tcBorders>
            <w:vAlign w:val="center"/>
          </w:tcPr>
          <w:p w14:paraId="570E02BE" w14:textId="37D1CE15" w:rsidR="00977C30" w:rsidRPr="000F3D25" w:rsidRDefault="00977C30">
            <w:pPr>
              <w:pStyle w:val="TableNheader"/>
            </w:pPr>
            <w:r w:rsidRPr="000F3D25">
              <w:t>Key question</w:t>
            </w:r>
          </w:p>
        </w:tc>
        <w:tc>
          <w:tcPr>
            <w:tcW w:w="7052" w:type="dxa"/>
            <w:tcBorders>
              <w:left w:val="single" w:sz="8" w:space="0" w:color="FFFFFF" w:themeColor="background1"/>
            </w:tcBorders>
            <w:vAlign w:val="center"/>
          </w:tcPr>
          <w:p w14:paraId="4F8C0897" w14:textId="2C6B9F7A" w:rsidR="00977C30" w:rsidRPr="000F3D25" w:rsidRDefault="00977C30">
            <w:pPr>
              <w:pStyle w:val="TableNheader"/>
              <w:cnfStyle w:val="100000000000" w:firstRow="1" w:lastRow="0" w:firstColumn="0" w:lastColumn="0" w:oddVBand="0" w:evenVBand="0" w:oddHBand="0" w:evenHBand="0" w:firstRowFirstColumn="0" w:firstRowLastColumn="0" w:lastRowFirstColumn="0" w:lastRowLastColumn="0"/>
            </w:pPr>
            <w:r w:rsidRPr="000F3D25">
              <w:t>Sub-questions</w:t>
            </w:r>
          </w:p>
        </w:tc>
      </w:tr>
      <w:tr w:rsidR="00EC590E" w:rsidRPr="000F3D25" w14:paraId="1E261107" w14:textId="77777777" w:rsidTr="00EF2214">
        <w:tc>
          <w:tcPr>
            <w:cnfStyle w:val="001000000000" w:firstRow="0" w:lastRow="0" w:firstColumn="1" w:lastColumn="0" w:oddVBand="0" w:evenVBand="0" w:oddHBand="0" w:evenHBand="0" w:firstRowFirstColumn="0" w:firstRowLastColumn="0" w:lastRowFirstColumn="0" w:lastRowLastColumn="0"/>
            <w:tcW w:w="2122" w:type="dxa"/>
            <w:shd w:val="clear" w:color="auto" w:fill="F2F2F2" w:themeFill="background1" w:themeFillShade="F2"/>
          </w:tcPr>
          <w:p w14:paraId="0C7F3BA1" w14:textId="03391CB7" w:rsidR="00977C30" w:rsidRPr="000F3D25" w:rsidRDefault="00965833" w:rsidP="00EF2214">
            <w:pPr>
              <w:pStyle w:val="TableNText"/>
            </w:pPr>
            <w:r w:rsidRPr="000F3D25">
              <w:rPr>
                <w:rFonts w:asciiTheme="majorHAnsi" w:hAnsiTheme="majorHAnsi" w:cstheme="majorHAnsi"/>
              </w:rPr>
              <w:t>Theme</w:t>
            </w:r>
            <w:r w:rsidR="00C11450" w:rsidRPr="000F3D25">
              <w:rPr>
                <w:rFonts w:asciiTheme="majorHAnsi" w:hAnsiTheme="majorHAnsi" w:cstheme="majorHAnsi"/>
              </w:rPr>
              <w:t xml:space="preserve"> One:</w:t>
            </w:r>
            <w:r w:rsidR="00977C30" w:rsidRPr="000F3D25">
              <w:rPr>
                <w:rFonts w:asciiTheme="majorHAnsi" w:hAnsiTheme="majorHAnsi" w:cstheme="majorHAnsi"/>
              </w:rPr>
              <w:t xml:space="preserve"> Preparation:</w:t>
            </w:r>
            <w:r w:rsidR="00977C30" w:rsidRPr="000F3D25">
              <w:t xml:space="preserve"> How </w:t>
            </w:r>
            <w:r w:rsidR="001732AF" w:rsidRPr="000F3D25">
              <w:t>ready was GWW to launch the System and manage any potential problems?</w:t>
            </w:r>
          </w:p>
        </w:tc>
        <w:tc>
          <w:tcPr>
            <w:tcW w:w="7052" w:type="dxa"/>
          </w:tcPr>
          <w:p w14:paraId="613B98AA" w14:textId="49D0828D" w:rsidR="001732AF" w:rsidRPr="000F3D25" w:rsidRDefault="009D5455" w:rsidP="00EF2214">
            <w:pPr>
              <w:pStyle w:val="TableNText"/>
              <w:cnfStyle w:val="000000000000" w:firstRow="0" w:lastRow="0" w:firstColumn="0" w:lastColumn="0" w:oddVBand="0" w:evenVBand="0" w:oddHBand="0" w:evenHBand="0" w:firstRowFirstColumn="0" w:firstRowLastColumn="0" w:lastRowFirstColumn="0" w:lastRowLastColumn="0"/>
            </w:pPr>
            <w:r w:rsidRPr="000F3D25">
              <w:rPr>
                <w:rFonts w:asciiTheme="majorHAnsi" w:hAnsiTheme="majorHAnsi" w:cstheme="majorHAnsi"/>
              </w:rPr>
              <w:t>5</w:t>
            </w:r>
            <w:r w:rsidR="001732AF" w:rsidRPr="000F3D25">
              <w:rPr>
                <w:rFonts w:asciiTheme="majorHAnsi" w:hAnsiTheme="majorHAnsi" w:cstheme="majorHAnsi"/>
              </w:rPr>
              <w:t>.1 Governance</w:t>
            </w:r>
            <w:r w:rsidR="001732AF" w:rsidRPr="000F3D25">
              <w:t xml:space="preserve">: Did GWW set up the right teams and rules to support System launch and oversee potential incident management? </w:t>
            </w:r>
          </w:p>
          <w:p w14:paraId="465C9FD4" w14:textId="6758F5F4" w:rsidR="001732AF" w:rsidRPr="000F3D25" w:rsidRDefault="009D5455" w:rsidP="00EF2214">
            <w:pPr>
              <w:pStyle w:val="TableNText"/>
              <w:cnfStyle w:val="000000000000" w:firstRow="0" w:lastRow="0" w:firstColumn="0" w:lastColumn="0" w:oddVBand="0" w:evenVBand="0" w:oddHBand="0" w:evenHBand="0" w:firstRowFirstColumn="0" w:firstRowLastColumn="0" w:lastRowFirstColumn="0" w:lastRowLastColumn="0"/>
            </w:pPr>
            <w:r w:rsidRPr="000F3D25">
              <w:rPr>
                <w:rFonts w:asciiTheme="majorHAnsi" w:hAnsiTheme="majorHAnsi" w:cstheme="majorHAnsi"/>
              </w:rPr>
              <w:t>5</w:t>
            </w:r>
            <w:r w:rsidR="001732AF" w:rsidRPr="000F3D25">
              <w:rPr>
                <w:rFonts w:asciiTheme="majorHAnsi" w:hAnsiTheme="majorHAnsi" w:cstheme="majorHAnsi"/>
              </w:rPr>
              <w:t>.2 Planning</w:t>
            </w:r>
            <w:r w:rsidR="001732AF" w:rsidRPr="000F3D25">
              <w:t>: Did GWW plan well for System launch and potential incident management?</w:t>
            </w:r>
          </w:p>
          <w:p w14:paraId="17E743F0" w14:textId="3A923A32" w:rsidR="00977C30" w:rsidRPr="000F3D25" w:rsidRDefault="009D5455" w:rsidP="00EF2214">
            <w:pPr>
              <w:pStyle w:val="TableNText"/>
              <w:cnfStyle w:val="000000000000" w:firstRow="0" w:lastRow="0" w:firstColumn="0" w:lastColumn="0" w:oddVBand="0" w:evenVBand="0" w:oddHBand="0" w:evenHBand="0" w:firstRowFirstColumn="0" w:firstRowLastColumn="0" w:lastRowFirstColumn="0" w:lastRowLastColumn="0"/>
            </w:pPr>
            <w:r w:rsidRPr="000F3D25">
              <w:rPr>
                <w:rFonts w:asciiTheme="majorHAnsi" w:hAnsiTheme="majorHAnsi" w:cstheme="majorHAnsi"/>
              </w:rPr>
              <w:t>5</w:t>
            </w:r>
            <w:r w:rsidR="00977C30" w:rsidRPr="000F3D25">
              <w:rPr>
                <w:rFonts w:asciiTheme="majorHAnsi" w:hAnsiTheme="majorHAnsi" w:cstheme="majorHAnsi"/>
              </w:rPr>
              <w:t xml:space="preserve">.3 Capacity and </w:t>
            </w:r>
            <w:r w:rsidR="00C17CBA" w:rsidRPr="000F3D25">
              <w:rPr>
                <w:rFonts w:asciiTheme="majorHAnsi" w:hAnsiTheme="majorHAnsi" w:cstheme="majorHAnsi"/>
              </w:rPr>
              <w:t>c</w:t>
            </w:r>
            <w:r w:rsidR="00977C30" w:rsidRPr="000F3D25">
              <w:rPr>
                <w:rFonts w:asciiTheme="majorHAnsi" w:hAnsiTheme="majorHAnsi" w:cstheme="majorHAnsi"/>
              </w:rPr>
              <w:t>apability</w:t>
            </w:r>
            <w:r w:rsidR="00977C30" w:rsidRPr="000F3D25">
              <w:t xml:space="preserve">: Did GWW have the right </w:t>
            </w:r>
            <w:r w:rsidR="001732AF" w:rsidRPr="000F3D25">
              <w:t>people</w:t>
            </w:r>
            <w:r w:rsidR="00977C30" w:rsidRPr="000F3D25">
              <w:t xml:space="preserve"> and technical </w:t>
            </w:r>
            <w:r w:rsidR="001732AF" w:rsidRPr="000F3D25">
              <w:t>knowledge</w:t>
            </w:r>
            <w:r w:rsidR="00977C30" w:rsidRPr="000F3D25">
              <w:t xml:space="preserve"> in place for </w:t>
            </w:r>
            <w:r w:rsidR="00DE133C" w:rsidRPr="000F3D25">
              <w:t>System</w:t>
            </w:r>
            <w:r w:rsidR="00977C30" w:rsidRPr="000F3D25">
              <w:t xml:space="preserve"> </w:t>
            </w:r>
            <w:r w:rsidR="001732AF" w:rsidRPr="000F3D25">
              <w:t>launch</w:t>
            </w:r>
            <w:r w:rsidR="00977C30" w:rsidRPr="000F3D25">
              <w:t xml:space="preserve"> and potential incident management?</w:t>
            </w:r>
          </w:p>
        </w:tc>
      </w:tr>
    </w:tbl>
    <w:bookmarkEnd w:id="14"/>
    <w:p w14:paraId="69F7809D" w14:textId="410F5326" w:rsidR="00977C30" w:rsidRPr="000F3D25" w:rsidRDefault="006048FB" w:rsidP="006048FB">
      <w:pPr>
        <w:pStyle w:val="Heading2"/>
      </w:pPr>
      <w:r w:rsidRPr="000F3D25">
        <w:t>Governance</w:t>
      </w:r>
      <w:r w:rsidR="00F50448" w:rsidRPr="000F3D25">
        <w:t>: P</w:t>
      </w:r>
      <w:r w:rsidRPr="000F3D25">
        <w:t>ro</w:t>
      </w:r>
      <w:r w:rsidR="00AC29BF" w:rsidRPr="000F3D25">
        <w:t>ject</w:t>
      </w:r>
      <w:r w:rsidRPr="000F3D25">
        <w:t xml:space="preserve"> governance structures were clear</w:t>
      </w:r>
      <w:r w:rsidR="00AC29BF" w:rsidRPr="000F3D25">
        <w:t xml:space="preserve"> in</w:t>
      </w:r>
      <w:r w:rsidRPr="000F3D25">
        <w:t xml:space="preserve"> all </w:t>
      </w:r>
      <w:r w:rsidR="00AC29BF" w:rsidRPr="000F3D25">
        <w:t>project</w:t>
      </w:r>
      <w:r w:rsidRPr="000F3D25">
        <w:t xml:space="preserve"> </w:t>
      </w:r>
      <w:r w:rsidR="00AC29BF" w:rsidRPr="000F3D25">
        <w:t>periods</w:t>
      </w:r>
    </w:p>
    <w:p w14:paraId="547AA51F" w14:textId="7827F3A6" w:rsidR="006048FB" w:rsidRPr="000F3D25" w:rsidRDefault="006C4670" w:rsidP="006048FB">
      <w:pPr>
        <w:rPr>
          <w:b/>
          <w:bCs/>
          <w:lang w:eastAsia="en-AU"/>
        </w:rPr>
      </w:pPr>
      <w:r w:rsidRPr="000F3D25">
        <w:rPr>
          <w:b/>
          <w:bCs/>
          <w:lang w:eastAsia="en-AU"/>
        </w:rPr>
        <w:t xml:space="preserve">Before the </w:t>
      </w:r>
      <w:r w:rsidR="00DE133C" w:rsidRPr="000F3D25">
        <w:rPr>
          <w:b/>
          <w:bCs/>
          <w:lang w:eastAsia="en-AU"/>
        </w:rPr>
        <w:t>System</w:t>
      </w:r>
      <w:r w:rsidRPr="000F3D25">
        <w:rPr>
          <w:b/>
          <w:bCs/>
          <w:lang w:eastAsia="en-AU"/>
        </w:rPr>
        <w:t xml:space="preserve"> went live, there </w:t>
      </w:r>
      <w:r w:rsidR="00F037CE" w:rsidRPr="000F3D25">
        <w:rPr>
          <w:b/>
          <w:bCs/>
          <w:lang w:eastAsia="en-AU"/>
        </w:rPr>
        <w:t>was</w:t>
      </w:r>
      <w:r w:rsidRPr="000F3D25">
        <w:rPr>
          <w:b/>
          <w:bCs/>
          <w:lang w:eastAsia="en-AU"/>
        </w:rPr>
        <w:t xml:space="preserve"> strong </w:t>
      </w:r>
      <w:r w:rsidR="005D400A" w:rsidRPr="000F3D25">
        <w:rPr>
          <w:b/>
          <w:bCs/>
          <w:lang w:eastAsia="en-AU"/>
        </w:rPr>
        <w:t xml:space="preserve">governance </w:t>
      </w:r>
      <w:r w:rsidRPr="000F3D25">
        <w:rPr>
          <w:b/>
          <w:bCs/>
          <w:lang w:eastAsia="en-AU"/>
        </w:rPr>
        <w:t>in place to guide decisions.</w:t>
      </w:r>
      <w:r w:rsidR="006048FB" w:rsidRPr="000F3D25">
        <w:rPr>
          <w:b/>
          <w:bCs/>
          <w:lang w:eastAsia="en-AU"/>
        </w:rPr>
        <w:t xml:space="preserve"> </w:t>
      </w:r>
    </w:p>
    <w:p w14:paraId="0419946E" w14:textId="7EA437BF" w:rsidR="005D400A" w:rsidRPr="000F3D25" w:rsidRDefault="005D400A" w:rsidP="001E2453">
      <w:pPr>
        <w:rPr>
          <w:lang w:eastAsia="en-AU"/>
        </w:rPr>
      </w:pPr>
      <w:r w:rsidRPr="000F3D25">
        <w:rPr>
          <w:lang w:eastAsia="en-AU"/>
        </w:rPr>
        <w:t>GWW set up</w:t>
      </w:r>
      <w:r w:rsidR="00F07C2C" w:rsidRPr="000F3D25">
        <w:rPr>
          <w:lang w:eastAsia="en-AU"/>
        </w:rPr>
        <w:t xml:space="preserve"> the </w:t>
      </w:r>
      <w:r w:rsidR="007B3B97" w:rsidRPr="000F3D25">
        <w:rPr>
          <w:lang w:eastAsia="en-AU"/>
        </w:rPr>
        <w:t xml:space="preserve">Project </w:t>
      </w:r>
      <w:r w:rsidR="00F07C2C" w:rsidRPr="000F3D25">
        <w:rPr>
          <w:lang w:eastAsia="en-AU"/>
        </w:rPr>
        <w:t>Delivery Team</w:t>
      </w:r>
      <w:r w:rsidR="00190E89" w:rsidRPr="000F3D25">
        <w:rPr>
          <w:lang w:eastAsia="en-AU"/>
        </w:rPr>
        <w:t xml:space="preserve"> </w:t>
      </w:r>
      <w:r w:rsidR="00B80A28" w:rsidRPr="000F3D25">
        <w:rPr>
          <w:lang w:eastAsia="en-AU"/>
        </w:rPr>
        <w:t xml:space="preserve">to </w:t>
      </w:r>
      <w:r w:rsidR="002E11C2" w:rsidRPr="000F3D25">
        <w:rPr>
          <w:lang w:eastAsia="en-AU"/>
        </w:rPr>
        <w:t>implement the new System</w:t>
      </w:r>
      <w:r w:rsidR="00F07C2C" w:rsidRPr="000F3D25">
        <w:rPr>
          <w:lang w:eastAsia="en-AU"/>
        </w:rPr>
        <w:t xml:space="preserve">. </w:t>
      </w:r>
      <w:r w:rsidRPr="000F3D25">
        <w:rPr>
          <w:lang w:eastAsia="en-AU"/>
        </w:rPr>
        <w:t xml:space="preserve">This team was </w:t>
      </w:r>
      <w:r w:rsidR="00B80A28" w:rsidRPr="000F3D25">
        <w:rPr>
          <w:lang w:eastAsia="en-AU"/>
        </w:rPr>
        <w:t>overseen</w:t>
      </w:r>
      <w:r w:rsidRPr="000F3D25">
        <w:rPr>
          <w:lang w:eastAsia="en-AU"/>
        </w:rPr>
        <w:t xml:space="preserve"> by a </w:t>
      </w:r>
      <w:r w:rsidR="007B3B97" w:rsidRPr="000F3D25">
        <w:rPr>
          <w:lang w:eastAsia="en-AU"/>
        </w:rPr>
        <w:t>Project</w:t>
      </w:r>
      <w:r w:rsidRPr="000F3D25">
        <w:rPr>
          <w:lang w:eastAsia="en-AU"/>
        </w:rPr>
        <w:t xml:space="preserve"> Steering Committee. As the </w:t>
      </w:r>
      <w:r w:rsidR="00222289" w:rsidRPr="000F3D25">
        <w:rPr>
          <w:lang w:eastAsia="en-AU"/>
        </w:rPr>
        <w:t>launch</w:t>
      </w:r>
      <w:r w:rsidRPr="000F3D25">
        <w:rPr>
          <w:lang w:eastAsia="en-AU"/>
        </w:rPr>
        <w:t xml:space="preserve"> got closer, </w:t>
      </w:r>
      <w:r w:rsidR="001E5233" w:rsidRPr="000F3D25">
        <w:rPr>
          <w:lang w:eastAsia="en-AU"/>
        </w:rPr>
        <w:t>a</w:t>
      </w:r>
      <w:r w:rsidRPr="000F3D25">
        <w:rPr>
          <w:lang w:eastAsia="en-AU"/>
        </w:rPr>
        <w:t xml:space="preserve"> Deployment Governance Committee was created under the </w:t>
      </w:r>
      <w:r w:rsidR="001E5233" w:rsidRPr="000F3D25">
        <w:rPr>
          <w:lang w:eastAsia="en-AU"/>
        </w:rPr>
        <w:t>Project Steering Committee</w:t>
      </w:r>
      <w:r w:rsidRPr="000F3D25">
        <w:rPr>
          <w:lang w:eastAsia="en-AU"/>
        </w:rPr>
        <w:t>.</w:t>
      </w:r>
      <w:r w:rsidR="00FE1174" w:rsidRPr="000F3D25">
        <w:rPr>
          <w:lang w:eastAsia="en-AU"/>
        </w:rPr>
        <w:t xml:space="preserve"> </w:t>
      </w:r>
      <w:r w:rsidRPr="000F3D25">
        <w:rPr>
          <w:lang w:eastAsia="en-AU"/>
        </w:rPr>
        <w:t xml:space="preserve">The </w:t>
      </w:r>
      <w:r w:rsidR="001E5233" w:rsidRPr="000F3D25">
        <w:rPr>
          <w:lang w:eastAsia="en-AU"/>
        </w:rPr>
        <w:t xml:space="preserve">Deployment Governance Committee </w:t>
      </w:r>
      <w:r w:rsidRPr="000F3D25">
        <w:rPr>
          <w:lang w:eastAsia="en-AU"/>
        </w:rPr>
        <w:t xml:space="preserve">made important decisions </w:t>
      </w:r>
      <w:r w:rsidR="007632E5" w:rsidRPr="000F3D25">
        <w:rPr>
          <w:lang w:eastAsia="en-AU"/>
        </w:rPr>
        <w:t xml:space="preserve">in the lead-up to </w:t>
      </w:r>
      <w:r w:rsidR="00222289" w:rsidRPr="000F3D25">
        <w:rPr>
          <w:lang w:eastAsia="en-AU"/>
        </w:rPr>
        <w:t>launch</w:t>
      </w:r>
      <w:r w:rsidRPr="000F3D25">
        <w:rPr>
          <w:lang w:eastAsia="en-AU"/>
        </w:rPr>
        <w:t xml:space="preserve">, including </w:t>
      </w:r>
      <w:r w:rsidR="00222289" w:rsidRPr="000F3D25">
        <w:rPr>
          <w:lang w:eastAsia="en-AU"/>
        </w:rPr>
        <w:t xml:space="preserve">the crucial decision about </w:t>
      </w:r>
      <w:r w:rsidRPr="000F3D25">
        <w:rPr>
          <w:lang w:eastAsia="en-AU"/>
        </w:rPr>
        <w:t xml:space="preserve">whether to </w:t>
      </w:r>
      <w:r w:rsidR="00222289" w:rsidRPr="000F3D25">
        <w:rPr>
          <w:lang w:eastAsia="en-AU"/>
        </w:rPr>
        <w:t>fully transition to the new System or roll</w:t>
      </w:r>
      <w:r w:rsidR="001E5233" w:rsidRPr="000F3D25">
        <w:rPr>
          <w:lang w:eastAsia="en-AU"/>
        </w:rPr>
        <w:t xml:space="preserve"> </w:t>
      </w:r>
      <w:r w:rsidR="00222289" w:rsidRPr="000F3D25">
        <w:rPr>
          <w:lang w:eastAsia="en-AU"/>
        </w:rPr>
        <w:t>back to the old system</w:t>
      </w:r>
      <w:r w:rsidRPr="000F3D25">
        <w:rPr>
          <w:lang w:eastAsia="en-AU"/>
        </w:rPr>
        <w:t>.</w:t>
      </w:r>
      <w:r w:rsidR="007632E5" w:rsidRPr="000F3D25">
        <w:rPr>
          <w:lang w:eastAsia="en-AU"/>
        </w:rPr>
        <w:t xml:space="preserve"> </w:t>
      </w:r>
      <w:r w:rsidRPr="000F3D25">
        <w:rPr>
          <w:lang w:eastAsia="en-AU"/>
        </w:rPr>
        <w:t>Outside experts were also brought in to give advice.</w:t>
      </w:r>
      <w:r w:rsidR="00B52FAF" w:rsidRPr="000F3D25">
        <w:rPr>
          <w:lang w:eastAsia="en-AU"/>
        </w:rPr>
        <w:t xml:space="preserve"> The Board </w:t>
      </w:r>
      <w:r w:rsidR="00F15288" w:rsidRPr="000F3D25">
        <w:rPr>
          <w:lang w:eastAsia="en-AU"/>
        </w:rPr>
        <w:t xml:space="preserve">got </w:t>
      </w:r>
      <w:r w:rsidR="00B52FAF" w:rsidRPr="000F3D25">
        <w:rPr>
          <w:lang w:eastAsia="en-AU"/>
        </w:rPr>
        <w:t xml:space="preserve">this advice, and </w:t>
      </w:r>
      <w:r w:rsidR="00823E7E" w:rsidRPr="000F3D25">
        <w:rPr>
          <w:lang w:eastAsia="en-AU"/>
        </w:rPr>
        <w:t xml:space="preserve">regular updates, </w:t>
      </w:r>
      <w:r w:rsidR="00F15288" w:rsidRPr="000F3D25">
        <w:rPr>
          <w:lang w:eastAsia="en-AU"/>
        </w:rPr>
        <w:t xml:space="preserve">to </w:t>
      </w:r>
      <w:r w:rsidR="0080655F" w:rsidRPr="000F3D25">
        <w:rPr>
          <w:lang w:eastAsia="en-AU"/>
        </w:rPr>
        <w:t xml:space="preserve">keep </w:t>
      </w:r>
      <w:r w:rsidR="00EE6996" w:rsidRPr="000F3D25">
        <w:rPr>
          <w:lang w:eastAsia="en-AU"/>
        </w:rPr>
        <w:t xml:space="preserve">track </w:t>
      </w:r>
      <w:r w:rsidR="0080655F" w:rsidRPr="000F3D25">
        <w:rPr>
          <w:lang w:eastAsia="en-AU"/>
        </w:rPr>
        <w:t xml:space="preserve">of </w:t>
      </w:r>
      <w:r w:rsidR="00EE6996" w:rsidRPr="000F3D25">
        <w:rPr>
          <w:lang w:eastAsia="en-AU"/>
        </w:rPr>
        <w:t>the project</w:t>
      </w:r>
      <w:r w:rsidR="00227728" w:rsidRPr="000F3D25">
        <w:rPr>
          <w:lang w:eastAsia="en-AU"/>
        </w:rPr>
        <w:t>.</w:t>
      </w:r>
    </w:p>
    <w:p w14:paraId="52D8B077" w14:textId="29A7F9F1" w:rsidR="00871533" w:rsidRPr="000F3D25" w:rsidRDefault="00586767" w:rsidP="001E2453">
      <w:pPr>
        <w:rPr>
          <w:b/>
          <w:bCs/>
          <w:lang w:eastAsia="en-AU"/>
        </w:rPr>
      </w:pPr>
      <w:r w:rsidRPr="000F3D25">
        <w:rPr>
          <w:b/>
          <w:bCs/>
          <w:lang w:eastAsia="en-AU"/>
        </w:rPr>
        <w:t>Work streams</w:t>
      </w:r>
      <w:r w:rsidR="00871533" w:rsidRPr="000F3D25">
        <w:rPr>
          <w:b/>
          <w:bCs/>
          <w:lang w:eastAsia="en-AU"/>
        </w:rPr>
        <w:t xml:space="preserve"> were well set up to </w:t>
      </w:r>
      <w:r w:rsidR="000F2602" w:rsidRPr="000F3D25">
        <w:rPr>
          <w:b/>
          <w:bCs/>
          <w:lang w:eastAsia="en-AU"/>
        </w:rPr>
        <w:t>prepare</w:t>
      </w:r>
      <w:r w:rsidR="00871533" w:rsidRPr="000F3D25">
        <w:rPr>
          <w:b/>
          <w:bCs/>
          <w:lang w:eastAsia="en-AU"/>
        </w:rPr>
        <w:t xml:space="preserve"> for launch, but the way </w:t>
      </w:r>
      <w:r w:rsidR="00D0683D" w:rsidRPr="000F3D25">
        <w:rPr>
          <w:b/>
          <w:bCs/>
          <w:lang w:eastAsia="en-AU"/>
        </w:rPr>
        <w:t>the project</w:t>
      </w:r>
      <w:r w:rsidR="00871533" w:rsidRPr="000F3D25">
        <w:rPr>
          <w:b/>
          <w:bCs/>
          <w:lang w:eastAsia="en-AU"/>
        </w:rPr>
        <w:t xml:space="preserve"> was designed </w:t>
      </w:r>
      <w:r w:rsidR="00B1447B" w:rsidRPr="000F3D25">
        <w:rPr>
          <w:b/>
          <w:bCs/>
          <w:lang w:eastAsia="en-AU"/>
        </w:rPr>
        <w:t>m</w:t>
      </w:r>
      <w:r w:rsidR="00871533" w:rsidRPr="000F3D25">
        <w:rPr>
          <w:b/>
          <w:bCs/>
          <w:lang w:eastAsia="en-AU"/>
        </w:rPr>
        <w:t xml:space="preserve">ade it harder for the </w:t>
      </w:r>
      <w:r w:rsidR="00FD59BD" w:rsidRPr="000F3D25">
        <w:rPr>
          <w:b/>
          <w:bCs/>
          <w:lang w:eastAsia="en-AU"/>
        </w:rPr>
        <w:t>streams</w:t>
      </w:r>
      <w:r w:rsidR="00871533" w:rsidRPr="000F3D25">
        <w:rPr>
          <w:b/>
          <w:bCs/>
          <w:lang w:eastAsia="en-AU"/>
        </w:rPr>
        <w:t xml:space="preserve"> to work together.</w:t>
      </w:r>
    </w:p>
    <w:p w14:paraId="66BF7645" w14:textId="7CFB88C1" w:rsidR="00865154" w:rsidRPr="000F3D25" w:rsidRDefault="00A90772" w:rsidP="001E2453">
      <w:pPr>
        <w:rPr>
          <w:lang w:eastAsia="en-AU"/>
        </w:rPr>
      </w:pPr>
      <w:r w:rsidRPr="000F3D25">
        <w:rPr>
          <w:lang w:eastAsia="en-AU"/>
        </w:rPr>
        <w:t xml:space="preserve">Project governance was affected by the </w:t>
      </w:r>
      <w:r w:rsidR="0011094D" w:rsidRPr="000F3D25">
        <w:rPr>
          <w:lang w:eastAsia="en-AU"/>
        </w:rPr>
        <w:t xml:space="preserve">late </w:t>
      </w:r>
      <w:r w:rsidR="006F6600" w:rsidRPr="000F3D25">
        <w:rPr>
          <w:lang w:eastAsia="en-AU"/>
        </w:rPr>
        <w:t xml:space="preserve">realisation that the </w:t>
      </w:r>
      <w:r w:rsidR="0011094D" w:rsidRPr="000F3D25">
        <w:rPr>
          <w:lang w:eastAsia="en-AU"/>
        </w:rPr>
        <w:t xml:space="preserve">System </w:t>
      </w:r>
      <w:r w:rsidR="006F6600" w:rsidRPr="000F3D25">
        <w:rPr>
          <w:lang w:eastAsia="en-AU"/>
        </w:rPr>
        <w:t xml:space="preserve">would need </w:t>
      </w:r>
      <w:r w:rsidR="00FA407D" w:rsidRPr="000F3D25">
        <w:rPr>
          <w:lang w:eastAsia="en-AU"/>
        </w:rPr>
        <w:t xml:space="preserve">many </w:t>
      </w:r>
      <w:r w:rsidR="00560509" w:rsidRPr="000F3D25">
        <w:rPr>
          <w:lang w:eastAsia="en-AU"/>
        </w:rPr>
        <w:t xml:space="preserve">important connections </w:t>
      </w:r>
      <w:r w:rsidR="0011094D" w:rsidRPr="000F3D25">
        <w:rPr>
          <w:lang w:eastAsia="en-AU"/>
        </w:rPr>
        <w:t xml:space="preserve">with other GWW </w:t>
      </w:r>
      <w:r w:rsidR="00560509" w:rsidRPr="000F3D25">
        <w:rPr>
          <w:lang w:eastAsia="en-AU"/>
        </w:rPr>
        <w:t xml:space="preserve">and external </w:t>
      </w:r>
      <w:r w:rsidR="0011094D" w:rsidRPr="000F3D25">
        <w:rPr>
          <w:lang w:eastAsia="en-AU"/>
        </w:rPr>
        <w:t>systems</w:t>
      </w:r>
      <w:r w:rsidR="00AA78C9" w:rsidRPr="000F3D25">
        <w:rPr>
          <w:lang w:eastAsia="en-AU"/>
        </w:rPr>
        <w:t xml:space="preserve">. </w:t>
      </w:r>
      <w:r w:rsidR="009B0AEE" w:rsidRPr="000F3D25">
        <w:rPr>
          <w:lang w:eastAsia="en-AU"/>
        </w:rPr>
        <w:t xml:space="preserve">Five </w:t>
      </w:r>
      <w:r w:rsidR="00FD59BD" w:rsidRPr="000F3D25">
        <w:rPr>
          <w:lang w:eastAsia="en-AU"/>
        </w:rPr>
        <w:t>work streams</w:t>
      </w:r>
      <w:r w:rsidR="009B0AEE" w:rsidRPr="000F3D25">
        <w:rPr>
          <w:lang w:eastAsia="en-AU"/>
        </w:rPr>
        <w:t xml:space="preserve"> work</w:t>
      </w:r>
      <w:r w:rsidR="00AA78C9" w:rsidRPr="000F3D25">
        <w:rPr>
          <w:lang w:eastAsia="en-AU"/>
        </w:rPr>
        <w:t>ed</w:t>
      </w:r>
      <w:r w:rsidR="009B0AEE" w:rsidRPr="000F3D25">
        <w:rPr>
          <w:lang w:eastAsia="en-AU"/>
        </w:rPr>
        <w:t xml:space="preserve"> on </w:t>
      </w:r>
      <w:r w:rsidR="007B08C2" w:rsidRPr="000F3D25">
        <w:rPr>
          <w:lang w:eastAsia="en-AU"/>
        </w:rPr>
        <w:t>connecting the System to other</w:t>
      </w:r>
      <w:r w:rsidR="009B0AEE" w:rsidRPr="000F3D25">
        <w:rPr>
          <w:lang w:eastAsia="en-AU"/>
        </w:rPr>
        <w:t xml:space="preserve"> systems</w:t>
      </w:r>
      <w:r w:rsidR="00AA78C9" w:rsidRPr="000F3D25">
        <w:rPr>
          <w:lang w:eastAsia="en-AU"/>
        </w:rPr>
        <w:t>, but they</w:t>
      </w:r>
      <w:r w:rsidR="009B0AEE" w:rsidRPr="000F3D25">
        <w:rPr>
          <w:lang w:eastAsia="en-AU"/>
        </w:rPr>
        <w:t xml:space="preserve"> </w:t>
      </w:r>
      <w:r w:rsidR="007B08C2" w:rsidRPr="000F3D25">
        <w:rPr>
          <w:lang w:eastAsia="en-AU"/>
        </w:rPr>
        <w:t xml:space="preserve">were </w:t>
      </w:r>
      <w:r w:rsidR="00DC38F9" w:rsidRPr="000F3D25">
        <w:rPr>
          <w:lang w:eastAsia="en-AU"/>
        </w:rPr>
        <w:t xml:space="preserve">not formally </w:t>
      </w:r>
      <w:r w:rsidR="009B0AEE" w:rsidRPr="000F3D25">
        <w:rPr>
          <w:lang w:eastAsia="en-AU"/>
        </w:rPr>
        <w:t xml:space="preserve">part </w:t>
      </w:r>
      <w:r w:rsidR="00DC38F9" w:rsidRPr="000F3D25">
        <w:rPr>
          <w:lang w:eastAsia="en-AU"/>
        </w:rPr>
        <w:t>of the project</w:t>
      </w:r>
      <w:r w:rsidR="00DF3B9A" w:rsidRPr="000F3D25">
        <w:rPr>
          <w:lang w:eastAsia="en-AU"/>
        </w:rPr>
        <w:t xml:space="preserve"> </w:t>
      </w:r>
      <w:r w:rsidR="00B97286" w:rsidRPr="000F3D25">
        <w:rPr>
          <w:lang w:eastAsia="en-AU"/>
        </w:rPr>
        <w:t>even though their work was</w:t>
      </w:r>
      <w:r w:rsidR="009B0AEE" w:rsidRPr="000F3D25">
        <w:rPr>
          <w:lang w:eastAsia="en-AU"/>
        </w:rPr>
        <w:t xml:space="preserve"> important for the </w:t>
      </w:r>
      <w:r w:rsidR="00DE133C" w:rsidRPr="000F3D25">
        <w:rPr>
          <w:lang w:eastAsia="en-AU"/>
        </w:rPr>
        <w:t>System</w:t>
      </w:r>
      <w:r w:rsidR="009B0AEE" w:rsidRPr="000F3D25">
        <w:rPr>
          <w:lang w:eastAsia="en-AU"/>
        </w:rPr>
        <w:t xml:space="preserve"> to work properly.</w:t>
      </w:r>
      <w:r w:rsidR="00B97286" w:rsidRPr="000F3D25">
        <w:rPr>
          <w:lang w:eastAsia="en-AU"/>
        </w:rPr>
        <w:t xml:space="preserve"> </w:t>
      </w:r>
      <w:r w:rsidR="009B0AEE" w:rsidRPr="000F3D25">
        <w:rPr>
          <w:lang w:eastAsia="en-AU"/>
        </w:rPr>
        <w:t xml:space="preserve">Staff from GWW and the </w:t>
      </w:r>
      <w:r w:rsidR="001E5233" w:rsidRPr="000F3D25">
        <w:rPr>
          <w:lang w:eastAsia="en-AU"/>
        </w:rPr>
        <w:t xml:space="preserve">third-party Billing System Integrator </w:t>
      </w:r>
      <w:r w:rsidR="009B0AEE" w:rsidRPr="000F3D25">
        <w:rPr>
          <w:lang w:eastAsia="en-AU"/>
        </w:rPr>
        <w:t xml:space="preserve">said it was hard to share information between </w:t>
      </w:r>
      <w:r w:rsidR="00EE615C" w:rsidRPr="000F3D25">
        <w:rPr>
          <w:lang w:eastAsia="en-AU"/>
        </w:rPr>
        <w:t>project and non-project work streams</w:t>
      </w:r>
      <w:r w:rsidR="00CF7920" w:rsidRPr="000F3D25">
        <w:rPr>
          <w:lang w:eastAsia="en-AU"/>
        </w:rPr>
        <w:t xml:space="preserve"> and </w:t>
      </w:r>
      <w:r w:rsidR="009B0AEE" w:rsidRPr="000F3D25">
        <w:rPr>
          <w:lang w:eastAsia="en-AU"/>
        </w:rPr>
        <w:t xml:space="preserve">to see what the </w:t>
      </w:r>
      <w:r w:rsidR="007B1F92" w:rsidRPr="000F3D25">
        <w:rPr>
          <w:lang w:eastAsia="en-AU"/>
        </w:rPr>
        <w:t>non-project</w:t>
      </w:r>
      <w:r w:rsidR="009B0AEE" w:rsidRPr="000F3D25">
        <w:rPr>
          <w:lang w:eastAsia="en-AU"/>
        </w:rPr>
        <w:t xml:space="preserve"> </w:t>
      </w:r>
      <w:r w:rsidR="005F1987" w:rsidRPr="000F3D25">
        <w:rPr>
          <w:lang w:eastAsia="en-AU"/>
        </w:rPr>
        <w:t>work streams</w:t>
      </w:r>
      <w:r w:rsidR="009B0AEE" w:rsidRPr="000F3D25">
        <w:rPr>
          <w:lang w:eastAsia="en-AU"/>
        </w:rPr>
        <w:t xml:space="preserve"> were doing.</w:t>
      </w:r>
    </w:p>
    <w:p w14:paraId="2F49E0DE" w14:textId="22C1400E" w:rsidR="001F2AF4" w:rsidRPr="000F3D25" w:rsidRDefault="00BB7047" w:rsidP="001E2453">
      <w:pPr>
        <w:rPr>
          <w:b/>
          <w:bCs/>
          <w:lang w:eastAsia="en-AU"/>
        </w:rPr>
      </w:pPr>
      <w:r w:rsidRPr="000F3D25">
        <w:rPr>
          <w:b/>
          <w:bCs/>
          <w:lang w:eastAsia="en-AU"/>
        </w:rPr>
        <w:t>Governance</w:t>
      </w:r>
      <w:r w:rsidR="001F2AF4" w:rsidRPr="000F3D25">
        <w:rPr>
          <w:b/>
          <w:bCs/>
          <w:lang w:eastAsia="en-AU"/>
        </w:rPr>
        <w:t xml:space="preserve"> for the </w:t>
      </w:r>
      <w:r w:rsidR="007F5070" w:rsidRPr="000F3D25">
        <w:rPr>
          <w:b/>
          <w:bCs/>
          <w:lang w:eastAsia="en-AU"/>
        </w:rPr>
        <w:t>rollout of the System</w:t>
      </w:r>
      <w:r w:rsidR="001F2AF4" w:rsidRPr="000F3D25">
        <w:rPr>
          <w:b/>
          <w:bCs/>
          <w:lang w:eastAsia="en-AU"/>
        </w:rPr>
        <w:t xml:space="preserve"> w</w:t>
      </w:r>
      <w:r w:rsidR="00C618A7" w:rsidRPr="000F3D25">
        <w:rPr>
          <w:b/>
          <w:bCs/>
          <w:lang w:eastAsia="en-AU"/>
        </w:rPr>
        <w:t>as</w:t>
      </w:r>
      <w:r w:rsidR="001F2AF4" w:rsidRPr="000F3D25">
        <w:rPr>
          <w:b/>
          <w:bCs/>
          <w:lang w:eastAsia="en-AU"/>
        </w:rPr>
        <w:t xml:space="preserve"> clear. Some </w:t>
      </w:r>
      <w:r w:rsidR="007F5070" w:rsidRPr="000F3D25">
        <w:rPr>
          <w:b/>
          <w:bCs/>
          <w:lang w:eastAsia="en-AU"/>
        </w:rPr>
        <w:t>work streams</w:t>
      </w:r>
      <w:r w:rsidR="001F2AF4" w:rsidRPr="000F3D25">
        <w:rPr>
          <w:b/>
          <w:bCs/>
          <w:lang w:eastAsia="en-AU"/>
        </w:rPr>
        <w:t xml:space="preserve"> were given new roles and a control room was set up to </w:t>
      </w:r>
      <w:r w:rsidR="00690D74" w:rsidRPr="000F3D25">
        <w:rPr>
          <w:b/>
          <w:bCs/>
          <w:lang w:eastAsia="en-AU"/>
        </w:rPr>
        <w:t>support critical activities</w:t>
      </w:r>
      <w:r w:rsidR="001F2AF4" w:rsidRPr="000F3D25">
        <w:rPr>
          <w:b/>
          <w:bCs/>
          <w:lang w:eastAsia="en-AU"/>
        </w:rPr>
        <w:t>.</w:t>
      </w:r>
    </w:p>
    <w:p w14:paraId="043B3C39" w14:textId="58BA4361" w:rsidR="001F2AF4" w:rsidRPr="000F3D25" w:rsidRDefault="001F2AF4" w:rsidP="00671A46">
      <w:pPr>
        <w:rPr>
          <w:strike/>
          <w:lang w:eastAsia="en-AU"/>
        </w:rPr>
      </w:pPr>
      <w:r w:rsidRPr="000F3D25">
        <w:rPr>
          <w:lang w:eastAsia="en-AU"/>
        </w:rPr>
        <w:t xml:space="preserve">The way the </w:t>
      </w:r>
      <w:r w:rsidR="009924CB" w:rsidRPr="000F3D25">
        <w:rPr>
          <w:lang w:eastAsia="en-AU"/>
        </w:rPr>
        <w:t>project</w:t>
      </w:r>
      <w:r w:rsidRPr="000F3D25">
        <w:rPr>
          <w:lang w:eastAsia="en-AU"/>
        </w:rPr>
        <w:t xml:space="preserve"> was managed stayed mostly the same during the </w:t>
      </w:r>
      <w:r w:rsidR="00A70603" w:rsidRPr="000F3D25">
        <w:rPr>
          <w:lang w:eastAsia="en-AU"/>
        </w:rPr>
        <w:t>rollout</w:t>
      </w:r>
      <w:r w:rsidR="00336A73" w:rsidRPr="000F3D25">
        <w:rPr>
          <w:lang w:eastAsia="en-AU"/>
        </w:rPr>
        <w:t>,</w:t>
      </w:r>
      <w:r w:rsidRPr="000F3D25">
        <w:rPr>
          <w:lang w:eastAsia="en-AU"/>
        </w:rPr>
        <w:t xml:space="preserve"> with </w:t>
      </w:r>
      <w:r w:rsidR="00336A73" w:rsidRPr="000F3D25">
        <w:rPr>
          <w:lang w:eastAsia="en-AU"/>
        </w:rPr>
        <w:t xml:space="preserve">two exceptions. First, </w:t>
      </w:r>
      <w:r w:rsidRPr="000F3D25">
        <w:rPr>
          <w:lang w:eastAsia="en-AU"/>
        </w:rPr>
        <w:t xml:space="preserve">GWW set up a control room, called the Duty Management Team, to </w:t>
      </w:r>
      <w:r w:rsidR="0054304C" w:rsidRPr="000F3D25">
        <w:rPr>
          <w:lang w:eastAsia="en-AU"/>
        </w:rPr>
        <w:t>provide</w:t>
      </w:r>
      <w:r w:rsidRPr="000F3D25">
        <w:rPr>
          <w:lang w:eastAsia="en-AU"/>
        </w:rPr>
        <w:t xml:space="preserve"> support during the five-day </w:t>
      </w:r>
      <w:r w:rsidR="0054304C" w:rsidRPr="000F3D25">
        <w:rPr>
          <w:lang w:eastAsia="en-AU"/>
        </w:rPr>
        <w:t>rollout period. Second</w:t>
      </w:r>
      <w:r w:rsidR="008F7AD1" w:rsidRPr="000F3D25">
        <w:rPr>
          <w:lang w:eastAsia="en-AU"/>
        </w:rPr>
        <w:t xml:space="preserve">ly, </w:t>
      </w:r>
      <w:r w:rsidR="00C62A04" w:rsidRPr="000F3D25">
        <w:rPr>
          <w:lang w:eastAsia="en-AU"/>
        </w:rPr>
        <w:t xml:space="preserve">the </w:t>
      </w:r>
      <w:r w:rsidR="005A606A" w:rsidRPr="000F3D25">
        <w:rPr>
          <w:lang w:eastAsia="en-AU"/>
        </w:rPr>
        <w:t xml:space="preserve">number of </w:t>
      </w:r>
      <w:r w:rsidR="00C62A04" w:rsidRPr="000F3D25">
        <w:rPr>
          <w:lang w:eastAsia="en-AU"/>
        </w:rPr>
        <w:t xml:space="preserve">workstreams </w:t>
      </w:r>
      <w:r w:rsidR="005A606A" w:rsidRPr="000F3D25">
        <w:rPr>
          <w:lang w:eastAsia="en-AU"/>
        </w:rPr>
        <w:t xml:space="preserve">was reduced from 19 to 15 and </w:t>
      </w:r>
      <w:r w:rsidR="005A606A" w:rsidRPr="000F3D25">
        <w:rPr>
          <w:lang w:eastAsia="en-AU"/>
        </w:rPr>
        <w:lastRenderedPageBreak/>
        <w:t xml:space="preserve">the role of the workstreams changed to </w:t>
      </w:r>
      <w:r w:rsidR="00FD74A2" w:rsidRPr="000F3D25">
        <w:rPr>
          <w:lang w:eastAsia="en-AU"/>
        </w:rPr>
        <w:t xml:space="preserve">better support the rollout’s goals. </w:t>
      </w:r>
      <w:r w:rsidRPr="000F3D25">
        <w:rPr>
          <w:lang w:eastAsia="en-AU"/>
        </w:rPr>
        <w:t xml:space="preserve">The </w:t>
      </w:r>
      <w:r w:rsidR="0000793E" w:rsidRPr="000F3D25">
        <w:rPr>
          <w:lang w:eastAsia="en-AU"/>
        </w:rPr>
        <w:t xml:space="preserve">Deployment Governance Committee </w:t>
      </w:r>
      <w:r w:rsidRPr="000F3D25">
        <w:rPr>
          <w:lang w:eastAsia="en-AU"/>
        </w:rPr>
        <w:t xml:space="preserve">met every day during the </w:t>
      </w:r>
      <w:r w:rsidR="00FD74A2" w:rsidRPr="000F3D25">
        <w:rPr>
          <w:lang w:eastAsia="en-AU"/>
        </w:rPr>
        <w:t>rollout week</w:t>
      </w:r>
      <w:r w:rsidRPr="000F3D25">
        <w:rPr>
          <w:lang w:eastAsia="en-AU"/>
        </w:rPr>
        <w:t xml:space="preserve"> to keep track of progress and help decide whether to </w:t>
      </w:r>
      <w:r w:rsidR="001B1C7D" w:rsidRPr="000F3D25">
        <w:rPr>
          <w:lang w:eastAsia="en-AU"/>
        </w:rPr>
        <w:t>transition to the new System</w:t>
      </w:r>
      <w:r w:rsidRPr="000F3D25">
        <w:rPr>
          <w:lang w:eastAsia="en-AU"/>
        </w:rPr>
        <w:t>.</w:t>
      </w:r>
    </w:p>
    <w:p w14:paraId="1A6B73D4" w14:textId="5207DC8A" w:rsidR="00670076" w:rsidRPr="000F3D25" w:rsidRDefault="001B1C7D" w:rsidP="00671A46">
      <w:pPr>
        <w:rPr>
          <w:b/>
          <w:bCs/>
          <w:lang w:eastAsia="en-AU"/>
        </w:rPr>
      </w:pPr>
      <w:r w:rsidRPr="000F3D25">
        <w:rPr>
          <w:b/>
          <w:bCs/>
          <w:lang w:eastAsia="en-AU"/>
        </w:rPr>
        <w:t>Governa</w:t>
      </w:r>
      <w:r w:rsidR="00A1762B" w:rsidRPr="000F3D25">
        <w:rPr>
          <w:b/>
          <w:bCs/>
          <w:lang w:eastAsia="en-AU"/>
        </w:rPr>
        <w:t>nce for the Hypercare period</w:t>
      </w:r>
      <w:r w:rsidR="00670076" w:rsidRPr="000F3D25">
        <w:rPr>
          <w:b/>
          <w:bCs/>
          <w:lang w:eastAsia="en-AU"/>
        </w:rPr>
        <w:t xml:space="preserve"> was set up</w:t>
      </w:r>
      <w:r w:rsidR="00A1762B" w:rsidRPr="000F3D25">
        <w:rPr>
          <w:b/>
          <w:bCs/>
          <w:lang w:eastAsia="en-AU"/>
        </w:rPr>
        <w:t xml:space="preserve"> well, with </w:t>
      </w:r>
      <w:r w:rsidR="00ED26F1" w:rsidRPr="000F3D25">
        <w:rPr>
          <w:b/>
          <w:bCs/>
          <w:lang w:eastAsia="en-AU"/>
        </w:rPr>
        <w:t>a</w:t>
      </w:r>
      <w:r w:rsidR="00670076" w:rsidRPr="000F3D25">
        <w:rPr>
          <w:b/>
          <w:bCs/>
          <w:lang w:eastAsia="en-AU"/>
        </w:rPr>
        <w:t xml:space="preserve"> backup team ready to help the regular business teams </w:t>
      </w:r>
      <w:r w:rsidR="00ED26F1" w:rsidRPr="000F3D25">
        <w:rPr>
          <w:b/>
          <w:bCs/>
          <w:lang w:eastAsia="en-AU"/>
        </w:rPr>
        <w:t>take</w:t>
      </w:r>
      <w:r w:rsidR="00670076" w:rsidRPr="000F3D25">
        <w:rPr>
          <w:b/>
          <w:bCs/>
          <w:lang w:eastAsia="en-AU"/>
        </w:rPr>
        <w:t xml:space="preserve"> over responsibility for the new system.</w:t>
      </w:r>
    </w:p>
    <w:p w14:paraId="52DF90AD" w14:textId="749E45D2" w:rsidR="000C388F" w:rsidRPr="000F3D25" w:rsidRDefault="000C388F" w:rsidP="009E2ED0">
      <w:pPr>
        <w:rPr>
          <w:lang w:eastAsia="en-AU"/>
        </w:rPr>
      </w:pPr>
      <w:r w:rsidRPr="000F3D25">
        <w:rPr>
          <w:lang w:eastAsia="en-AU"/>
        </w:rPr>
        <w:t xml:space="preserve">Two weeks before </w:t>
      </w:r>
      <w:r w:rsidR="00BB1845" w:rsidRPr="000F3D25">
        <w:rPr>
          <w:lang w:eastAsia="en-AU"/>
        </w:rPr>
        <w:t>launch</w:t>
      </w:r>
      <w:r w:rsidRPr="000F3D25">
        <w:rPr>
          <w:lang w:eastAsia="en-AU"/>
        </w:rPr>
        <w:t>, a Hypercare plan was created</w:t>
      </w:r>
      <w:r w:rsidR="00BB1845" w:rsidRPr="000F3D25">
        <w:rPr>
          <w:lang w:eastAsia="en-AU"/>
        </w:rPr>
        <w:t xml:space="preserve"> to</w:t>
      </w:r>
      <w:r w:rsidRPr="000F3D25">
        <w:rPr>
          <w:lang w:eastAsia="en-AU"/>
        </w:rPr>
        <w:t xml:space="preserve"> explain how the </w:t>
      </w:r>
      <w:r w:rsidR="009924CB" w:rsidRPr="000F3D25">
        <w:rPr>
          <w:lang w:eastAsia="en-AU"/>
        </w:rPr>
        <w:t>Project</w:t>
      </w:r>
      <w:r w:rsidRPr="000F3D25">
        <w:rPr>
          <w:lang w:eastAsia="en-AU"/>
        </w:rPr>
        <w:t xml:space="preserve"> </w:t>
      </w:r>
      <w:r w:rsidR="001C4DD5" w:rsidRPr="000F3D25">
        <w:rPr>
          <w:lang w:eastAsia="en-AU"/>
        </w:rPr>
        <w:t>Delivery Team</w:t>
      </w:r>
      <w:r w:rsidRPr="000F3D25">
        <w:rPr>
          <w:lang w:eastAsia="en-AU"/>
        </w:rPr>
        <w:t xml:space="preserve"> would hand over the new </w:t>
      </w:r>
      <w:r w:rsidR="00DE133C" w:rsidRPr="000F3D25">
        <w:rPr>
          <w:lang w:eastAsia="en-AU"/>
        </w:rPr>
        <w:t>System</w:t>
      </w:r>
      <w:r w:rsidRPr="000F3D25">
        <w:rPr>
          <w:lang w:eastAsia="en-AU"/>
        </w:rPr>
        <w:t xml:space="preserve"> to GWW’s regular business teams.</w:t>
      </w:r>
      <w:r w:rsidR="00C91DB5" w:rsidRPr="000F3D25">
        <w:rPr>
          <w:lang w:eastAsia="en-AU"/>
        </w:rPr>
        <w:t xml:space="preserve"> </w:t>
      </w:r>
      <w:r w:rsidR="00015969" w:rsidRPr="000F3D25">
        <w:rPr>
          <w:lang w:eastAsia="en-AU"/>
        </w:rPr>
        <w:t>The Review’s billing system expert</w:t>
      </w:r>
      <w:r w:rsidR="0077177C" w:rsidRPr="000F3D25">
        <w:rPr>
          <w:lang w:eastAsia="en-AU"/>
        </w:rPr>
        <w:t xml:space="preserve"> thought </w:t>
      </w:r>
      <w:r w:rsidR="00015969" w:rsidRPr="000F3D25">
        <w:rPr>
          <w:lang w:eastAsia="en-AU"/>
        </w:rPr>
        <w:t>the plan was</w:t>
      </w:r>
      <w:r w:rsidR="0077177C" w:rsidRPr="000F3D25">
        <w:rPr>
          <w:lang w:eastAsia="en-AU"/>
        </w:rPr>
        <w:t xml:space="preserve"> appropriate</w:t>
      </w:r>
      <w:r w:rsidR="00015969" w:rsidRPr="000F3D25">
        <w:rPr>
          <w:lang w:eastAsia="en-AU"/>
        </w:rPr>
        <w:t>.</w:t>
      </w:r>
      <w:r w:rsidR="0077177C" w:rsidRPr="000F3D25">
        <w:rPr>
          <w:lang w:eastAsia="en-AU"/>
        </w:rPr>
        <w:t xml:space="preserve"> </w:t>
      </w:r>
      <w:r w:rsidRPr="000F3D25">
        <w:rPr>
          <w:lang w:eastAsia="en-AU"/>
        </w:rPr>
        <w:t>The Hypercare period was planned to last four weeks, with new software updates released twice a week.</w:t>
      </w:r>
      <w:r w:rsidR="00C91DB5" w:rsidRPr="000F3D25">
        <w:rPr>
          <w:lang w:eastAsia="en-AU"/>
        </w:rPr>
        <w:t xml:space="preserve"> </w:t>
      </w:r>
      <w:r w:rsidRPr="000F3D25">
        <w:rPr>
          <w:lang w:eastAsia="en-AU"/>
        </w:rPr>
        <w:t xml:space="preserve">The existing </w:t>
      </w:r>
      <w:r w:rsidR="003E1033" w:rsidRPr="000F3D25">
        <w:rPr>
          <w:lang w:eastAsia="en-AU"/>
        </w:rPr>
        <w:t>governance</w:t>
      </w:r>
      <w:r w:rsidRPr="000F3D25">
        <w:rPr>
          <w:lang w:eastAsia="en-AU"/>
        </w:rPr>
        <w:t xml:space="preserve"> structure helped teams make decisions and work well together during this time.</w:t>
      </w:r>
      <w:r w:rsidR="00015969" w:rsidRPr="000F3D25">
        <w:rPr>
          <w:lang w:eastAsia="en-AU"/>
        </w:rPr>
        <w:t xml:space="preserve"> </w:t>
      </w:r>
      <w:r w:rsidRPr="000F3D25">
        <w:rPr>
          <w:lang w:eastAsia="en-AU"/>
        </w:rPr>
        <w:t>It also made sure there were clear steps to follow if problems came up after the launch.</w:t>
      </w:r>
      <w:r w:rsidR="00015969" w:rsidRPr="000F3D25">
        <w:rPr>
          <w:lang w:eastAsia="en-AU"/>
        </w:rPr>
        <w:t xml:space="preserve"> </w:t>
      </w:r>
    </w:p>
    <w:tbl>
      <w:tblPr>
        <w:tblStyle w:val="NousLongformcallout"/>
        <w:tblW w:w="4950" w:type="pct"/>
        <w:tblCellMar>
          <w:top w:w="170" w:type="dxa"/>
          <w:bottom w:w="170" w:type="dxa"/>
        </w:tblCellMar>
        <w:tblLook w:val="04A0" w:firstRow="1" w:lastRow="0" w:firstColumn="1" w:lastColumn="0" w:noHBand="0" w:noVBand="1"/>
      </w:tblPr>
      <w:tblGrid>
        <w:gridCol w:w="9069"/>
      </w:tblGrid>
      <w:tr w:rsidR="00425C85" w:rsidRPr="000F3D25" w14:paraId="2E12B7CD" w14:textId="77777777" w:rsidTr="00A806ED">
        <w:tc>
          <w:tcPr>
            <w:tcW w:w="7285" w:type="dxa"/>
          </w:tcPr>
          <w:p w14:paraId="01F4F975" w14:textId="2B610922" w:rsidR="00425C85" w:rsidRPr="000F3D25" w:rsidRDefault="00425C85" w:rsidP="00425C85">
            <w:r w:rsidRPr="000F3D25">
              <w:rPr>
                <w:rFonts w:asciiTheme="majorHAnsi" w:hAnsiTheme="majorHAnsi" w:cstheme="majorHAnsi"/>
              </w:rPr>
              <w:t>‘Hypercare’</w:t>
            </w:r>
            <w:r w:rsidRPr="000F3D25">
              <w:t xml:space="preserve"> refers to the </w:t>
            </w:r>
            <w:r w:rsidR="006560C9" w:rsidRPr="000F3D25">
              <w:t xml:space="preserve">planned support </w:t>
            </w:r>
            <w:r w:rsidRPr="000F3D25">
              <w:t>period immediately after launch, when extra people were brought on to help the Project Delivery Team hand over ownership of the new System to business-as-usual technology teams. Hypercare was the four weeks between 29 May and 24 June 2024</w:t>
            </w:r>
            <w:r w:rsidR="006560C9" w:rsidRPr="000F3D25">
              <w:t>.</w:t>
            </w:r>
          </w:p>
        </w:tc>
      </w:tr>
    </w:tbl>
    <w:p w14:paraId="39503630" w14:textId="77777777" w:rsidR="00425C85" w:rsidRPr="000F3D25" w:rsidRDefault="00425C85" w:rsidP="009E2ED0">
      <w:pPr>
        <w:rPr>
          <w:lang w:eastAsia="en-AU"/>
        </w:rPr>
      </w:pPr>
    </w:p>
    <w:p w14:paraId="7166E964" w14:textId="7E99F3F8" w:rsidR="000C388F" w:rsidRPr="000F3D25" w:rsidRDefault="000C388F" w:rsidP="000C388F">
      <w:pPr>
        <w:rPr>
          <w:b/>
          <w:bCs/>
          <w:lang w:eastAsia="en-AU"/>
        </w:rPr>
      </w:pPr>
      <w:r w:rsidRPr="000F3D25">
        <w:rPr>
          <w:b/>
          <w:bCs/>
          <w:lang w:eastAsia="en-AU"/>
        </w:rPr>
        <w:t xml:space="preserve">Emergency </w:t>
      </w:r>
      <w:r w:rsidR="00D81A08" w:rsidRPr="000F3D25">
        <w:rPr>
          <w:b/>
          <w:bCs/>
          <w:lang w:eastAsia="en-AU"/>
        </w:rPr>
        <w:t xml:space="preserve">management </w:t>
      </w:r>
      <w:r w:rsidRPr="000F3D25">
        <w:rPr>
          <w:b/>
          <w:bCs/>
          <w:lang w:eastAsia="en-AU"/>
        </w:rPr>
        <w:t xml:space="preserve">plans were </w:t>
      </w:r>
      <w:r w:rsidR="00F01499" w:rsidRPr="000F3D25">
        <w:rPr>
          <w:b/>
          <w:bCs/>
          <w:lang w:eastAsia="en-AU"/>
        </w:rPr>
        <w:t>clear</w:t>
      </w:r>
      <w:r w:rsidRPr="000F3D25">
        <w:rPr>
          <w:b/>
          <w:bCs/>
          <w:lang w:eastAsia="en-AU"/>
        </w:rPr>
        <w:t xml:space="preserve"> and ready to help manage any problems.</w:t>
      </w:r>
    </w:p>
    <w:p w14:paraId="1F7E3BAF" w14:textId="69F49E79" w:rsidR="00F50448" w:rsidRPr="000F3D25" w:rsidRDefault="00FD3F61" w:rsidP="009E2ED0">
      <w:pPr>
        <w:rPr>
          <w:lang w:eastAsia="en-AU"/>
        </w:rPr>
      </w:pPr>
      <w:r w:rsidRPr="000F3D25">
        <w:rPr>
          <w:lang w:eastAsia="en-AU"/>
        </w:rPr>
        <w:t xml:space="preserve">GWW already had strong and well-practiced emergency </w:t>
      </w:r>
      <w:r w:rsidR="00542FAF" w:rsidRPr="000F3D25">
        <w:rPr>
          <w:lang w:eastAsia="en-AU"/>
        </w:rPr>
        <w:t>management</w:t>
      </w:r>
      <w:r w:rsidRPr="000F3D25">
        <w:rPr>
          <w:lang w:eastAsia="en-AU"/>
        </w:rPr>
        <w:t xml:space="preserve"> plans and systems, and </w:t>
      </w:r>
      <w:r w:rsidR="0000793E" w:rsidRPr="000F3D25">
        <w:rPr>
          <w:lang w:eastAsia="en-AU"/>
        </w:rPr>
        <w:t xml:space="preserve">it </w:t>
      </w:r>
      <w:r w:rsidRPr="000F3D25">
        <w:rPr>
          <w:lang w:eastAsia="en-AU"/>
        </w:rPr>
        <w:t xml:space="preserve">felt confident </w:t>
      </w:r>
      <w:r w:rsidR="00542FAF" w:rsidRPr="000F3D25">
        <w:rPr>
          <w:lang w:eastAsia="en-AU"/>
        </w:rPr>
        <w:t>it</w:t>
      </w:r>
      <w:r w:rsidRPr="000F3D25">
        <w:rPr>
          <w:lang w:eastAsia="en-AU"/>
        </w:rPr>
        <w:t xml:space="preserve"> could </w:t>
      </w:r>
      <w:r w:rsidR="00542FAF" w:rsidRPr="000F3D25">
        <w:rPr>
          <w:lang w:eastAsia="en-AU"/>
        </w:rPr>
        <w:t xml:space="preserve">apply them </w:t>
      </w:r>
      <w:r w:rsidR="009A719C" w:rsidRPr="000F3D25">
        <w:rPr>
          <w:lang w:eastAsia="en-AU"/>
        </w:rPr>
        <w:t>if</w:t>
      </w:r>
      <w:r w:rsidR="009A4826" w:rsidRPr="000F3D25">
        <w:rPr>
          <w:lang w:eastAsia="en-AU"/>
        </w:rPr>
        <w:t xml:space="preserve"> there were </w:t>
      </w:r>
      <w:r w:rsidRPr="000F3D25">
        <w:rPr>
          <w:lang w:eastAsia="en-AU"/>
        </w:rPr>
        <w:t>any problems</w:t>
      </w:r>
      <w:r w:rsidR="009A4826" w:rsidRPr="000F3D25">
        <w:rPr>
          <w:lang w:eastAsia="en-AU"/>
        </w:rPr>
        <w:t xml:space="preserve"> with the new System</w:t>
      </w:r>
      <w:r w:rsidRPr="000F3D25">
        <w:rPr>
          <w:lang w:eastAsia="en-AU"/>
        </w:rPr>
        <w:t>.</w:t>
      </w:r>
      <w:r w:rsidR="00542FAF" w:rsidRPr="000F3D25">
        <w:rPr>
          <w:lang w:eastAsia="en-AU"/>
        </w:rPr>
        <w:t xml:space="preserve"> </w:t>
      </w:r>
      <w:r w:rsidRPr="000F3D25">
        <w:rPr>
          <w:lang w:eastAsia="en-AU"/>
        </w:rPr>
        <w:t>The</w:t>
      </w:r>
      <w:r w:rsidR="00E110DF" w:rsidRPr="000F3D25">
        <w:rPr>
          <w:lang w:eastAsia="en-AU"/>
        </w:rPr>
        <w:t xml:space="preserve"> emergency</w:t>
      </w:r>
      <w:r w:rsidRPr="000F3D25">
        <w:rPr>
          <w:lang w:eastAsia="en-AU"/>
        </w:rPr>
        <w:t xml:space="preserve"> management structures were based on an existing Emergency Management Plan, which followed the </w:t>
      </w:r>
      <w:r w:rsidR="00102732" w:rsidRPr="000F3D25">
        <w:rPr>
          <w:lang w:eastAsia="en-AU"/>
        </w:rPr>
        <w:t>key ideas</w:t>
      </w:r>
      <w:r w:rsidRPr="000F3D25">
        <w:rPr>
          <w:lang w:eastAsia="en-AU"/>
        </w:rPr>
        <w:t xml:space="preserve"> in the State Emergency Management Plan and the Australasian Inter-Service Incident Management System (AIIMS).</w:t>
      </w:r>
      <w:r w:rsidR="006207FC" w:rsidRPr="000F3D25">
        <w:rPr>
          <w:lang w:eastAsia="en-AU"/>
        </w:rPr>
        <w:t xml:space="preserve"> </w:t>
      </w:r>
      <w:r w:rsidR="00640288" w:rsidRPr="000F3D25">
        <w:rPr>
          <w:lang w:eastAsia="en-AU"/>
        </w:rPr>
        <w:t>GWW</w:t>
      </w:r>
      <w:r w:rsidRPr="000F3D25">
        <w:rPr>
          <w:lang w:eastAsia="en-AU"/>
        </w:rPr>
        <w:t xml:space="preserve"> had </w:t>
      </w:r>
      <w:r w:rsidR="00640288" w:rsidRPr="000F3D25">
        <w:rPr>
          <w:lang w:eastAsia="en-AU"/>
        </w:rPr>
        <w:t>a lot</w:t>
      </w:r>
      <w:r w:rsidRPr="000F3D25">
        <w:rPr>
          <w:lang w:eastAsia="en-AU"/>
        </w:rPr>
        <w:t xml:space="preserve"> of experience </w:t>
      </w:r>
      <w:r w:rsidR="009E522C" w:rsidRPr="000F3D25">
        <w:rPr>
          <w:lang w:eastAsia="en-AU"/>
        </w:rPr>
        <w:t>using these</w:t>
      </w:r>
      <w:r w:rsidR="00E110DF" w:rsidRPr="000F3D25">
        <w:rPr>
          <w:lang w:eastAsia="en-AU"/>
        </w:rPr>
        <w:t xml:space="preserve"> structures to deal</w:t>
      </w:r>
      <w:r w:rsidRPr="000F3D25">
        <w:rPr>
          <w:lang w:eastAsia="en-AU"/>
        </w:rPr>
        <w:t xml:space="preserve"> with emergencies like burst water pipes</w:t>
      </w:r>
      <w:r w:rsidR="006207FC" w:rsidRPr="000F3D25">
        <w:rPr>
          <w:lang w:eastAsia="en-AU"/>
        </w:rPr>
        <w:t xml:space="preserve">, but other teams </w:t>
      </w:r>
      <w:r w:rsidR="007407B2" w:rsidRPr="000F3D25">
        <w:rPr>
          <w:lang w:eastAsia="en-AU"/>
        </w:rPr>
        <w:t>like</w:t>
      </w:r>
      <w:r w:rsidR="006207FC" w:rsidRPr="000F3D25">
        <w:rPr>
          <w:lang w:eastAsia="en-AU"/>
        </w:rPr>
        <w:t xml:space="preserve"> IT did not have much experience with them</w:t>
      </w:r>
      <w:r w:rsidRPr="000F3D25">
        <w:rPr>
          <w:lang w:eastAsia="en-AU"/>
        </w:rPr>
        <w:t>.</w:t>
      </w:r>
      <w:r w:rsidR="002851CC" w:rsidRPr="000F3D25">
        <w:rPr>
          <w:lang w:eastAsia="en-AU"/>
        </w:rPr>
        <w:t xml:space="preserve">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64D" w:themeFill="background2"/>
        <w:tblLook w:val="04A0" w:firstRow="1" w:lastRow="0" w:firstColumn="1" w:lastColumn="0" w:noHBand="0" w:noVBand="1"/>
      </w:tblPr>
      <w:tblGrid>
        <w:gridCol w:w="9184"/>
      </w:tblGrid>
      <w:tr w:rsidR="0077386B" w:rsidRPr="000F3D25" w14:paraId="566E721C" w14:textId="77777777">
        <w:tc>
          <w:tcPr>
            <w:tcW w:w="9184" w:type="dxa"/>
            <w:shd w:val="clear" w:color="auto" w:fill="00264D" w:themeFill="background2"/>
          </w:tcPr>
          <w:p w14:paraId="11AFBA4E" w14:textId="77777777" w:rsidR="0077386B" w:rsidRPr="000F3D25" w:rsidRDefault="0077386B">
            <w:pPr>
              <w:spacing w:before="120"/>
              <w:rPr>
                <w:rFonts w:asciiTheme="majorHAnsi" w:hAnsiTheme="majorHAnsi" w:cstheme="majorHAnsi"/>
                <w:color w:val="25B3E0" w:themeColor="accent6"/>
                <w:sz w:val="22"/>
                <w:szCs w:val="24"/>
                <w:lang w:eastAsia="en-AU"/>
              </w:rPr>
            </w:pPr>
            <w:r w:rsidRPr="000F3D25">
              <w:rPr>
                <w:rFonts w:asciiTheme="majorHAnsi" w:hAnsiTheme="majorHAnsi" w:cstheme="majorHAnsi"/>
                <w:color w:val="25B3E0" w:themeColor="accent6"/>
                <w:sz w:val="22"/>
                <w:szCs w:val="24"/>
                <w:lang w:eastAsia="en-AU"/>
              </w:rPr>
              <w:t>Nous’ recommendations</w:t>
            </w:r>
          </w:p>
          <w:p w14:paraId="2623185B" w14:textId="232FEABB" w:rsidR="00074A9B" w:rsidRPr="000F3D25" w:rsidRDefault="0077386B" w:rsidP="00074A9B">
            <w:pPr>
              <w:ind w:left="227" w:hanging="227"/>
            </w:pPr>
            <w:r w:rsidRPr="000F3D25">
              <w:t xml:space="preserve">1. </w:t>
            </w:r>
            <w:r w:rsidR="00074A9B" w:rsidRPr="000F3D25">
              <w:t>Choose a main System Integrator who will be responsible for overseeing the whole project, and make sure they have the skills and authority to coordinate all the work streams.</w:t>
            </w:r>
          </w:p>
          <w:p w14:paraId="77F3937F" w14:textId="2B6A18A7" w:rsidR="0077386B" w:rsidRPr="000F3D25" w:rsidRDefault="00074A9B" w:rsidP="00074A9B">
            <w:pPr>
              <w:ind w:left="227" w:hanging="227"/>
            </w:pPr>
            <w:r w:rsidRPr="000F3D25">
              <w:t>2.</w:t>
            </w:r>
            <w:r w:rsidRPr="000F3D25">
              <w:tab/>
              <w:t>Keep the project governance in place after launch for at least one full cycle (for example a billing cycle) and gradually hand over the system to the regular teams.</w:t>
            </w:r>
          </w:p>
        </w:tc>
      </w:tr>
    </w:tbl>
    <w:p w14:paraId="7E3D5AE6" w14:textId="33A8F20E" w:rsidR="005922F1" w:rsidRPr="000F3D25" w:rsidRDefault="00F50448" w:rsidP="001E2453">
      <w:pPr>
        <w:pStyle w:val="Heading2"/>
      </w:pPr>
      <w:r w:rsidRPr="000F3D25">
        <w:t xml:space="preserve">Planning: </w:t>
      </w:r>
      <w:r w:rsidR="005922F1" w:rsidRPr="000F3D25">
        <w:t>The planning and testing of the System were not detailed enough to match the risks involved in rolling it out</w:t>
      </w:r>
    </w:p>
    <w:p w14:paraId="0046A820" w14:textId="1B0E6793" w:rsidR="00C3336E" w:rsidRPr="000F3D25" w:rsidRDefault="00C3336E" w:rsidP="002E72D5">
      <w:pPr>
        <w:rPr>
          <w:b/>
          <w:bCs/>
        </w:rPr>
      </w:pPr>
      <w:r w:rsidRPr="000F3D25">
        <w:rPr>
          <w:b/>
          <w:bCs/>
        </w:rPr>
        <w:t xml:space="preserve">The </w:t>
      </w:r>
      <w:r w:rsidR="00DE133C" w:rsidRPr="000F3D25">
        <w:rPr>
          <w:b/>
          <w:bCs/>
        </w:rPr>
        <w:t>System</w:t>
      </w:r>
      <w:r w:rsidRPr="000F3D25">
        <w:rPr>
          <w:b/>
          <w:bCs/>
        </w:rPr>
        <w:t xml:space="preserve"> was tested before launch</w:t>
      </w:r>
      <w:r w:rsidR="00EC73C0" w:rsidRPr="000F3D25">
        <w:rPr>
          <w:b/>
          <w:bCs/>
        </w:rPr>
        <w:t>, but</w:t>
      </w:r>
      <w:r w:rsidRPr="000F3D25">
        <w:rPr>
          <w:b/>
          <w:bCs/>
        </w:rPr>
        <w:t xml:space="preserve"> the way the testing </w:t>
      </w:r>
      <w:r w:rsidR="00485657" w:rsidRPr="000F3D25">
        <w:rPr>
          <w:b/>
          <w:bCs/>
        </w:rPr>
        <w:t>was done did not</w:t>
      </w:r>
      <w:r w:rsidRPr="000F3D25">
        <w:rPr>
          <w:b/>
          <w:bCs/>
        </w:rPr>
        <w:t xml:space="preserve"> fully show how the </w:t>
      </w:r>
      <w:r w:rsidR="00DE133C" w:rsidRPr="000F3D25">
        <w:rPr>
          <w:b/>
          <w:bCs/>
        </w:rPr>
        <w:t>System</w:t>
      </w:r>
      <w:r w:rsidRPr="000F3D25">
        <w:rPr>
          <w:b/>
          <w:bCs/>
        </w:rPr>
        <w:t xml:space="preserve"> would work in real life.</w:t>
      </w:r>
    </w:p>
    <w:p w14:paraId="02653BD7" w14:textId="735AC53F" w:rsidR="00DF2CD1" w:rsidRPr="000F3D25" w:rsidRDefault="000E0167" w:rsidP="00CE613B">
      <w:r w:rsidRPr="000F3D25">
        <w:t>Alongside the testing, four practice</w:t>
      </w:r>
      <w:r w:rsidR="00DF2CD1" w:rsidRPr="000F3D25">
        <w:t xml:space="preserve"> runs </w:t>
      </w:r>
      <w:r w:rsidR="00C009A4" w:rsidRPr="000F3D25">
        <w:t>were done b</w:t>
      </w:r>
      <w:r w:rsidR="00DF2CD1" w:rsidRPr="000F3D25">
        <w:t>efore</w:t>
      </w:r>
      <w:r w:rsidR="00D60E61" w:rsidRPr="000F3D25">
        <w:t xml:space="preserve"> launch</w:t>
      </w:r>
      <w:r w:rsidR="00D340A1" w:rsidRPr="000F3D25">
        <w:t xml:space="preserve">, but their </w:t>
      </w:r>
      <w:r w:rsidR="002C17B2" w:rsidRPr="000F3D25">
        <w:t xml:space="preserve">usefulness was limited </w:t>
      </w:r>
      <w:r w:rsidR="00DE1ECB" w:rsidRPr="000F3D25">
        <w:t xml:space="preserve">for a few reasons. </w:t>
      </w:r>
      <w:r w:rsidR="00DF2CD1" w:rsidRPr="000F3D25">
        <w:t xml:space="preserve">First, </w:t>
      </w:r>
      <w:r w:rsidR="00DE1ECB" w:rsidRPr="000F3D25">
        <w:t xml:space="preserve">the </w:t>
      </w:r>
      <w:r w:rsidR="00DF2CD1" w:rsidRPr="000F3D25">
        <w:t xml:space="preserve">testing and practice runs </w:t>
      </w:r>
      <w:r w:rsidR="00DE1ECB" w:rsidRPr="000F3D25">
        <w:t>did not</w:t>
      </w:r>
      <w:r w:rsidR="00DF2CD1" w:rsidRPr="000F3D25">
        <w:t xml:space="preserve"> fully test how the </w:t>
      </w:r>
      <w:r w:rsidR="00DE133C" w:rsidRPr="000F3D25">
        <w:t>System</w:t>
      </w:r>
      <w:r w:rsidR="00DF2CD1" w:rsidRPr="000F3D25">
        <w:t xml:space="preserve"> would work with connected systems or automation from start to finish.</w:t>
      </w:r>
      <w:r w:rsidR="00624647" w:rsidRPr="000F3D25">
        <w:t xml:space="preserve"> </w:t>
      </w:r>
      <w:r w:rsidR="00DF2CD1" w:rsidRPr="000F3D25">
        <w:t>Second</w:t>
      </w:r>
      <w:r w:rsidR="00624647" w:rsidRPr="000F3D25">
        <w:t>ly</w:t>
      </w:r>
      <w:r w:rsidR="00DF2CD1" w:rsidRPr="000F3D25">
        <w:t xml:space="preserve">, the </w:t>
      </w:r>
      <w:r w:rsidR="00DE133C" w:rsidRPr="000F3D25">
        <w:t>System</w:t>
      </w:r>
      <w:r w:rsidR="00DF2CD1" w:rsidRPr="000F3D25">
        <w:t xml:space="preserve">’s performance </w:t>
      </w:r>
      <w:r w:rsidR="00DF2CD1" w:rsidRPr="000F3D25">
        <w:lastRenderedPageBreak/>
        <w:t xml:space="preserve">was tracked during each practice run, </w:t>
      </w:r>
      <w:r w:rsidR="00BF60AF" w:rsidRPr="000F3D25">
        <w:t xml:space="preserve">but </w:t>
      </w:r>
      <w:r w:rsidR="00DF2CD1" w:rsidRPr="000F3D25">
        <w:t xml:space="preserve">the quality of the data </w:t>
      </w:r>
      <w:r w:rsidR="00BF60AF" w:rsidRPr="000F3D25">
        <w:t>was not</w:t>
      </w:r>
      <w:r w:rsidR="00DF2CD1" w:rsidRPr="000F3D25">
        <w:t xml:space="preserve"> looked at closely enough.</w:t>
      </w:r>
      <w:r w:rsidR="0000793E" w:rsidRPr="000F3D25">
        <w:t xml:space="preserve"> </w:t>
      </w:r>
      <w:r w:rsidR="002929DF" w:rsidRPr="000F3D25">
        <w:t>Finally</w:t>
      </w:r>
      <w:r w:rsidR="00DF2CD1" w:rsidRPr="000F3D25">
        <w:t xml:space="preserve">, the user testing mostly focused on billing </w:t>
      </w:r>
      <w:r w:rsidR="00D76876" w:rsidRPr="000F3D25">
        <w:t>and did not</w:t>
      </w:r>
      <w:r w:rsidR="00DF2CD1" w:rsidRPr="000F3D25">
        <w:t xml:space="preserve"> properly </w:t>
      </w:r>
      <w:r w:rsidR="008F14C2" w:rsidRPr="000F3D25">
        <w:t>test</w:t>
      </w:r>
      <w:r w:rsidR="00DF2CD1" w:rsidRPr="000F3D25">
        <w:t xml:space="preserve"> other services.</w:t>
      </w:r>
    </w:p>
    <w:p w14:paraId="2B8A39F1" w14:textId="7844CC3C" w:rsidR="00DF2CD1" w:rsidRPr="000F3D25" w:rsidRDefault="00DF2CD1" w:rsidP="007E17BD">
      <w:pPr>
        <w:rPr>
          <w:b/>
          <w:bCs/>
        </w:rPr>
      </w:pPr>
      <w:r w:rsidRPr="000F3D25">
        <w:rPr>
          <w:b/>
          <w:bCs/>
        </w:rPr>
        <w:t xml:space="preserve">A detailed </w:t>
      </w:r>
      <w:r w:rsidR="00D76876" w:rsidRPr="000F3D25">
        <w:rPr>
          <w:b/>
          <w:bCs/>
        </w:rPr>
        <w:t>framework</w:t>
      </w:r>
      <w:r w:rsidRPr="000F3D25">
        <w:rPr>
          <w:b/>
          <w:bCs/>
        </w:rPr>
        <w:t xml:space="preserve"> was used to check if the </w:t>
      </w:r>
      <w:r w:rsidR="00DE133C" w:rsidRPr="000F3D25">
        <w:rPr>
          <w:b/>
          <w:bCs/>
        </w:rPr>
        <w:t>System</w:t>
      </w:r>
      <w:r w:rsidRPr="000F3D25">
        <w:rPr>
          <w:b/>
          <w:bCs/>
        </w:rPr>
        <w:t xml:space="preserve"> was ready to </w:t>
      </w:r>
      <w:r w:rsidR="00D76876" w:rsidRPr="000F3D25">
        <w:rPr>
          <w:b/>
          <w:bCs/>
        </w:rPr>
        <w:t>launch</w:t>
      </w:r>
      <w:r w:rsidR="0000793E" w:rsidRPr="000F3D25">
        <w:rPr>
          <w:b/>
          <w:bCs/>
        </w:rPr>
        <w:t>,</w:t>
      </w:r>
      <w:r w:rsidR="00D76876" w:rsidRPr="000F3D25">
        <w:rPr>
          <w:b/>
          <w:bCs/>
        </w:rPr>
        <w:t xml:space="preserve"> but </w:t>
      </w:r>
      <w:r w:rsidR="00B1167C" w:rsidRPr="000F3D25">
        <w:rPr>
          <w:b/>
          <w:bCs/>
        </w:rPr>
        <w:t>its usefulness</w:t>
      </w:r>
      <w:r w:rsidR="00311EA8" w:rsidRPr="000F3D25">
        <w:rPr>
          <w:b/>
          <w:bCs/>
        </w:rPr>
        <w:t xml:space="preserve"> was limited by</w:t>
      </w:r>
      <w:r w:rsidRPr="000F3D25">
        <w:rPr>
          <w:b/>
          <w:bCs/>
        </w:rPr>
        <w:t xml:space="preserve"> the quality of the information used and the choice to lower the seriousness of known </w:t>
      </w:r>
      <w:r w:rsidR="00311EA8" w:rsidRPr="000F3D25">
        <w:rPr>
          <w:b/>
          <w:bCs/>
        </w:rPr>
        <w:t>defects</w:t>
      </w:r>
      <w:r w:rsidRPr="000F3D25">
        <w:rPr>
          <w:b/>
          <w:bCs/>
        </w:rPr>
        <w:t>.</w:t>
      </w:r>
    </w:p>
    <w:p w14:paraId="08389B0A" w14:textId="185C490C" w:rsidR="00445B75" w:rsidRPr="000F3D25" w:rsidRDefault="00445B75" w:rsidP="00CE613B">
      <w:pPr>
        <w:rPr>
          <w:lang w:eastAsia="en-AU"/>
        </w:rPr>
      </w:pPr>
      <w:r w:rsidRPr="000F3D25">
        <w:rPr>
          <w:lang w:eastAsia="en-AU"/>
        </w:rPr>
        <w:t xml:space="preserve">In January 2024, GWW created a </w:t>
      </w:r>
      <w:r w:rsidR="0000793E" w:rsidRPr="000F3D25">
        <w:rPr>
          <w:lang w:eastAsia="en-AU"/>
        </w:rPr>
        <w:t>‘</w:t>
      </w:r>
      <w:r w:rsidRPr="000F3D25">
        <w:rPr>
          <w:lang w:eastAsia="en-AU"/>
        </w:rPr>
        <w:t>Proceed Framework</w:t>
      </w:r>
      <w:r w:rsidR="0000793E" w:rsidRPr="000F3D25">
        <w:rPr>
          <w:lang w:eastAsia="en-AU"/>
        </w:rPr>
        <w:t>’</w:t>
      </w:r>
      <w:r w:rsidRPr="000F3D25">
        <w:rPr>
          <w:lang w:eastAsia="en-AU"/>
        </w:rPr>
        <w:t xml:space="preserve"> that set clear </w:t>
      </w:r>
      <w:r w:rsidR="005D567D" w:rsidRPr="000F3D25">
        <w:rPr>
          <w:lang w:eastAsia="en-AU"/>
        </w:rPr>
        <w:t>criteria</w:t>
      </w:r>
      <w:r w:rsidRPr="000F3D25">
        <w:rPr>
          <w:lang w:eastAsia="en-AU"/>
        </w:rPr>
        <w:t xml:space="preserve"> to help decide whether to </w:t>
      </w:r>
      <w:r w:rsidR="005D567D" w:rsidRPr="000F3D25">
        <w:rPr>
          <w:lang w:eastAsia="en-AU"/>
        </w:rPr>
        <w:t xml:space="preserve">fully transition to </w:t>
      </w:r>
      <w:r w:rsidRPr="000F3D25">
        <w:rPr>
          <w:lang w:eastAsia="en-AU"/>
        </w:rPr>
        <w:t xml:space="preserve">the </w:t>
      </w:r>
      <w:r w:rsidR="005D567D" w:rsidRPr="000F3D25">
        <w:rPr>
          <w:lang w:eastAsia="en-AU"/>
        </w:rPr>
        <w:t>new System</w:t>
      </w:r>
      <w:r w:rsidRPr="000F3D25">
        <w:rPr>
          <w:lang w:eastAsia="en-AU"/>
        </w:rPr>
        <w:t>.</w:t>
      </w:r>
      <w:r w:rsidR="00F01A96" w:rsidRPr="000F3D25">
        <w:rPr>
          <w:lang w:eastAsia="en-AU"/>
        </w:rPr>
        <w:t xml:space="preserve"> </w:t>
      </w:r>
      <w:r w:rsidR="00DF1927" w:rsidRPr="000F3D25">
        <w:rPr>
          <w:lang w:eastAsia="en-AU"/>
        </w:rPr>
        <w:t>T</w:t>
      </w:r>
      <w:r w:rsidR="00FF5D5C" w:rsidRPr="000F3D25">
        <w:rPr>
          <w:lang w:eastAsia="en-AU"/>
        </w:rPr>
        <w:t xml:space="preserve">his </w:t>
      </w:r>
      <w:r w:rsidR="0000793E" w:rsidRPr="000F3D25">
        <w:rPr>
          <w:lang w:eastAsia="en-AU"/>
        </w:rPr>
        <w:t>f</w:t>
      </w:r>
      <w:r w:rsidR="00FF5D5C" w:rsidRPr="000F3D25">
        <w:rPr>
          <w:lang w:eastAsia="en-AU"/>
        </w:rPr>
        <w:t>ramework</w:t>
      </w:r>
      <w:r w:rsidRPr="000F3D25">
        <w:rPr>
          <w:lang w:eastAsia="en-AU"/>
        </w:rPr>
        <w:t xml:space="preserve"> was</w:t>
      </w:r>
      <w:r w:rsidR="00F01A96" w:rsidRPr="000F3D25">
        <w:rPr>
          <w:lang w:eastAsia="en-AU"/>
        </w:rPr>
        <w:t xml:space="preserve"> no</w:t>
      </w:r>
      <w:r w:rsidRPr="000F3D25">
        <w:rPr>
          <w:lang w:eastAsia="en-AU"/>
        </w:rPr>
        <w:t xml:space="preserve">t </w:t>
      </w:r>
      <w:r w:rsidR="00FF5D5C" w:rsidRPr="000F3D25">
        <w:rPr>
          <w:lang w:eastAsia="en-AU"/>
        </w:rPr>
        <w:t xml:space="preserve">as </w:t>
      </w:r>
      <w:r w:rsidRPr="000F3D25">
        <w:rPr>
          <w:lang w:eastAsia="en-AU"/>
        </w:rPr>
        <w:t xml:space="preserve">effective </w:t>
      </w:r>
      <w:r w:rsidR="00FF5D5C" w:rsidRPr="000F3D25">
        <w:rPr>
          <w:lang w:eastAsia="en-AU"/>
        </w:rPr>
        <w:t xml:space="preserve">as it could have been </w:t>
      </w:r>
      <w:r w:rsidRPr="000F3D25">
        <w:rPr>
          <w:lang w:eastAsia="en-AU"/>
        </w:rPr>
        <w:t xml:space="preserve">for </w:t>
      </w:r>
      <w:r w:rsidR="00FF5D5C" w:rsidRPr="000F3D25">
        <w:rPr>
          <w:lang w:eastAsia="en-AU"/>
        </w:rPr>
        <w:t>three</w:t>
      </w:r>
      <w:r w:rsidRPr="000F3D25">
        <w:rPr>
          <w:lang w:eastAsia="en-AU"/>
        </w:rPr>
        <w:t xml:space="preserve"> reasons.</w:t>
      </w:r>
      <w:r w:rsidR="006C27FB" w:rsidRPr="000F3D25">
        <w:rPr>
          <w:lang w:eastAsia="en-AU"/>
        </w:rPr>
        <w:t xml:space="preserve"> </w:t>
      </w:r>
      <w:r w:rsidRPr="000F3D25">
        <w:rPr>
          <w:lang w:eastAsia="en-AU"/>
        </w:rPr>
        <w:t xml:space="preserve">First, the connected systems </w:t>
      </w:r>
      <w:r w:rsidR="006C27FB" w:rsidRPr="000F3D25">
        <w:rPr>
          <w:lang w:eastAsia="en-AU"/>
        </w:rPr>
        <w:t xml:space="preserve">were not </w:t>
      </w:r>
      <w:r w:rsidRPr="000F3D25">
        <w:rPr>
          <w:lang w:eastAsia="en-AU"/>
        </w:rPr>
        <w:t>tested enough but were still marked as ready.</w:t>
      </w:r>
      <w:r w:rsidR="00CD1329" w:rsidRPr="000F3D25">
        <w:rPr>
          <w:lang w:eastAsia="en-AU"/>
        </w:rPr>
        <w:t xml:space="preserve"> </w:t>
      </w:r>
      <w:r w:rsidRPr="000F3D25">
        <w:rPr>
          <w:lang w:eastAsia="en-AU"/>
        </w:rPr>
        <w:t>Second</w:t>
      </w:r>
      <w:r w:rsidR="00667BC6" w:rsidRPr="000F3D25">
        <w:rPr>
          <w:lang w:eastAsia="en-AU"/>
        </w:rPr>
        <w:t>ly</w:t>
      </w:r>
      <w:r w:rsidRPr="000F3D25">
        <w:rPr>
          <w:lang w:eastAsia="en-AU"/>
        </w:rPr>
        <w:t xml:space="preserve">, testing for </w:t>
      </w:r>
      <w:r w:rsidR="00B13A2B" w:rsidRPr="000F3D25">
        <w:rPr>
          <w:lang w:eastAsia="en-AU"/>
        </w:rPr>
        <w:t>i</w:t>
      </w:r>
      <w:r w:rsidRPr="000F3D25">
        <w:rPr>
          <w:lang w:eastAsia="en-AU"/>
        </w:rPr>
        <w:t xml:space="preserve">nformation </w:t>
      </w:r>
      <w:r w:rsidR="00B13A2B" w:rsidRPr="000F3D25">
        <w:rPr>
          <w:lang w:eastAsia="en-AU"/>
        </w:rPr>
        <w:t>s</w:t>
      </w:r>
      <w:r w:rsidRPr="000F3D25">
        <w:rPr>
          <w:lang w:eastAsia="en-AU"/>
        </w:rPr>
        <w:t xml:space="preserve">tatements only checked </w:t>
      </w:r>
      <w:r w:rsidR="0000793E" w:rsidRPr="000F3D25">
        <w:rPr>
          <w:lang w:eastAsia="en-AU"/>
        </w:rPr>
        <w:t xml:space="preserve">whether </w:t>
      </w:r>
      <w:r w:rsidRPr="000F3D25">
        <w:rPr>
          <w:lang w:eastAsia="en-AU"/>
        </w:rPr>
        <w:t xml:space="preserve">the </w:t>
      </w:r>
      <w:r w:rsidR="00FF5D5C" w:rsidRPr="000F3D25">
        <w:rPr>
          <w:lang w:eastAsia="en-AU"/>
        </w:rPr>
        <w:t>S</w:t>
      </w:r>
      <w:r w:rsidRPr="000F3D25">
        <w:rPr>
          <w:lang w:eastAsia="en-AU"/>
        </w:rPr>
        <w:t>ystem could create them</w:t>
      </w:r>
      <w:r w:rsidR="00563320" w:rsidRPr="000F3D25">
        <w:rPr>
          <w:lang w:eastAsia="en-AU"/>
        </w:rPr>
        <w:t xml:space="preserve">, </w:t>
      </w:r>
      <w:r w:rsidRPr="000F3D25">
        <w:rPr>
          <w:lang w:eastAsia="en-AU"/>
        </w:rPr>
        <w:t xml:space="preserve">not </w:t>
      </w:r>
      <w:r w:rsidR="0000793E" w:rsidRPr="000F3D25">
        <w:rPr>
          <w:lang w:eastAsia="en-AU"/>
        </w:rPr>
        <w:t xml:space="preserve">whether </w:t>
      </w:r>
      <w:r w:rsidRPr="000F3D25">
        <w:rPr>
          <w:lang w:eastAsia="en-AU"/>
        </w:rPr>
        <w:t>the information in them was correct.</w:t>
      </w:r>
      <w:r w:rsidR="00667BC6" w:rsidRPr="000F3D25">
        <w:rPr>
          <w:lang w:eastAsia="en-AU"/>
        </w:rPr>
        <w:t xml:space="preserve"> </w:t>
      </w:r>
      <w:r w:rsidRPr="000F3D25">
        <w:rPr>
          <w:lang w:eastAsia="en-AU"/>
        </w:rPr>
        <w:t>Finally, some known system problems were marked as less serious because there were plans to fix them during the Hypercare period.</w:t>
      </w:r>
      <w:r w:rsidR="00667BC6" w:rsidRPr="000F3D25">
        <w:rPr>
          <w:lang w:eastAsia="en-AU"/>
        </w:rPr>
        <w:t xml:space="preserve"> </w:t>
      </w:r>
      <w:r w:rsidRPr="000F3D25">
        <w:rPr>
          <w:lang w:eastAsia="en-AU"/>
        </w:rPr>
        <w:t xml:space="preserve">This increased the risk </w:t>
      </w:r>
      <w:r w:rsidR="006C6A67" w:rsidRPr="000F3D25">
        <w:rPr>
          <w:lang w:eastAsia="en-AU"/>
        </w:rPr>
        <w:t>of</w:t>
      </w:r>
      <w:r w:rsidRPr="000F3D25">
        <w:rPr>
          <w:lang w:eastAsia="en-AU"/>
        </w:rPr>
        <w:t xml:space="preserve"> </w:t>
      </w:r>
      <w:r w:rsidR="00A502E4" w:rsidRPr="000F3D25">
        <w:rPr>
          <w:lang w:eastAsia="en-AU"/>
        </w:rPr>
        <w:t xml:space="preserve">issues at </w:t>
      </w:r>
      <w:r w:rsidRPr="000F3D25">
        <w:rPr>
          <w:lang w:eastAsia="en-AU"/>
        </w:rPr>
        <w:t>launch and made the post-launch support period more difficult.</w:t>
      </w:r>
    </w:p>
    <w:p w14:paraId="0A08E911" w14:textId="047C8945" w:rsidR="00C40622" w:rsidRPr="000F3D25" w:rsidRDefault="00CF2BE4" w:rsidP="00CF2BE4">
      <w:pPr>
        <w:rPr>
          <w:b/>
        </w:rPr>
      </w:pPr>
      <w:r w:rsidRPr="000F3D25">
        <w:rPr>
          <w:b/>
        </w:rPr>
        <w:t xml:space="preserve">The Board kept track of the </w:t>
      </w:r>
      <w:r w:rsidR="00F32D22" w:rsidRPr="000F3D25">
        <w:rPr>
          <w:b/>
        </w:rPr>
        <w:t>project’s</w:t>
      </w:r>
      <w:r w:rsidRPr="000F3D25">
        <w:rPr>
          <w:b/>
        </w:rPr>
        <w:t xml:space="preserve"> progress and risks before the launch and felt confident that the known risks could be handled after the launch.</w:t>
      </w:r>
    </w:p>
    <w:p w14:paraId="57D73A3F" w14:textId="54020C79" w:rsidR="005F498B" w:rsidRPr="000F3D25" w:rsidRDefault="003C0091" w:rsidP="005F498B">
      <w:pPr>
        <w:rPr>
          <w:lang w:eastAsia="en-AU"/>
        </w:rPr>
      </w:pPr>
      <w:r w:rsidRPr="000F3D25">
        <w:rPr>
          <w:lang w:eastAsia="en-AU"/>
        </w:rPr>
        <w:t xml:space="preserve">In the lead-up to launch, the Board received information from the </w:t>
      </w:r>
      <w:r w:rsidR="0000793E" w:rsidRPr="000F3D25">
        <w:rPr>
          <w:lang w:eastAsia="en-AU"/>
        </w:rPr>
        <w:t xml:space="preserve">Project Steering Committee </w:t>
      </w:r>
      <w:r w:rsidRPr="000F3D25">
        <w:rPr>
          <w:lang w:eastAsia="en-AU"/>
        </w:rPr>
        <w:t xml:space="preserve">and external experts. There were some concerns about the number of known problems with the System that would need to be fixed after launch. </w:t>
      </w:r>
      <w:r w:rsidR="000D1E77" w:rsidRPr="000F3D25">
        <w:rPr>
          <w:lang w:eastAsia="en-AU"/>
        </w:rPr>
        <w:t>The</w:t>
      </w:r>
      <w:r w:rsidR="00C34B77" w:rsidRPr="000F3D25">
        <w:rPr>
          <w:lang w:eastAsia="en-AU"/>
        </w:rPr>
        <w:t xml:space="preserve"> experts offered some recommendations </w:t>
      </w:r>
      <w:r w:rsidR="004047F5" w:rsidRPr="000F3D25">
        <w:rPr>
          <w:lang w:eastAsia="en-AU"/>
        </w:rPr>
        <w:t xml:space="preserve">to lower the risk of launch, and the </w:t>
      </w:r>
      <w:r w:rsidR="0000793E" w:rsidRPr="000F3D25">
        <w:rPr>
          <w:lang w:eastAsia="en-AU"/>
        </w:rPr>
        <w:t>Project Steering Committee</w:t>
      </w:r>
      <w:r w:rsidR="002D075B" w:rsidRPr="000F3D25">
        <w:rPr>
          <w:lang w:eastAsia="en-AU"/>
        </w:rPr>
        <w:t xml:space="preserve"> </w:t>
      </w:r>
      <w:r w:rsidR="004047F5" w:rsidRPr="000F3D25">
        <w:rPr>
          <w:lang w:eastAsia="en-AU"/>
        </w:rPr>
        <w:t xml:space="preserve">created a plan to </w:t>
      </w:r>
      <w:r w:rsidR="0053561B" w:rsidRPr="000F3D25">
        <w:rPr>
          <w:lang w:eastAsia="en-AU"/>
        </w:rPr>
        <w:t>implement those recommendations. Given</w:t>
      </w:r>
      <w:r w:rsidR="0000793E" w:rsidRPr="000F3D25">
        <w:rPr>
          <w:lang w:eastAsia="en-AU"/>
        </w:rPr>
        <w:t xml:space="preserve"> that the Project Steering Committee had a clear plan and</w:t>
      </w:r>
      <w:r w:rsidR="0053561B" w:rsidRPr="000F3D25">
        <w:rPr>
          <w:lang w:eastAsia="en-AU"/>
        </w:rPr>
        <w:t xml:space="preserve"> the</w:t>
      </w:r>
      <w:r w:rsidR="002102DA" w:rsidRPr="000F3D25">
        <w:rPr>
          <w:lang w:eastAsia="en-AU"/>
        </w:rPr>
        <w:t xml:space="preserve"> Board </w:t>
      </w:r>
      <w:r w:rsidR="00AF7420" w:rsidRPr="000F3D25">
        <w:rPr>
          <w:lang w:eastAsia="en-AU"/>
        </w:rPr>
        <w:t>was not shown any critical risks</w:t>
      </w:r>
      <w:r w:rsidR="00D3263F" w:rsidRPr="000F3D25">
        <w:rPr>
          <w:lang w:eastAsia="en-AU"/>
        </w:rPr>
        <w:t xml:space="preserve">, it was </w:t>
      </w:r>
      <w:r w:rsidR="00492C3B" w:rsidRPr="000F3D25">
        <w:rPr>
          <w:lang w:eastAsia="en-AU"/>
        </w:rPr>
        <w:t xml:space="preserve">reasonable for the Board to think that the risks of launching the new System </w:t>
      </w:r>
      <w:r w:rsidR="008E0283" w:rsidRPr="000F3D25">
        <w:rPr>
          <w:lang w:eastAsia="en-AU"/>
        </w:rPr>
        <w:t xml:space="preserve">were adequately </w:t>
      </w:r>
      <w:r w:rsidR="00C63C70" w:rsidRPr="000F3D25">
        <w:rPr>
          <w:lang w:eastAsia="en-AU"/>
        </w:rPr>
        <w:t>managed</w:t>
      </w:r>
      <w:r w:rsidR="00DB60F4" w:rsidRPr="000F3D25">
        <w:rPr>
          <w:lang w:eastAsia="en-AU"/>
        </w:rPr>
        <w:t>.</w:t>
      </w:r>
    </w:p>
    <w:p w14:paraId="35B54119" w14:textId="4CE5896A" w:rsidR="00835319" w:rsidRPr="000F3D25" w:rsidRDefault="00835319" w:rsidP="00835319">
      <w:pPr>
        <w:rPr>
          <w:b/>
          <w:bCs/>
        </w:rPr>
      </w:pPr>
      <w:r w:rsidRPr="000F3D25">
        <w:rPr>
          <w:b/>
          <w:bCs/>
        </w:rPr>
        <w:t xml:space="preserve">Processes were in place to assess and track risks, but some identified risks were not fully addressed or planned for before </w:t>
      </w:r>
      <w:r w:rsidR="007A3C80" w:rsidRPr="000F3D25">
        <w:rPr>
          <w:b/>
          <w:bCs/>
        </w:rPr>
        <w:t>launch</w:t>
      </w:r>
      <w:r w:rsidRPr="000F3D25">
        <w:rPr>
          <w:b/>
          <w:bCs/>
        </w:rPr>
        <w:t>. This made it harder for GWW to manage the Incident effectively.</w:t>
      </w:r>
    </w:p>
    <w:p w14:paraId="41146E79" w14:textId="642DBD53" w:rsidR="008B063C" w:rsidRPr="000F3D25" w:rsidRDefault="0096375F" w:rsidP="008B063C">
      <w:pPr>
        <w:rPr>
          <w:lang w:eastAsia="en-AU"/>
        </w:rPr>
      </w:pPr>
      <w:r w:rsidRPr="000F3D25">
        <w:t xml:space="preserve">GWW created plans and tools to identify and reduce risks. </w:t>
      </w:r>
      <w:r w:rsidR="00095479" w:rsidRPr="000F3D25">
        <w:t xml:space="preserve">These gave </w:t>
      </w:r>
      <w:r w:rsidR="005B430F" w:rsidRPr="000F3D25">
        <w:t xml:space="preserve">decision-makers </w:t>
      </w:r>
      <w:r w:rsidR="00095479" w:rsidRPr="000F3D25">
        <w:t xml:space="preserve">a clear understanding of </w:t>
      </w:r>
      <w:r w:rsidR="00F90B1D" w:rsidRPr="000F3D25">
        <w:t xml:space="preserve">individual </w:t>
      </w:r>
      <w:r w:rsidR="00095479" w:rsidRPr="000F3D25">
        <w:t xml:space="preserve">risks and how to manage them, </w:t>
      </w:r>
      <w:r w:rsidR="00840A55" w:rsidRPr="000F3D25">
        <w:t xml:space="preserve">as well as </w:t>
      </w:r>
      <w:r w:rsidR="002A014F" w:rsidRPr="000F3D25">
        <w:t>a clear view of</w:t>
      </w:r>
      <w:r w:rsidR="00095479" w:rsidRPr="000F3D25">
        <w:t xml:space="preserve"> the overall risk level of the</w:t>
      </w:r>
      <w:r w:rsidR="002A014F" w:rsidRPr="000F3D25">
        <w:t xml:space="preserve"> project</w:t>
      </w:r>
      <w:r w:rsidR="00095479" w:rsidRPr="000F3D25">
        <w:t>.</w:t>
      </w:r>
      <w:r w:rsidR="002A014F" w:rsidRPr="000F3D25">
        <w:t xml:space="preserve"> GWW</w:t>
      </w:r>
      <w:r w:rsidRPr="000F3D25">
        <w:t xml:space="preserve"> also prepared for more manual work and customer support during the launch</w:t>
      </w:r>
      <w:r w:rsidR="002C04D8" w:rsidRPr="000F3D25">
        <w:t>.</w:t>
      </w:r>
      <w:r w:rsidRPr="000F3D25">
        <w:t xml:space="preserve"> However, </w:t>
      </w:r>
      <w:r w:rsidR="00A363B4" w:rsidRPr="000F3D25">
        <w:t>it</w:t>
      </w:r>
      <w:r w:rsidRPr="000F3D25">
        <w:t xml:space="preserve"> did not plan for extra staff in case the</w:t>
      </w:r>
      <w:r w:rsidR="007B2513" w:rsidRPr="000F3D25">
        <w:t>re was more</w:t>
      </w:r>
      <w:r w:rsidRPr="000F3D25">
        <w:t xml:space="preserve"> manual work than expected or if new problems appeared. Better planning for these situations could have helped GWW respond faster to issues after launch.</w:t>
      </w:r>
      <w:r w:rsidR="00A363B4" w:rsidRPr="000F3D25">
        <w:t xml:space="preserve"> </w:t>
      </w:r>
    </w:p>
    <w:p w14:paraId="3CDBEA6E" w14:textId="773C9AD5" w:rsidR="00997CFF" w:rsidRPr="000F3D25" w:rsidRDefault="00997CFF" w:rsidP="003B0A29">
      <w:pPr>
        <w:rPr>
          <w:b/>
          <w:bCs/>
          <w:lang w:eastAsia="en-AU"/>
        </w:rPr>
      </w:pPr>
      <w:r w:rsidRPr="000F3D25">
        <w:rPr>
          <w:b/>
          <w:bCs/>
          <w:lang w:eastAsia="en-AU"/>
        </w:rPr>
        <w:t xml:space="preserve">After </w:t>
      </w:r>
      <w:r w:rsidRPr="000F3D25">
        <w:rPr>
          <w:b/>
          <w:lang w:eastAsia="en-AU"/>
        </w:rPr>
        <w:t>launch</w:t>
      </w:r>
      <w:r w:rsidRPr="000F3D25">
        <w:rPr>
          <w:b/>
          <w:bCs/>
          <w:lang w:eastAsia="en-AU"/>
        </w:rPr>
        <w:t xml:space="preserve">, GWW </w:t>
      </w:r>
      <w:r w:rsidR="00D57442" w:rsidRPr="000F3D25">
        <w:rPr>
          <w:b/>
          <w:bCs/>
          <w:lang w:eastAsia="en-AU"/>
        </w:rPr>
        <w:t xml:space="preserve">did </w:t>
      </w:r>
      <w:r w:rsidRPr="000F3D25">
        <w:rPr>
          <w:b/>
          <w:lang w:eastAsia="en-AU"/>
        </w:rPr>
        <w:t xml:space="preserve">not </w:t>
      </w:r>
      <w:r w:rsidRPr="000F3D25">
        <w:rPr>
          <w:b/>
          <w:bCs/>
          <w:lang w:eastAsia="en-AU"/>
        </w:rPr>
        <w:t xml:space="preserve">have a realistic plan to </w:t>
      </w:r>
      <w:r w:rsidR="00317BCC" w:rsidRPr="000F3D25">
        <w:rPr>
          <w:b/>
          <w:bCs/>
          <w:lang w:eastAsia="en-AU"/>
        </w:rPr>
        <w:t xml:space="preserve">roll </w:t>
      </w:r>
      <w:r w:rsidR="00A12B56" w:rsidRPr="000F3D25">
        <w:rPr>
          <w:b/>
          <w:bCs/>
          <w:lang w:eastAsia="en-AU"/>
        </w:rPr>
        <w:t>back to the old system</w:t>
      </w:r>
      <w:r w:rsidRPr="000F3D25">
        <w:rPr>
          <w:b/>
          <w:bCs/>
          <w:lang w:eastAsia="en-AU"/>
        </w:rPr>
        <w:t xml:space="preserve">. </w:t>
      </w:r>
      <w:r w:rsidR="00D861B4" w:rsidRPr="000F3D25">
        <w:rPr>
          <w:b/>
          <w:bCs/>
          <w:lang w:eastAsia="en-AU"/>
        </w:rPr>
        <w:t xml:space="preserve">It </w:t>
      </w:r>
      <w:r w:rsidRPr="000F3D25">
        <w:rPr>
          <w:b/>
          <w:bCs/>
          <w:lang w:eastAsia="en-AU"/>
        </w:rPr>
        <w:t xml:space="preserve">chose a </w:t>
      </w:r>
      <w:r w:rsidR="0000793E" w:rsidRPr="000F3D25">
        <w:rPr>
          <w:b/>
          <w:bCs/>
          <w:lang w:eastAsia="en-AU"/>
        </w:rPr>
        <w:t>‘</w:t>
      </w:r>
      <w:r w:rsidR="00D861B4" w:rsidRPr="000F3D25">
        <w:rPr>
          <w:b/>
          <w:bCs/>
          <w:lang w:eastAsia="en-AU"/>
        </w:rPr>
        <w:t>f</w:t>
      </w:r>
      <w:r w:rsidRPr="000F3D25">
        <w:rPr>
          <w:b/>
          <w:bCs/>
          <w:lang w:eastAsia="en-AU"/>
        </w:rPr>
        <w:t xml:space="preserve">ix on </w:t>
      </w:r>
      <w:r w:rsidR="00D861B4" w:rsidRPr="000F3D25">
        <w:rPr>
          <w:b/>
          <w:bCs/>
          <w:lang w:eastAsia="en-AU"/>
        </w:rPr>
        <w:t>f</w:t>
      </w:r>
      <w:r w:rsidRPr="000F3D25">
        <w:rPr>
          <w:b/>
          <w:bCs/>
          <w:lang w:eastAsia="en-AU"/>
        </w:rPr>
        <w:t>ail</w:t>
      </w:r>
      <w:r w:rsidR="0000793E" w:rsidRPr="000F3D25">
        <w:rPr>
          <w:b/>
          <w:bCs/>
          <w:lang w:eastAsia="en-AU"/>
        </w:rPr>
        <w:t>’</w:t>
      </w:r>
      <w:r w:rsidRPr="000F3D25">
        <w:rPr>
          <w:b/>
          <w:bCs/>
          <w:lang w:eastAsia="en-AU"/>
        </w:rPr>
        <w:t xml:space="preserve"> approach</w:t>
      </w:r>
      <w:r w:rsidR="001D017D" w:rsidRPr="000F3D25">
        <w:rPr>
          <w:b/>
          <w:bCs/>
          <w:lang w:eastAsia="en-AU"/>
        </w:rPr>
        <w:t xml:space="preserve"> instead</w:t>
      </w:r>
      <w:r w:rsidRPr="000F3D25">
        <w:rPr>
          <w:b/>
          <w:bCs/>
          <w:lang w:eastAsia="en-AU"/>
        </w:rPr>
        <w:t xml:space="preserve">, which limited their options </w:t>
      </w:r>
      <w:r w:rsidR="00A51894" w:rsidRPr="000F3D25">
        <w:rPr>
          <w:b/>
          <w:bCs/>
          <w:lang w:eastAsia="en-AU"/>
        </w:rPr>
        <w:t xml:space="preserve">to </w:t>
      </w:r>
      <w:r w:rsidRPr="000F3D25">
        <w:rPr>
          <w:b/>
          <w:bCs/>
          <w:lang w:eastAsia="en-AU"/>
        </w:rPr>
        <w:t>respond to issues.</w:t>
      </w:r>
    </w:p>
    <w:p w14:paraId="18CAA932" w14:textId="0533AA21" w:rsidR="00D31BD1" w:rsidRPr="000F3D25" w:rsidRDefault="00D31BD1" w:rsidP="001E2453">
      <w:pPr>
        <w:rPr>
          <w:lang w:eastAsia="en-AU"/>
        </w:rPr>
      </w:pPr>
      <w:r w:rsidRPr="000F3D25">
        <w:rPr>
          <w:lang w:eastAsia="en-AU"/>
        </w:rPr>
        <w:t xml:space="preserve">GWW chose to launch the new </w:t>
      </w:r>
      <w:r w:rsidR="00DE133C" w:rsidRPr="000F3D25">
        <w:rPr>
          <w:lang w:eastAsia="en-AU"/>
        </w:rPr>
        <w:t>System</w:t>
      </w:r>
      <w:r w:rsidRPr="000F3D25">
        <w:rPr>
          <w:lang w:eastAsia="en-AU"/>
        </w:rPr>
        <w:t xml:space="preserve"> all at once for all customer groups, business areas and teams.</w:t>
      </w:r>
      <w:r w:rsidR="001D017D" w:rsidRPr="000F3D25">
        <w:rPr>
          <w:lang w:eastAsia="en-AU"/>
        </w:rPr>
        <w:t xml:space="preserve"> </w:t>
      </w:r>
      <w:r w:rsidR="00B502B1" w:rsidRPr="000F3D25">
        <w:rPr>
          <w:lang w:eastAsia="en-AU"/>
        </w:rPr>
        <w:t>When</w:t>
      </w:r>
      <w:r w:rsidRPr="000F3D25">
        <w:rPr>
          <w:lang w:eastAsia="en-AU"/>
        </w:rPr>
        <w:t xml:space="preserve"> the </w:t>
      </w:r>
      <w:r w:rsidR="00DE133C" w:rsidRPr="000F3D25">
        <w:rPr>
          <w:lang w:eastAsia="en-AU"/>
        </w:rPr>
        <w:t>System</w:t>
      </w:r>
      <w:r w:rsidRPr="000F3D25">
        <w:rPr>
          <w:lang w:eastAsia="en-AU"/>
        </w:rPr>
        <w:t xml:space="preserve"> </w:t>
      </w:r>
      <w:r w:rsidR="009206A0" w:rsidRPr="000F3D25">
        <w:rPr>
          <w:lang w:eastAsia="en-AU"/>
        </w:rPr>
        <w:t>launched</w:t>
      </w:r>
      <w:r w:rsidRPr="000F3D25">
        <w:rPr>
          <w:lang w:eastAsia="en-AU"/>
        </w:rPr>
        <w:t xml:space="preserve">, </w:t>
      </w:r>
      <w:r w:rsidR="002A0FBC" w:rsidRPr="000F3D25">
        <w:rPr>
          <w:lang w:eastAsia="en-AU"/>
        </w:rPr>
        <w:t>it was not possible</w:t>
      </w:r>
      <w:r w:rsidR="008731B8" w:rsidRPr="000F3D25">
        <w:rPr>
          <w:lang w:eastAsia="en-AU"/>
        </w:rPr>
        <w:t xml:space="preserve"> </w:t>
      </w:r>
      <w:r w:rsidRPr="000F3D25">
        <w:rPr>
          <w:lang w:eastAsia="en-AU"/>
        </w:rPr>
        <w:t xml:space="preserve">to </w:t>
      </w:r>
      <w:r w:rsidR="00F17012" w:rsidRPr="000F3D25">
        <w:rPr>
          <w:lang w:eastAsia="en-AU"/>
        </w:rPr>
        <w:t>roll</w:t>
      </w:r>
      <w:r w:rsidRPr="000F3D25">
        <w:rPr>
          <w:lang w:eastAsia="en-AU"/>
        </w:rPr>
        <w:t xml:space="preserve"> back to the old system. This led to a </w:t>
      </w:r>
      <w:r w:rsidR="0000793E" w:rsidRPr="000F3D25">
        <w:rPr>
          <w:lang w:eastAsia="en-AU"/>
        </w:rPr>
        <w:t>‘</w:t>
      </w:r>
      <w:r w:rsidR="00D861B4" w:rsidRPr="000F3D25">
        <w:rPr>
          <w:lang w:eastAsia="en-AU"/>
        </w:rPr>
        <w:t>f</w:t>
      </w:r>
      <w:r w:rsidRPr="000F3D25">
        <w:rPr>
          <w:lang w:eastAsia="en-AU"/>
        </w:rPr>
        <w:t xml:space="preserve">ix on </w:t>
      </w:r>
      <w:r w:rsidR="00D861B4" w:rsidRPr="000F3D25">
        <w:rPr>
          <w:lang w:eastAsia="en-AU"/>
        </w:rPr>
        <w:t>f</w:t>
      </w:r>
      <w:r w:rsidRPr="000F3D25">
        <w:rPr>
          <w:lang w:eastAsia="en-AU"/>
        </w:rPr>
        <w:t>ail</w:t>
      </w:r>
      <w:r w:rsidR="0000793E" w:rsidRPr="000F3D25">
        <w:rPr>
          <w:lang w:eastAsia="en-AU"/>
        </w:rPr>
        <w:t>’</w:t>
      </w:r>
      <w:r w:rsidRPr="000F3D25">
        <w:rPr>
          <w:lang w:eastAsia="en-AU"/>
        </w:rPr>
        <w:t xml:space="preserve"> </w:t>
      </w:r>
      <w:r w:rsidR="001D017D" w:rsidRPr="000F3D25">
        <w:rPr>
          <w:lang w:eastAsia="en-AU"/>
        </w:rPr>
        <w:t>approach, where GWW</w:t>
      </w:r>
      <w:r w:rsidRPr="000F3D25">
        <w:rPr>
          <w:lang w:eastAsia="en-AU"/>
        </w:rPr>
        <w:t xml:space="preserve"> had to fix problems as they happened.</w:t>
      </w:r>
      <w:r w:rsidR="001D017D" w:rsidRPr="000F3D25">
        <w:rPr>
          <w:lang w:eastAsia="en-AU"/>
        </w:rPr>
        <w:t xml:space="preserve"> </w:t>
      </w:r>
      <w:r w:rsidR="00317BCC" w:rsidRPr="000F3D25">
        <w:rPr>
          <w:lang w:eastAsia="en-AU"/>
        </w:rPr>
        <w:t>Project</w:t>
      </w:r>
      <w:r w:rsidR="001D017D" w:rsidRPr="000F3D25">
        <w:rPr>
          <w:lang w:eastAsia="en-AU"/>
        </w:rPr>
        <w:t xml:space="preserve"> </w:t>
      </w:r>
      <w:r w:rsidR="00AB5724" w:rsidRPr="000F3D25">
        <w:rPr>
          <w:lang w:eastAsia="en-AU"/>
        </w:rPr>
        <w:t>T</w:t>
      </w:r>
      <w:r w:rsidR="001D017D" w:rsidRPr="000F3D25">
        <w:rPr>
          <w:lang w:eastAsia="en-AU"/>
        </w:rPr>
        <w:t>eam</w:t>
      </w:r>
      <w:r w:rsidRPr="000F3D25">
        <w:rPr>
          <w:lang w:eastAsia="en-AU"/>
        </w:rPr>
        <w:t xml:space="preserve"> </w:t>
      </w:r>
      <w:r w:rsidR="00317BCC" w:rsidRPr="000F3D25">
        <w:rPr>
          <w:lang w:eastAsia="en-AU"/>
        </w:rPr>
        <w:t>members</w:t>
      </w:r>
      <w:r w:rsidRPr="000F3D25">
        <w:rPr>
          <w:lang w:eastAsia="en-AU"/>
        </w:rPr>
        <w:t xml:space="preserve"> said rolling back </w:t>
      </w:r>
      <w:r w:rsidR="001D017D" w:rsidRPr="000F3D25">
        <w:rPr>
          <w:lang w:eastAsia="en-AU"/>
        </w:rPr>
        <w:t>to the old system was no</w:t>
      </w:r>
      <w:r w:rsidRPr="000F3D25">
        <w:rPr>
          <w:lang w:eastAsia="en-AU"/>
        </w:rPr>
        <w:t>t possible for three reasons:</w:t>
      </w:r>
      <w:r w:rsidR="001D017D" w:rsidRPr="000F3D25">
        <w:rPr>
          <w:lang w:eastAsia="en-AU"/>
        </w:rPr>
        <w:t xml:space="preserve"> </w:t>
      </w:r>
      <w:r w:rsidR="00BE750B" w:rsidRPr="000F3D25">
        <w:rPr>
          <w:lang w:eastAsia="en-AU"/>
        </w:rPr>
        <w:t>t</w:t>
      </w:r>
      <w:r w:rsidRPr="000F3D25">
        <w:rPr>
          <w:lang w:eastAsia="en-AU"/>
        </w:rPr>
        <w:t xml:space="preserve">he new </w:t>
      </w:r>
      <w:r w:rsidR="00DE133C" w:rsidRPr="000F3D25">
        <w:rPr>
          <w:lang w:eastAsia="en-AU"/>
        </w:rPr>
        <w:t>System</w:t>
      </w:r>
      <w:r w:rsidRPr="000F3D25">
        <w:rPr>
          <w:lang w:eastAsia="en-AU"/>
        </w:rPr>
        <w:t xml:space="preserve"> was deeply connected to many </w:t>
      </w:r>
      <w:r w:rsidR="00CF4640" w:rsidRPr="000F3D25">
        <w:t xml:space="preserve">other </w:t>
      </w:r>
      <w:r w:rsidRPr="000F3D25">
        <w:rPr>
          <w:lang w:eastAsia="en-AU"/>
        </w:rPr>
        <w:t>systems</w:t>
      </w:r>
      <w:r w:rsidR="00CF4640" w:rsidRPr="000F3D25">
        <w:t>; t</w:t>
      </w:r>
      <w:r w:rsidRPr="000F3D25">
        <w:t>he old system</w:t>
      </w:r>
      <w:r w:rsidR="001D017D" w:rsidRPr="000F3D25">
        <w:t xml:space="preserve"> did not</w:t>
      </w:r>
      <w:r w:rsidRPr="000F3D25">
        <w:rPr>
          <w:lang w:eastAsia="en-AU"/>
        </w:rPr>
        <w:t xml:space="preserve"> include the new pricing</w:t>
      </w:r>
      <w:r w:rsidR="00684C26" w:rsidRPr="000F3D25">
        <w:rPr>
          <w:lang w:eastAsia="en-AU"/>
        </w:rPr>
        <w:t xml:space="preserve"> for 2024/25</w:t>
      </w:r>
      <w:r w:rsidR="00CF4640" w:rsidRPr="000F3D25">
        <w:t>; and t</w:t>
      </w:r>
      <w:r w:rsidRPr="000F3D25">
        <w:t>he</w:t>
      </w:r>
      <w:r w:rsidRPr="000F3D25">
        <w:rPr>
          <w:lang w:eastAsia="en-AU"/>
        </w:rPr>
        <w:t xml:space="preserve"> old system’s databases would have needed constant updates to stay ready for rollback.</w:t>
      </w:r>
    </w:p>
    <w:p w14:paraId="151271BC" w14:textId="54B8B57E" w:rsidR="00AF1E5D" w:rsidRPr="000F3D25" w:rsidRDefault="00AF1E5D" w:rsidP="00860426">
      <w:pPr>
        <w:rPr>
          <w:b/>
          <w:bCs/>
        </w:rPr>
      </w:pPr>
      <w:r w:rsidRPr="000F3D25">
        <w:rPr>
          <w:b/>
          <w:bCs/>
        </w:rPr>
        <w:t xml:space="preserve">The business continuity plan </w:t>
      </w:r>
      <w:r w:rsidR="00B46A83" w:rsidRPr="000F3D25">
        <w:rPr>
          <w:b/>
          <w:bCs/>
        </w:rPr>
        <w:t>identified</w:t>
      </w:r>
      <w:r w:rsidRPr="000F3D25">
        <w:rPr>
          <w:b/>
          <w:bCs/>
        </w:rPr>
        <w:t xml:space="preserve"> the biggest risks to important business </w:t>
      </w:r>
      <w:r w:rsidR="00B46A83" w:rsidRPr="000F3D25">
        <w:rPr>
          <w:b/>
          <w:bCs/>
        </w:rPr>
        <w:t>activities</w:t>
      </w:r>
      <w:r w:rsidR="00D861B4" w:rsidRPr="000F3D25">
        <w:rPr>
          <w:b/>
          <w:bCs/>
        </w:rPr>
        <w:t>,</w:t>
      </w:r>
      <w:r w:rsidR="00B46A83" w:rsidRPr="000F3D25">
        <w:rPr>
          <w:b/>
          <w:bCs/>
        </w:rPr>
        <w:t xml:space="preserve"> but </w:t>
      </w:r>
      <w:r w:rsidR="00D861B4" w:rsidRPr="000F3D25">
        <w:rPr>
          <w:b/>
          <w:bCs/>
        </w:rPr>
        <w:t xml:space="preserve">it </w:t>
      </w:r>
      <w:r w:rsidR="00B46A83" w:rsidRPr="000F3D25">
        <w:rPr>
          <w:b/>
          <w:bCs/>
        </w:rPr>
        <w:t>did not</w:t>
      </w:r>
      <w:r w:rsidRPr="000F3D25">
        <w:rPr>
          <w:b/>
          <w:bCs/>
        </w:rPr>
        <w:t xml:space="preserve"> always include backup solutions for those </w:t>
      </w:r>
      <w:r w:rsidR="00940E75" w:rsidRPr="000F3D25">
        <w:rPr>
          <w:b/>
          <w:bCs/>
        </w:rPr>
        <w:t>activities</w:t>
      </w:r>
      <w:r w:rsidRPr="000F3D25">
        <w:rPr>
          <w:b/>
          <w:bCs/>
        </w:rPr>
        <w:t>.</w:t>
      </w:r>
    </w:p>
    <w:p w14:paraId="305759BF" w14:textId="196E62BF" w:rsidR="00AF1E5D" w:rsidRPr="000F3D25" w:rsidRDefault="00AF1E5D" w:rsidP="002D31DB">
      <w:r w:rsidRPr="000F3D25">
        <w:lastRenderedPageBreak/>
        <w:t xml:space="preserve">The </w:t>
      </w:r>
      <w:r w:rsidR="009924CB" w:rsidRPr="000F3D25">
        <w:t>Project</w:t>
      </w:r>
      <w:r w:rsidRPr="000F3D25">
        <w:t xml:space="preserve"> Team looked at possible risks to the business from launching the new </w:t>
      </w:r>
      <w:r w:rsidR="00DE133C" w:rsidRPr="000F3D25">
        <w:t>System</w:t>
      </w:r>
      <w:r w:rsidRPr="000F3D25">
        <w:t>.</w:t>
      </w:r>
      <w:r w:rsidR="001166B5" w:rsidRPr="000F3D25">
        <w:t xml:space="preserve"> </w:t>
      </w:r>
      <w:r w:rsidRPr="000F3D25">
        <w:t xml:space="preserve">Each team created its own business continuity plan, but the level of detail </w:t>
      </w:r>
      <w:r w:rsidR="00AB5724" w:rsidRPr="000F3D25">
        <w:t xml:space="preserve">of these </w:t>
      </w:r>
      <w:r w:rsidRPr="000F3D25">
        <w:t>varied.</w:t>
      </w:r>
      <w:r w:rsidR="001166B5" w:rsidRPr="000F3D25">
        <w:t xml:space="preserve"> </w:t>
      </w:r>
      <w:r w:rsidRPr="000F3D25">
        <w:t xml:space="preserve">A special group called the </w:t>
      </w:r>
      <w:r w:rsidR="00AB5724" w:rsidRPr="000F3D25">
        <w:t>‘</w:t>
      </w:r>
      <w:r w:rsidRPr="000F3D25">
        <w:t>Tiger Team</w:t>
      </w:r>
      <w:r w:rsidR="00AB5724" w:rsidRPr="000F3D25">
        <w:t>’,</w:t>
      </w:r>
      <w:r w:rsidRPr="000F3D25">
        <w:t xml:space="preserve"> made up of eight experts, was formed to help different teams work together on planning and managing risks.</w:t>
      </w:r>
      <w:r w:rsidR="00E11E7A" w:rsidRPr="000F3D25">
        <w:t xml:space="preserve"> </w:t>
      </w:r>
      <w:r w:rsidRPr="000F3D25">
        <w:t xml:space="preserve">However, the Billing </w:t>
      </w:r>
      <w:r w:rsidR="00AB5724" w:rsidRPr="000F3D25">
        <w:t>and</w:t>
      </w:r>
      <w:r w:rsidRPr="000F3D25">
        <w:t xml:space="preserve"> Customer Information </w:t>
      </w:r>
      <w:r w:rsidR="00A85129" w:rsidRPr="000F3D25">
        <w:t>sub-</w:t>
      </w:r>
      <w:r w:rsidRPr="000F3D25">
        <w:t>plan</w:t>
      </w:r>
      <w:r w:rsidR="00DB0A78" w:rsidRPr="000F3D25">
        <w:t xml:space="preserve">, </w:t>
      </w:r>
      <w:r w:rsidRPr="000F3D25">
        <w:t xml:space="preserve">which was the most important for the </w:t>
      </w:r>
      <w:r w:rsidR="00E11E7A" w:rsidRPr="000F3D25">
        <w:t>I</w:t>
      </w:r>
      <w:r w:rsidRPr="000F3D25">
        <w:t>ncident</w:t>
      </w:r>
      <w:r w:rsidR="00216BF6" w:rsidRPr="000F3D25">
        <w:t xml:space="preserve">, </w:t>
      </w:r>
      <w:r w:rsidRPr="000F3D25">
        <w:t>was not finished.</w:t>
      </w:r>
    </w:p>
    <w:p w14:paraId="092C7824" w14:textId="313C021F" w:rsidR="001459DB" w:rsidRPr="000F3D25" w:rsidRDefault="001459DB" w:rsidP="003C1D6F">
      <w:pPr>
        <w:rPr>
          <w:b/>
          <w:bCs/>
        </w:rPr>
      </w:pPr>
      <w:r w:rsidRPr="000F3D25">
        <w:rPr>
          <w:b/>
          <w:bCs/>
        </w:rPr>
        <w:t xml:space="preserve">GWW’s planning and response to the </w:t>
      </w:r>
      <w:r w:rsidR="004B0C38" w:rsidRPr="000F3D25">
        <w:rPr>
          <w:b/>
          <w:bCs/>
        </w:rPr>
        <w:t>I</w:t>
      </w:r>
      <w:r w:rsidRPr="000F3D25">
        <w:rPr>
          <w:b/>
          <w:bCs/>
        </w:rPr>
        <w:t xml:space="preserve">ncident might have been better if </w:t>
      </w:r>
      <w:r w:rsidR="00AB5724" w:rsidRPr="000F3D25">
        <w:rPr>
          <w:b/>
          <w:bCs/>
        </w:rPr>
        <w:t xml:space="preserve">it </w:t>
      </w:r>
      <w:r w:rsidRPr="000F3D25">
        <w:rPr>
          <w:b/>
          <w:bCs/>
        </w:rPr>
        <w:t>had looked more closely at how different risks were connected, thought more about risks to the whole organisation, and considered worst-case scenarios.</w:t>
      </w:r>
    </w:p>
    <w:p w14:paraId="5D65C3D0" w14:textId="7AD52386" w:rsidR="001B11DC" w:rsidRPr="000F3D25" w:rsidRDefault="001B11DC" w:rsidP="001E2453">
      <w:r w:rsidRPr="000F3D25">
        <w:t>GWW staff said that most of the business continuity planning looked at risks from each team’s point of view, instead of thinking about the whole business.</w:t>
      </w:r>
      <w:r w:rsidR="001E2453" w:rsidRPr="000F3D25">
        <w:t xml:space="preserve"> </w:t>
      </w:r>
      <w:r w:rsidRPr="000F3D25">
        <w:t xml:space="preserve">Because of this, the plans mostly focused on </w:t>
      </w:r>
      <w:r w:rsidR="00CC4A2D" w:rsidRPr="000F3D25">
        <w:t>individual</w:t>
      </w:r>
      <w:r w:rsidRPr="000F3D25">
        <w:t xml:space="preserve"> risks and how they would affect </w:t>
      </w:r>
      <w:r w:rsidR="00CC4A2D" w:rsidRPr="000F3D25">
        <w:t>each</w:t>
      </w:r>
      <w:r w:rsidRPr="000F3D25">
        <w:t xml:space="preserve"> team.</w:t>
      </w:r>
      <w:r w:rsidR="00CC4A2D" w:rsidRPr="000F3D25">
        <w:t xml:space="preserve"> </w:t>
      </w:r>
      <w:r w:rsidRPr="000F3D25">
        <w:t>This meant there was</w:t>
      </w:r>
      <w:r w:rsidR="00CC4A2D" w:rsidRPr="000F3D25">
        <w:t xml:space="preserve"> not</w:t>
      </w:r>
      <w:r w:rsidRPr="000F3D25">
        <w:t xml:space="preserve"> enough planning for a large-scale problem where many risks happen at once and affect several teams and processes.</w:t>
      </w:r>
      <w:r w:rsidR="00567C70" w:rsidRPr="000F3D25">
        <w:t xml:space="preserve"> </w:t>
      </w:r>
      <w:r w:rsidRPr="000F3D25">
        <w:t xml:space="preserve">If GWW had used </w:t>
      </w:r>
      <w:r w:rsidR="00AB5724" w:rsidRPr="000F3D25">
        <w:t>‘</w:t>
      </w:r>
      <w:r w:rsidRPr="000F3D25">
        <w:t>worst case scenario</w:t>
      </w:r>
      <w:r w:rsidR="00AB5724" w:rsidRPr="000F3D25">
        <w:t>’</w:t>
      </w:r>
      <w:r w:rsidRPr="000F3D25">
        <w:t xml:space="preserve"> thinking in </w:t>
      </w:r>
      <w:r w:rsidR="00E82CC6" w:rsidRPr="000F3D25">
        <w:t>its</w:t>
      </w:r>
      <w:r w:rsidRPr="000F3D25">
        <w:t xml:space="preserve"> planning and decision-making, </w:t>
      </w:r>
      <w:r w:rsidR="00E82CC6" w:rsidRPr="000F3D25">
        <w:t>it</w:t>
      </w:r>
      <w:r w:rsidRPr="000F3D25">
        <w:t xml:space="preserve"> might have been better prepared to handle a major incident.</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64D" w:themeFill="background2"/>
        <w:tblLook w:val="04A0" w:firstRow="1" w:lastRow="0" w:firstColumn="1" w:lastColumn="0" w:noHBand="0" w:noVBand="1"/>
      </w:tblPr>
      <w:tblGrid>
        <w:gridCol w:w="9184"/>
      </w:tblGrid>
      <w:tr w:rsidR="00DD1EB8" w:rsidRPr="000F3D25" w14:paraId="0088153F" w14:textId="77777777">
        <w:tc>
          <w:tcPr>
            <w:tcW w:w="9184" w:type="dxa"/>
            <w:shd w:val="clear" w:color="auto" w:fill="00264D" w:themeFill="background2"/>
          </w:tcPr>
          <w:p w14:paraId="6879CFF3" w14:textId="77777777" w:rsidR="00DD1EB8" w:rsidRPr="000F3D25" w:rsidRDefault="00DD1EB8">
            <w:pPr>
              <w:spacing w:before="120"/>
              <w:rPr>
                <w:rFonts w:asciiTheme="majorHAnsi" w:hAnsiTheme="majorHAnsi" w:cstheme="majorHAnsi"/>
                <w:color w:val="25B3E0" w:themeColor="accent6"/>
                <w:sz w:val="22"/>
                <w:szCs w:val="24"/>
                <w:lang w:eastAsia="en-AU"/>
              </w:rPr>
            </w:pPr>
            <w:bookmarkStart w:id="16" w:name="_Hlk203390395"/>
            <w:r w:rsidRPr="000F3D25">
              <w:rPr>
                <w:rFonts w:asciiTheme="majorHAnsi" w:hAnsiTheme="majorHAnsi" w:cstheme="majorHAnsi"/>
                <w:color w:val="25B3E0" w:themeColor="accent6"/>
                <w:sz w:val="22"/>
                <w:szCs w:val="24"/>
                <w:lang w:eastAsia="en-AU"/>
              </w:rPr>
              <w:t>Nous’ recommendations</w:t>
            </w:r>
          </w:p>
          <w:p w14:paraId="2AB82675" w14:textId="64869463" w:rsidR="00DD1EB8" w:rsidRPr="000F3D25" w:rsidRDefault="009C31ED" w:rsidP="00DD1EB8">
            <w:pPr>
              <w:ind w:left="227" w:hanging="227"/>
            </w:pPr>
            <w:r w:rsidRPr="000F3D25">
              <w:t>3</w:t>
            </w:r>
            <w:r w:rsidR="00DD1EB8" w:rsidRPr="000F3D25">
              <w:t>. Plan for risks thoroughly, thinking about how they connect and affect the whole business, and work with all teams to understand and handle risks properly across the organisation.</w:t>
            </w:r>
          </w:p>
          <w:p w14:paraId="75A81045" w14:textId="77777777" w:rsidR="00DD1EB8" w:rsidRPr="000F3D25" w:rsidRDefault="00DD1EB8" w:rsidP="00DD1EB8">
            <w:pPr>
              <w:ind w:left="227" w:hanging="227"/>
            </w:pPr>
            <w:r w:rsidRPr="000F3D25">
              <w:t>4. Carefully manage any changes to big ongoing IT projects, paying close attention to new dependencies, integration needs and risks that might add up.</w:t>
            </w:r>
          </w:p>
          <w:p w14:paraId="4B8528FE" w14:textId="77777777" w:rsidR="00DD1EB8" w:rsidRPr="000F3D25" w:rsidRDefault="00DD1EB8" w:rsidP="00DD1EB8">
            <w:pPr>
              <w:ind w:left="227" w:hanging="227"/>
            </w:pPr>
            <w:r w:rsidRPr="000F3D25">
              <w:t>5. Focus on testing processes from start to finish, including all connected systems. At least one test should use a full dataset to check how well the system performs and keeps data accurate.</w:t>
            </w:r>
          </w:p>
          <w:p w14:paraId="4E8270EA" w14:textId="77777777" w:rsidR="00DD1EB8" w:rsidRPr="000F3D25" w:rsidRDefault="00DD1EB8" w:rsidP="00DD1EB8">
            <w:pPr>
              <w:ind w:left="227" w:hanging="227"/>
            </w:pPr>
            <w:r w:rsidRPr="000F3D25">
              <w:t>6. Make sure business continuity plans have backup options to do all critical business activities, including planning for situations where automated systems might stop working.</w:t>
            </w:r>
          </w:p>
          <w:p w14:paraId="37ACF036" w14:textId="7D329646" w:rsidR="00DD1EB8" w:rsidRPr="000F3D25" w:rsidRDefault="00DD1EB8" w:rsidP="00DD1EB8">
            <w:pPr>
              <w:ind w:left="227" w:hanging="227"/>
            </w:pPr>
            <w:r w:rsidRPr="000F3D25">
              <w:t>7. Have a rollback option in case key business tasks cannot be done with other methods. If rolling back is not possible, make testing and readiness checks very strict before launching.</w:t>
            </w:r>
          </w:p>
        </w:tc>
      </w:tr>
    </w:tbl>
    <w:bookmarkEnd w:id="16"/>
    <w:p w14:paraId="1F6F8922" w14:textId="4515F468" w:rsidR="000264C0" w:rsidRPr="000F3D25" w:rsidRDefault="009A5D31" w:rsidP="009A5D31">
      <w:pPr>
        <w:pStyle w:val="Heading2"/>
      </w:pPr>
      <w:r w:rsidRPr="000F3D25">
        <w:t xml:space="preserve">Capacity and capability: </w:t>
      </w:r>
      <w:r w:rsidR="002049A6" w:rsidRPr="000F3D25">
        <w:t>Extra help was planned for the post-launch period, but staff did not have enough technical skills, and the planned support period was too short</w:t>
      </w:r>
    </w:p>
    <w:p w14:paraId="77039B4E" w14:textId="3D6079A0" w:rsidR="003161BC" w:rsidRPr="000F3D25" w:rsidRDefault="003161BC" w:rsidP="007F077E">
      <w:pPr>
        <w:rPr>
          <w:b/>
          <w:bCs/>
          <w:lang w:eastAsia="en-AU"/>
        </w:rPr>
      </w:pPr>
      <w:r w:rsidRPr="000F3D25">
        <w:rPr>
          <w:b/>
          <w:bCs/>
          <w:lang w:eastAsia="en-AU"/>
        </w:rPr>
        <w:t xml:space="preserve">Extra support was planned for the Hypercare period, </w:t>
      </w:r>
      <w:r w:rsidR="00F106D9" w:rsidRPr="000F3D25">
        <w:rPr>
          <w:b/>
          <w:bCs/>
          <w:lang w:eastAsia="en-AU"/>
        </w:rPr>
        <w:t>bu</w:t>
      </w:r>
      <w:r w:rsidRPr="000F3D25">
        <w:rPr>
          <w:b/>
          <w:bCs/>
          <w:lang w:eastAsia="en-AU"/>
        </w:rPr>
        <w:t xml:space="preserve">t the plan </w:t>
      </w:r>
      <w:r w:rsidR="00F106D9" w:rsidRPr="000F3D25">
        <w:rPr>
          <w:b/>
          <w:bCs/>
          <w:lang w:eastAsia="en-AU"/>
        </w:rPr>
        <w:t>did not</w:t>
      </w:r>
      <w:r w:rsidRPr="000F3D25">
        <w:rPr>
          <w:b/>
          <w:bCs/>
          <w:lang w:eastAsia="en-AU"/>
        </w:rPr>
        <w:t xml:space="preserve"> allow enough time to fix </w:t>
      </w:r>
      <w:r w:rsidR="00C52894" w:rsidRPr="000F3D25">
        <w:rPr>
          <w:b/>
          <w:bCs/>
          <w:lang w:eastAsia="en-AU"/>
        </w:rPr>
        <w:t>System issues</w:t>
      </w:r>
      <w:r w:rsidRPr="000F3D25">
        <w:rPr>
          <w:b/>
          <w:bCs/>
          <w:lang w:eastAsia="en-AU"/>
        </w:rPr>
        <w:t xml:space="preserve"> </w:t>
      </w:r>
      <w:r w:rsidR="00B336DF" w:rsidRPr="000F3D25">
        <w:rPr>
          <w:b/>
          <w:bCs/>
          <w:lang w:eastAsia="en-AU"/>
        </w:rPr>
        <w:t xml:space="preserve">and </w:t>
      </w:r>
      <w:r w:rsidR="00E44AC5" w:rsidRPr="000F3D25">
        <w:rPr>
          <w:b/>
          <w:bCs/>
          <w:lang w:eastAsia="en-AU"/>
        </w:rPr>
        <w:t>transfer ownership of the System</w:t>
      </w:r>
      <w:r w:rsidRPr="000F3D25">
        <w:rPr>
          <w:b/>
          <w:bCs/>
          <w:lang w:eastAsia="en-AU"/>
        </w:rPr>
        <w:t xml:space="preserve"> to regular business </w:t>
      </w:r>
      <w:r w:rsidR="00EF59C2" w:rsidRPr="000F3D25">
        <w:rPr>
          <w:b/>
          <w:bCs/>
          <w:lang w:eastAsia="en-AU"/>
        </w:rPr>
        <w:t>teams</w:t>
      </w:r>
      <w:r w:rsidRPr="000F3D25">
        <w:rPr>
          <w:b/>
          <w:bCs/>
          <w:lang w:eastAsia="en-AU"/>
        </w:rPr>
        <w:t>.</w:t>
      </w:r>
    </w:p>
    <w:p w14:paraId="0A87FFFC" w14:textId="4DB904BF" w:rsidR="003161BC" w:rsidRPr="000F3D25" w:rsidRDefault="003161BC" w:rsidP="009A5D31">
      <w:pPr>
        <w:rPr>
          <w:lang w:eastAsia="en-AU"/>
        </w:rPr>
      </w:pPr>
      <w:r w:rsidRPr="000F3D25">
        <w:rPr>
          <w:lang w:eastAsia="en-AU"/>
        </w:rPr>
        <w:t xml:space="preserve">GWW planned to have extra support ready </w:t>
      </w:r>
      <w:r w:rsidR="00CA234C" w:rsidRPr="000F3D25">
        <w:rPr>
          <w:lang w:eastAsia="en-AU"/>
        </w:rPr>
        <w:t>to help launch</w:t>
      </w:r>
      <w:r w:rsidRPr="000F3D25">
        <w:rPr>
          <w:lang w:eastAsia="en-AU"/>
        </w:rPr>
        <w:t xml:space="preserve"> the </w:t>
      </w:r>
      <w:r w:rsidR="00DE133C" w:rsidRPr="000F3D25">
        <w:rPr>
          <w:lang w:eastAsia="en-AU"/>
        </w:rPr>
        <w:t>System</w:t>
      </w:r>
      <w:r w:rsidRPr="000F3D25">
        <w:rPr>
          <w:lang w:eastAsia="en-AU"/>
        </w:rPr>
        <w:t xml:space="preserve"> and </w:t>
      </w:r>
      <w:r w:rsidR="001D30AD" w:rsidRPr="000F3D25">
        <w:rPr>
          <w:lang w:eastAsia="en-AU"/>
        </w:rPr>
        <w:t xml:space="preserve">get ready to take on </w:t>
      </w:r>
      <w:r w:rsidR="001116CF" w:rsidRPr="000F3D25">
        <w:rPr>
          <w:lang w:eastAsia="en-AU"/>
        </w:rPr>
        <w:t>‘</w:t>
      </w:r>
      <w:r w:rsidR="00CA234C" w:rsidRPr="000F3D25">
        <w:rPr>
          <w:lang w:eastAsia="en-AU"/>
        </w:rPr>
        <w:t>ownership</w:t>
      </w:r>
      <w:r w:rsidR="001116CF" w:rsidRPr="000F3D25">
        <w:rPr>
          <w:lang w:eastAsia="en-AU"/>
        </w:rPr>
        <w:t>’</w:t>
      </w:r>
      <w:r w:rsidRPr="000F3D25">
        <w:rPr>
          <w:lang w:eastAsia="en-AU"/>
        </w:rPr>
        <w:t xml:space="preserve"> </w:t>
      </w:r>
      <w:r w:rsidR="001D30AD" w:rsidRPr="000F3D25">
        <w:rPr>
          <w:lang w:eastAsia="en-AU"/>
        </w:rPr>
        <w:t>of running the system day-to-day</w:t>
      </w:r>
      <w:r w:rsidRPr="000F3D25">
        <w:rPr>
          <w:lang w:eastAsia="en-AU"/>
        </w:rPr>
        <w:t>.</w:t>
      </w:r>
      <w:r w:rsidR="00CA234C" w:rsidRPr="000F3D25">
        <w:rPr>
          <w:lang w:eastAsia="en-AU"/>
        </w:rPr>
        <w:t xml:space="preserve"> </w:t>
      </w:r>
      <w:r w:rsidR="00DB65E2" w:rsidRPr="000F3D25">
        <w:rPr>
          <w:lang w:eastAsia="en-AU"/>
        </w:rPr>
        <w:t xml:space="preserve">However, there were not enough </w:t>
      </w:r>
      <w:r w:rsidRPr="000F3D25">
        <w:rPr>
          <w:lang w:eastAsia="en-AU"/>
        </w:rPr>
        <w:t xml:space="preserve">people </w:t>
      </w:r>
      <w:r w:rsidR="001B0F09" w:rsidRPr="000F3D25">
        <w:rPr>
          <w:lang w:eastAsia="en-AU"/>
        </w:rPr>
        <w:t>to provide support and</w:t>
      </w:r>
      <w:r w:rsidRPr="000F3D25">
        <w:rPr>
          <w:lang w:eastAsia="en-AU"/>
        </w:rPr>
        <w:t xml:space="preserve"> the Hypercare</w:t>
      </w:r>
      <w:r w:rsidR="006C718C" w:rsidRPr="000F3D25">
        <w:rPr>
          <w:lang w:eastAsia="en-AU"/>
        </w:rPr>
        <w:t xml:space="preserve"> </w:t>
      </w:r>
      <w:r w:rsidRPr="000F3D25">
        <w:rPr>
          <w:lang w:eastAsia="en-AU"/>
        </w:rPr>
        <w:t>period was too short to allow a smooth handover.</w:t>
      </w:r>
      <w:r w:rsidR="009A3C1E" w:rsidRPr="000F3D25">
        <w:rPr>
          <w:lang w:eastAsia="en-AU"/>
        </w:rPr>
        <w:t xml:space="preserve"> </w:t>
      </w:r>
      <w:r w:rsidRPr="000F3D25">
        <w:rPr>
          <w:lang w:eastAsia="en-AU"/>
        </w:rPr>
        <w:t xml:space="preserve">Choosing to run Hypercare for just one month instead of three </w:t>
      </w:r>
      <w:r w:rsidR="009A3C1E" w:rsidRPr="000F3D25">
        <w:rPr>
          <w:lang w:eastAsia="en-AU"/>
        </w:rPr>
        <w:t>did not</w:t>
      </w:r>
      <w:r w:rsidRPr="000F3D25">
        <w:rPr>
          <w:lang w:eastAsia="en-AU"/>
        </w:rPr>
        <w:t xml:space="preserve"> give enough time for the GWW team to fully learn how to use and manage the new </w:t>
      </w:r>
      <w:r w:rsidR="00DE133C" w:rsidRPr="000F3D25">
        <w:rPr>
          <w:lang w:eastAsia="en-AU"/>
        </w:rPr>
        <w:t>System</w:t>
      </w:r>
      <w:r w:rsidRPr="000F3D25">
        <w:rPr>
          <w:lang w:eastAsia="en-AU"/>
        </w:rPr>
        <w:t>.</w:t>
      </w:r>
    </w:p>
    <w:p w14:paraId="422B7914" w14:textId="4796EB84" w:rsidR="002F41BF" w:rsidRPr="000F3D25" w:rsidRDefault="00812F65" w:rsidP="002F41BF">
      <w:pPr>
        <w:rPr>
          <w:b/>
          <w:bCs/>
          <w:lang w:eastAsia="en-AU"/>
        </w:rPr>
      </w:pPr>
      <w:r w:rsidRPr="000F3D25">
        <w:rPr>
          <w:b/>
          <w:bCs/>
          <w:lang w:eastAsia="en-AU"/>
        </w:rPr>
        <w:t>GWW planned to bring in e</w:t>
      </w:r>
      <w:r w:rsidR="002F41BF" w:rsidRPr="000F3D25">
        <w:rPr>
          <w:b/>
          <w:bCs/>
          <w:lang w:eastAsia="en-AU"/>
        </w:rPr>
        <w:t>xtra staff to help with the expected rise in call centre calls and the need for more manual work.</w:t>
      </w:r>
    </w:p>
    <w:p w14:paraId="265781D9" w14:textId="05848910" w:rsidR="00990038" w:rsidRPr="000F3D25" w:rsidRDefault="00990038" w:rsidP="00561872">
      <w:pPr>
        <w:rPr>
          <w:lang w:eastAsia="en-AU"/>
        </w:rPr>
      </w:pPr>
      <w:r w:rsidRPr="000F3D25">
        <w:rPr>
          <w:lang w:eastAsia="en-AU"/>
        </w:rPr>
        <w:lastRenderedPageBreak/>
        <w:t>As part of backup planning, GWW planned to bring in extra staff to handle more calls and manual work.</w:t>
      </w:r>
      <w:r w:rsidR="009A3C1E" w:rsidRPr="000F3D25">
        <w:rPr>
          <w:lang w:eastAsia="en-AU"/>
        </w:rPr>
        <w:t xml:space="preserve"> </w:t>
      </w:r>
      <w:r w:rsidRPr="000F3D25">
        <w:rPr>
          <w:lang w:eastAsia="en-AU"/>
        </w:rPr>
        <w:t>This included</w:t>
      </w:r>
      <w:r w:rsidR="009A3C1E" w:rsidRPr="000F3D25">
        <w:rPr>
          <w:lang w:eastAsia="en-AU"/>
        </w:rPr>
        <w:t xml:space="preserve"> </w:t>
      </w:r>
      <w:r w:rsidRPr="000F3D25">
        <w:rPr>
          <w:lang w:eastAsia="en-AU"/>
        </w:rPr>
        <w:t>12 call centre staff to manage the expected rise in customer calls</w:t>
      </w:r>
      <w:r w:rsidR="00F118D4" w:rsidRPr="000F3D25">
        <w:rPr>
          <w:lang w:eastAsia="en-AU"/>
        </w:rPr>
        <w:t xml:space="preserve"> and five</w:t>
      </w:r>
      <w:r w:rsidRPr="000F3D25">
        <w:t xml:space="preserve"> staff to manually process </w:t>
      </w:r>
      <w:r w:rsidR="00B13A2B" w:rsidRPr="000F3D25">
        <w:t>i</w:t>
      </w:r>
      <w:r w:rsidRPr="000F3D25">
        <w:t xml:space="preserve">nformation </w:t>
      </w:r>
      <w:r w:rsidR="00B13A2B" w:rsidRPr="000F3D25">
        <w:t>s</w:t>
      </w:r>
      <w:r w:rsidRPr="000F3D25">
        <w:t>tatements because of known system issues.</w:t>
      </w:r>
      <w:r w:rsidR="00F118D4" w:rsidRPr="000F3D25">
        <w:rPr>
          <w:lang w:eastAsia="en-AU"/>
        </w:rPr>
        <w:t xml:space="preserve"> </w:t>
      </w:r>
      <w:r w:rsidRPr="000F3D25">
        <w:rPr>
          <w:lang w:eastAsia="en-AU"/>
        </w:rPr>
        <w:t xml:space="preserve">However, </w:t>
      </w:r>
      <w:r w:rsidR="00AF3BB1" w:rsidRPr="000F3D25">
        <w:rPr>
          <w:lang w:eastAsia="en-AU"/>
        </w:rPr>
        <w:t xml:space="preserve">the number of </w:t>
      </w:r>
      <w:r w:rsidR="00100F35" w:rsidRPr="000F3D25">
        <w:rPr>
          <w:lang w:eastAsia="en-AU"/>
        </w:rPr>
        <w:t xml:space="preserve">extra </w:t>
      </w:r>
      <w:r w:rsidR="00AF3BB1" w:rsidRPr="000F3D25">
        <w:rPr>
          <w:lang w:eastAsia="en-AU"/>
        </w:rPr>
        <w:t xml:space="preserve">staff </w:t>
      </w:r>
      <w:r w:rsidR="003F77FE" w:rsidRPr="000F3D25">
        <w:rPr>
          <w:lang w:eastAsia="en-AU"/>
        </w:rPr>
        <w:t>it planned to bring in assumed</w:t>
      </w:r>
      <w:r w:rsidR="001F2C44" w:rsidRPr="000F3D25">
        <w:rPr>
          <w:lang w:eastAsia="en-AU"/>
        </w:rPr>
        <w:t xml:space="preserve"> </w:t>
      </w:r>
      <w:r w:rsidR="00F6497A" w:rsidRPr="000F3D25">
        <w:rPr>
          <w:lang w:eastAsia="en-AU"/>
        </w:rPr>
        <w:t>a best-case-</w:t>
      </w:r>
      <w:r w:rsidR="00AB033C" w:rsidRPr="000F3D25">
        <w:rPr>
          <w:lang w:eastAsia="en-AU"/>
        </w:rPr>
        <w:t>scenario</w:t>
      </w:r>
      <w:r w:rsidR="00100F35" w:rsidRPr="000F3D25">
        <w:rPr>
          <w:lang w:eastAsia="en-AU"/>
        </w:rPr>
        <w:t>.</w:t>
      </w:r>
      <w:r w:rsidR="00F6497A" w:rsidRPr="000F3D25">
        <w:rPr>
          <w:lang w:eastAsia="en-AU"/>
        </w:rPr>
        <w:t xml:space="preserve"> </w:t>
      </w:r>
      <w:r w:rsidR="00AB033C" w:rsidRPr="000F3D25">
        <w:rPr>
          <w:lang w:eastAsia="en-AU"/>
        </w:rPr>
        <w:t>GWW</w:t>
      </w:r>
      <w:r w:rsidR="00A00796" w:rsidRPr="000F3D25">
        <w:rPr>
          <w:lang w:eastAsia="en-AU"/>
        </w:rPr>
        <w:t xml:space="preserve"> also</w:t>
      </w:r>
      <w:r w:rsidR="00AB033C" w:rsidRPr="000F3D25">
        <w:rPr>
          <w:lang w:eastAsia="en-AU"/>
        </w:rPr>
        <w:t xml:space="preserve"> did</w:t>
      </w:r>
      <w:r w:rsidR="00356874" w:rsidRPr="000F3D25">
        <w:rPr>
          <w:lang w:eastAsia="en-AU"/>
        </w:rPr>
        <w:t xml:space="preserve"> not</w:t>
      </w:r>
      <w:r w:rsidR="00AB033C" w:rsidRPr="000F3D25">
        <w:rPr>
          <w:lang w:eastAsia="en-AU"/>
        </w:rPr>
        <w:t xml:space="preserve"> </w:t>
      </w:r>
      <w:r w:rsidR="00561872" w:rsidRPr="000F3D25">
        <w:rPr>
          <w:lang w:eastAsia="en-AU"/>
        </w:rPr>
        <w:t xml:space="preserve">bring </w:t>
      </w:r>
      <w:r w:rsidR="00A00796" w:rsidRPr="000F3D25">
        <w:rPr>
          <w:lang w:eastAsia="en-AU"/>
        </w:rPr>
        <w:t xml:space="preserve">in </w:t>
      </w:r>
      <w:r w:rsidR="009F7308" w:rsidRPr="000F3D25">
        <w:rPr>
          <w:lang w:eastAsia="en-AU"/>
        </w:rPr>
        <w:t xml:space="preserve">any </w:t>
      </w:r>
      <w:r w:rsidR="00A00796" w:rsidRPr="000F3D25">
        <w:rPr>
          <w:lang w:eastAsia="en-AU"/>
        </w:rPr>
        <w:t xml:space="preserve">extra staff </w:t>
      </w:r>
      <w:r w:rsidRPr="000F3D25">
        <w:rPr>
          <w:lang w:eastAsia="en-AU"/>
        </w:rPr>
        <w:t xml:space="preserve">before </w:t>
      </w:r>
      <w:r w:rsidR="009A3C1E" w:rsidRPr="000F3D25">
        <w:rPr>
          <w:lang w:eastAsia="en-AU"/>
        </w:rPr>
        <w:t>launch</w:t>
      </w:r>
      <w:r w:rsidRPr="000F3D25">
        <w:rPr>
          <w:lang w:eastAsia="en-AU"/>
        </w:rPr>
        <w:t xml:space="preserve"> to help with manual billing tasks</w:t>
      </w:r>
      <w:r w:rsidR="00E84145" w:rsidRPr="000F3D25">
        <w:rPr>
          <w:lang w:eastAsia="en-AU"/>
        </w:rPr>
        <w:t>.</w:t>
      </w:r>
    </w:p>
    <w:p w14:paraId="4AA472B0" w14:textId="5E08421E" w:rsidR="005177E3" w:rsidRPr="000F3D25" w:rsidRDefault="005177E3" w:rsidP="005177E3">
      <w:pPr>
        <w:rPr>
          <w:b/>
          <w:bCs/>
          <w:lang w:eastAsia="en-AU"/>
        </w:rPr>
      </w:pPr>
      <w:r w:rsidRPr="000F3D25">
        <w:rPr>
          <w:b/>
          <w:bCs/>
          <w:lang w:eastAsia="en-AU"/>
        </w:rPr>
        <w:t xml:space="preserve">Call centre staff were trained before and after </w:t>
      </w:r>
      <w:r w:rsidR="00A741A0" w:rsidRPr="000F3D25">
        <w:rPr>
          <w:b/>
          <w:bCs/>
          <w:lang w:eastAsia="en-AU"/>
        </w:rPr>
        <w:t>launch</w:t>
      </w:r>
      <w:r w:rsidR="00261F1D" w:rsidRPr="000F3D25">
        <w:rPr>
          <w:b/>
          <w:bCs/>
          <w:lang w:eastAsia="en-AU"/>
        </w:rPr>
        <w:t>,</w:t>
      </w:r>
      <w:r w:rsidR="00787C1D" w:rsidRPr="000F3D25">
        <w:rPr>
          <w:b/>
          <w:bCs/>
          <w:lang w:eastAsia="en-AU"/>
        </w:rPr>
        <w:t xml:space="preserve"> b</w:t>
      </w:r>
      <w:r w:rsidRPr="000F3D25">
        <w:rPr>
          <w:b/>
          <w:bCs/>
          <w:lang w:eastAsia="en-AU"/>
        </w:rPr>
        <w:t xml:space="preserve">ut the training </w:t>
      </w:r>
      <w:r w:rsidR="00787C1D" w:rsidRPr="000F3D25">
        <w:rPr>
          <w:b/>
          <w:bCs/>
          <w:lang w:eastAsia="en-AU"/>
        </w:rPr>
        <w:t>was not</w:t>
      </w:r>
      <w:r w:rsidRPr="000F3D25">
        <w:rPr>
          <w:b/>
          <w:bCs/>
          <w:lang w:eastAsia="en-AU"/>
        </w:rPr>
        <w:t xml:space="preserve"> as effective as it could have been because of issues with the trainers, training materials and </w:t>
      </w:r>
      <w:r w:rsidR="006E6543" w:rsidRPr="000F3D25">
        <w:rPr>
          <w:b/>
          <w:bCs/>
          <w:lang w:eastAsia="en-AU"/>
        </w:rPr>
        <w:t>training</w:t>
      </w:r>
      <w:r w:rsidRPr="000F3D25">
        <w:rPr>
          <w:b/>
          <w:bCs/>
          <w:lang w:eastAsia="en-AU"/>
        </w:rPr>
        <w:t xml:space="preserve"> systems.</w:t>
      </w:r>
    </w:p>
    <w:p w14:paraId="35491F46" w14:textId="0F3F6252" w:rsidR="00BC1F0C" w:rsidRPr="000F3D25" w:rsidRDefault="00BC1F0C" w:rsidP="009A5D31">
      <w:pPr>
        <w:rPr>
          <w:lang w:eastAsia="en-AU"/>
        </w:rPr>
      </w:pPr>
      <w:r w:rsidRPr="000F3D25">
        <w:rPr>
          <w:lang w:eastAsia="en-AU"/>
        </w:rPr>
        <w:t>Call centre staff were trained in February and March 2024.</w:t>
      </w:r>
      <w:r w:rsidR="006E6543" w:rsidRPr="000F3D25">
        <w:rPr>
          <w:lang w:eastAsia="en-AU"/>
        </w:rPr>
        <w:t xml:space="preserve"> </w:t>
      </w:r>
      <w:r w:rsidR="00100F35" w:rsidRPr="000F3D25">
        <w:rPr>
          <w:lang w:eastAsia="en-AU"/>
        </w:rPr>
        <w:t>There was also training</w:t>
      </w:r>
      <w:r w:rsidRPr="000F3D25">
        <w:rPr>
          <w:lang w:eastAsia="en-AU"/>
        </w:rPr>
        <w:t xml:space="preserve"> after launch, including refresher sessions.</w:t>
      </w:r>
      <w:r w:rsidR="006E6543" w:rsidRPr="000F3D25">
        <w:rPr>
          <w:lang w:eastAsia="en-AU"/>
        </w:rPr>
        <w:t xml:space="preserve"> </w:t>
      </w:r>
      <w:r w:rsidR="00074E34" w:rsidRPr="000F3D25">
        <w:rPr>
          <w:lang w:eastAsia="en-AU"/>
        </w:rPr>
        <w:t>S</w:t>
      </w:r>
      <w:r w:rsidR="007B5C56" w:rsidRPr="000F3D25">
        <w:rPr>
          <w:lang w:eastAsia="en-AU"/>
        </w:rPr>
        <w:t>taff</w:t>
      </w:r>
      <w:r w:rsidR="00100F35" w:rsidRPr="000F3D25">
        <w:rPr>
          <w:lang w:eastAsia="en-AU"/>
        </w:rPr>
        <w:t xml:space="preserve"> consulted during this Review</w:t>
      </w:r>
      <w:r w:rsidR="007B5C56" w:rsidRPr="000F3D25">
        <w:rPr>
          <w:lang w:eastAsia="en-AU"/>
        </w:rPr>
        <w:t xml:space="preserve"> thought that</w:t>
      </w:r>
      <w:r w:rsidR="003D496C" w:rsidRPr="000F3D25">
        <w:rPr>
          <w:lang w:eastAsia="en-AU"/>
        </w:rPr>
        <w:t xml:space="preserve"> </w:t>
      </w:r>
      <w:r w:rsidRPr="000F3D25">
        <w:rPr>
          <w:lang w:eastAsia="en-AU"/>
        </w:rPr>
        <w:t xml:space="preserve">the training was good but the switch from training to </w:t>
      </w:r>
      <w:r w:rsidR="00990DD4" w:rsidRPr="000F3D25">
        <w:rPr>
          <w:lang w:eastAsia="en-AU"/>
        </w:rPr>
        <w:t xml:space="preserve">operating the new System as </w:t>
      </w:r>
      <w:r w:rsidR="00A50853" w:rsidRPr="000F3D25">
        <w:rPr>
          <w:lang w:eastAsia="en-AU"/>
        </w:rPr>
        <w:t>business-as-usual</w:t>
      </w:r>
      <w:r w:rsidRPr="000F3D25">
        <w:rPr>
          <w:lang w:eastAsia="en-AU"/>
        </w:rPr>
        <w:t xml:space="preserve"> was too sudden</w:t>
      </w:r>
      <w:r w:rsidR="008871A5" w:rsidRPr="000F3D25">
        <w:rPr>
          <w:lang w:eastAsia="en-AU"/>
        </w:rPr>
        <w:t xml:space="preserve"> and</w:t>
      </w:r>
      <w:r w:rsidR="001C61E4" w:rsidRPr="000F3D25">
        <w:rPr>
          <w:lang w:eastAsia="en-AU"/>
        </w:rPr>
        <w:t xml:space="preserve"> the quality of the trainers was inconsistent</w:t>
      </w:r>
      <w:r w:rsidRPr="000F3D25">
        <w:rPr>
          <w:lang w:eastAsia="en-AU"/>
        </w:rPr>
        <w:t>.</w:t>
      </w:r>
      <w:r w:rsidR="00A75556" w:rsidRPr="000F3D25">
        <w:rPr>
          <w:lang w:eastAsia="en-AU"/>
        </w:rPr>
        <w:t xml:space="preserve"> </w:t>
      </w:r>
      <w:r w:rsidRPr="000F3D25">
        <w:rPr>
          <w:lang w:eastAsia="en-AU"/>
        </w:rPr>
        <w:t xml:space="preserve">Some call centre staff </w:t>
      </w:r>
      <w:r w:rsidR="001803D1" w:rsidRPr="000F3D25">
        <w:rPr>
          <w:lang w:eastAsia="en-AU"/>
        </w:rPr>
        <w:t>used</w:t>
      </w:r>
      <w:r w:rsidRPr="000F3D25">
        <w:rPr>
          <w:lang w:eastAsia="en-AU"/>
        </w:rPr>
        <w:t xml:space="preserve"> a training version of the new </w:t>
      </w:r>
      <w:r w:rsidR="00DE133C" w:rsidRPr="000F3D25">
        <w:rPr>
          <w:lang w:eastAsia="en-AU"/>
        </w:rPr>
        <w:t>System</w:t>
      </w:r>
      <w:r w:rsidRPr="000F3D25">
        <w:rPr>
          <w:lang w:eastAsia="en-AU"/>
        </w:rPr>
        <w:t>.</w:t>
      </w:r>
      <w:r w:rsidR="008871A5" w:rsidRPr="000F3D25">
        <w:rPr>
          <w:lang w:eastAsia="en-AU"/>
        </w:rPr>
        <w:t xml:space="preserve"> </w:t>
      </w:r>
      <w:r w:rsidRPr="000F3D25">
        <w:rPr>
          <w:lang w:eastAsia="en-AU"/>
        </w:rPr>
        <w:t xml:space="preserve">However, this </w:t>
      </w:r>
      <w:r w:rsidR="001803D1" w:rsidRPr="000F3D25">
        <w:rPr>
          <w:lang w:eastAsia="en-AU"/>
        </w:rPr>
        <w:t>version</w:t>
      </w:r>
      <w:r w:rsidRPr="000F3D25">
        <w:rPr>
          <w:lang w:eastAsia="en-AU"/>
        </w:rPr>
        <w:t xml:space="preserve"> </w:t>
      </w:r>
      <w:r w:rsidR="007E71A5" w:rsidRPr="000F3D25">
        <w:rPr>
          <w:lang w:eastAsia="en-AU"/>
        </w:rPr>
        <w:t>did not</w:t>
      </w:r>
      <w:r w:rsidRPr="000F3D25">
        <w:rPr>
          <w:lang w:eastAsia="en-AU"/>
        </w:rPr>
        <w:t xml:space="preserve"> include some important external services because </w:t>
      </w:r>
      <w:r w:rsidR="00DD1AA4" w:rsidRPr="000F3D25">
        <w:rPr>
          <w:lang w:eastAsia="en-AU"/>
        </w:rPr>
        <w:t>they were</w:t>
      </w:r>
      <w:r w:rsidRPr="000F3D25">
        <w:rPr>
          <w:lang w:eastAsia="en-AU"/>
        </w:rPr>
        <w:t xml:space="preserve"> still being worked on.</w:t>
      </w:r>
      <w:r w:rsidR="007E71A5" w:rsidRPr="000F3D25">
        <w:rPr>
          <w:lang w:eastAsia="en-AU"/>
        </w:rPr>
        <w:t xml:space="preserve"> </w:t>
      </w:r>
      <w:r w:rsidRPr="000F3D25">
        <w:rPr>
          <w:lang w:eastAsia="en-AU"/>
        </w:rPr>
        <w:t xml:space="preserve">As a result, the training </w:t>
      </w:r>
      <w:r w:rsidR="00CB70BC" w:rsidRPr="000F3D25">
        <w:rPr>
          <w:lang w:eastAsia="en-AU"/>
        </w:rPr>
        <w:t>did not</w:t>
      </w:r>
      <w:r w:rsidRPr="000F3D25">
        <w:rPr>
          <w:lang w:eastAsia="en-AU"/>
        </w:rPr>
        <w:t xml:space="preserve"> fully show how the </w:t>
      </w:r>
      <w:r w:rsidR="00B75535" w:rsidRPr="000F3D25">
        <w:rPr>
          <w:lang w:eastAsia="en-AU"/>
        </w:rPr>
        <w:t>S</w:t>
      </w:r>
      <w:r w:rsidRPr="000F3D25">
        <w:rPr>
          <w:lang w:eastAsia="en-AU"/>
        </w:rPr>
        <w:t>ystem would work for users from start to finish.</w:t>
      </w:r>
    </w:p>
    <w:p w14:paraId="2E6D1644" w14:textId="2F06F9C4" w:rsidR="001E20E1" w:rsidRPr="000F3D25" w:rsidRDefault="007D4290" w:rsidP="009A5D31">
      <w:pPr>
        <w:rPr>
          <w:b/>
          <w:bCs/>
          <w:lang w:eastAsia="en-AU"/>
        </w:rPr>
      </w:pPr>
      <w:r w:rsidRPr="000F3D25">
        <w:rPr>
          <w:b/>
          <w:bCs/>
          <w:lang w:eastAsia="en-AU"/>
        </w:rPr>
        <w:t>Training and</w:t>
      </w:r>
      <w:r w:rsidR="001E20E1" w:rsidRPr="000F3D25">
        <w:rPr>
          <w:b/>
          <w:bCs/>
          <w:lang w:eastAsia="en-AU"/>
        </w:rPr>
        <w:t xml:space="preserve"> handover from the </w:t>
      </w:r>
      <w:r w:rsidR="00B91202" w:rsidRPr="000F3D25">
        <w:rPr>
          <w:b/>
          <w:bCs/>
          <w:lang w:eastAsia="en-AU"/>
        </w:rPr>
        <w:t>Project</w:t>
      </w:r>
      <w:r w:rsidR="001E20E1" w:rsidRPr="000F3D25">
        <w:rPr>
          <w:b/>
          <w:bCs/>
          <w:lang w:eastAsia="en-AU"/>
        </w:rPr>
        <w:t xml:space="preserve"> Team to GWW was affected by poor timing.</w:t>
      </w:r>
    </w:p>
    <w:p w14:paraId="0EB06968" w14:textId="50C383A0" w:rsidR="001E20E1" w:rsidRPr="000F3D25" w:rsidRDefault="001E20E1" w:rsidP="007457B7">
      <w:r w:rsidRPr="000F3D25">
        <w:t xml:space="preserve">GWW’s technology team, which took ownership of the </w:t>
      </w:r>
      <w:r w:rsidR="004E56B0" w:rsidRPr="000F3D25">
        <w:t>S</w:t>
      </w:r>
      <w:r w:rsidRPr="000F3D25">
        <w:t xml:space="preserve">ystem after </w:t>
      </w:r>
      <w:r w:rsidR="004E56B0" w:rsidRPr="000F3D25">
        <w:t>launch</w:t>
      </w:r>
      <w:r w:rsidRPr="000F3D25">
        <w:t>, also received training.</w:t>
      </w:r>
      <w:r w:rsidR="004E56B0" w:rsidRPr="000F3D25">
        <w:t xml:space="preserve"> </w:t>
      </w:r>
      <w:r w:rsidRPr="000F3D25">
        <w:t>However, GWW staff said that many handover documents and training sessions were only delivered during the Hypercare period.</w:t>
      </w:r>
      <w:r w:rsidR="00E9037D" w:rsidRPr="000F3D25">
        <w:t xml:space="preserve"> </w:t>
      </w:r>
      <w:r w:rsidRPr="000F3D25">
        <w:t>Best practice in the industry is to involve the technology team before the launch</w:t>
      </w:r>
      <w:r w:rsidR="001D50B4" w:rsidRPr="000F3D25">
        <w:t xml:space="preserve"> </w:t>
      </w:r>
      <w:r w:rsidRPr="000F3D25">
        <w:t xml:space="preserve">so </w:t>
      </w:r>
      <w:r w:rsidR="001D50B4" w:rsidRPr="000F3D25">
        <w:t xml:space="preserve">that </w:t>
      </w:r>
      <w:r w:rsidR="00E068F1" w:rsidRPr="000F3D25">
        <w:t>staff</w:t>
      </w:r>
      <w:r w:rsidRPr="000F3D25">
        <w:t xml:space="preserve"> can learn the </w:t>
      </w:r>
      <w:r w:rsidR="00E068F1" w:rsidRPr="000F3D25">
        <w:t>S</w:t>
      </w:r>
      <w:r w:rsidRPr="000F3D25">
        <w:t xml:space="preserve">ystem and work closely with the </w:t>
      </w:r>
      <w:r w:rsidR="00B75535" w:rsidRPr="000F3D25">
        <w:t>P</w:t>
      </w:r>
      <w:r w:rsidRPr="000F3D25">
        <w:t xml:space="preserve">roject </w:t>
      </w:r>
      <w:r w:rsidR="00B75535" w:rsidRPr="000F3D25">
        <w:t>T</w:t>
      </w:r>
      <w:r w:rsidRPr="000F3D25">
        <w:t xml:space="preserve">eam to build </w:t>
      </w:r>
      <w:r w:rsidR="007D4290" w:rsidRPr="000F3D25">
        <w:t xml:space="preserve">their </w:t>
      </w:r>
      <w:r w:rsidRPr="000F3D25">
        <w:t>skills and knowledge.</w:t>
      </w:r>
      <w:r w:rsidR="005E5737" w:rsidRPr="000F3D25">
        <w:t xml:space="preserve"> The </w:t>
      </w:r>
      <w:r w:rsidR="00597B49" w:rsidRPr="000F3D25">
        <w:t>delays in</w:t>
      </w:r>
      <w:r w:rsidR="005E5737" w:rsidRPr="000F3D25">
        <w:t xml:space="preserve"> </w:t>
      </w:r>
      <w:r w:rsidR="00597B49" w:rsidRPr="000F3D25">
        <w:t xml:space="preserve">providing </w:t>
      </w:r>
      <w:r w:rsidR="005E5737" w:rsidRPr="000F3D25">
        <w:t xml:space="preserve">training </w:t>
      </w:r>
      <w:r w:rsidR="00597B49" w:rsidRPr="000F3D25">
        <w:t xml:space="preserve">made </w:t>
      </w:r>
      <w:r w:rsidR="005E5737" w:rsidRPr="000F3D25">
        <w:t>it less effective.</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64D" w:themeFill="background2"/>
        <w:tblLook w:val="04A0" w:firstRow="1" w:lastRow="0" w:firstColumn="1" w:lastColumn="0" w:noHBand="0" w:noVBand="1"/>
      </w:tblPr>
      <w:tblGrid>
        <w:gridCol w:w="9184"/>
      </w:tblGrid>
      <w:tr w:rsidR="009C31ED" w:rsidRPr="000F3D25" w14:paraId="4BA6DCDF" w14:textId="77777777">
        <w:tc>
          <w:tcPr>
            <w:tcW w:w="9184" w:type="dxa"/>
            <w:shd w:val="clear" w:color="auto" w:fill="00264D" w:themeFill="background2"/>
          </w:tcPr>
          <w:p w14:paraId="4C2337FA" w14:textId="77777777" w:rsidR="009C31ED" w:rsidRPr="000F3D25" w:rsidRDefault="009C31ED">
            <w:pPr>
              <w:spacing w:before="120"/>
              <w:rPr>
                <w:rFonts w:asciiTheme="majorHAnsi" w:hAnsiTheme="majorHAnsi" w:cstheme="majorHAnsi"/>
                <w:color w:val="25B3E0" w:themeColor="accent6"/>
                <w:sz w:val="22"/>
                <w:szCs w:val="24"/>
                <w:lang w:eastAsia="en-AU"/>
              </w:rPr>
            </w:pPr>
            <w:r w:rsidRPr="000F3D25">
              <w:rPr>
                <w:rFonts w:asciiTheme="majorHAnsi" w:hAnsiTheme="majorHAnsi" w:cstheme="majorHAnsi"/>
                <w:color w:val="25B3E0" w:themeColor="accent6"/>
                <w:sz w:val="22"/>
                <w:szCs w:val="24"/>
                <w:lang w:eastAsia="en-AU"/>
              </w:rPr>
              <w:t>Nous’ recommendations</w:t>
            </w:r>
          </w:p>
          <w:p w14:paraId="7AEFBEDB" w14:textId="77777777" w:rsidR="009C31ED" w:rsidRPr="000F3D25" w:rsidRDefault="009C31ED" w:rsidP="009C31ED">
            <w:pPr>
              <w:ind w:left="227" w:hanging="227"/>
            </w:pPr>
            <w:r w:rsidRPr="000F3D25">
              <w:t>8. Offer formal technology certifications and hands-on training for IT staff at least three to six months before the System launches.</w:t>
            </w:r>
          </w:p>
          <w:p w14:paraId="5A79CEC5" w14:textId="26F27A24" w:rsidR="009C31ED" w:rsidRPr="000F3D25" w:rsidRDefault="009C31ED" w:rsidP="009C31ED">
            <w:pPr>
              <w:ind w:left="227" w:hanging="227"/>
            </w:pPr>
            <w:r w:rsidRPr="000F3D25">
              <w:t>9. Include the staff who will manage the new System in the Project Team before launch to help them build skills and support a smooth handover</w:t>
            </w:r>
            <w:r w:rsidR="00FA31DB" w:rsidRPr="000F3D25">
              <w:t>, and</w:t>
            </w:r>
            <w:r w:rsidR="00C37BB3" w:rsidRPr="000F3D25">
              <w:t xml:space="preserve"> support them with ongoing training</w:t>
            </w:r>
            <w:r w:rsidRPr="000F3D25">
              <w:t>.</w:t>
            </w:r>
          </w:p>
          <w:p w14:paraId="12B883D9" w14:textId="0DFE351C" w:rsidR="009C31ED" w:rsidRPr="000F3D25" w:rsidRDefault="009C31ED" w:rsidP="009C31ED">
            <w:pPr>
              <w:ind w:left="227" w:hanging="227"/>
            </w:pPr>
            <w:r w:rsidRPr="000F3D25">
              <w:t>10. Use scenario analysis and time-based estimates tested with operational staff to help plan for backup staff.</w:t>
            </w:r>
          </w:p>
        </w:tc>
      </w:tr>
    </w:tbl>
    <w:p w14:paraId="1A4750DD" w14:textId="77777777" w:rsidR="00E60832" w:rsidRPr="000F3D25" w:rsidRDefault="00E60832" w:rsidP="00DC4848">
      <w:pPr>
        <w:rPr>
          <w:lang w:eastAsia="en-AU"/>
        </w:rPr>
      </w:pPr>
      <w:bookmarkStart w:id="17" w:name="_Toc201562289"/>
    </w:p>
    <w:p w14:paraId="576728EF" w14:textId="77777777" w:rsidR="00E60832" w:rsidRPr="000F3D25" w:rsidRDefault="00E60832" w:rsidP="00DC4848">
      <w:pPr>
        <w:rPr>
          <w:lang w:eastAsia="en-AU"/>
        </w:rPr>
        <w:sectPr w:rsidR="00E60832" w:rsidRPr="000F3D25" w:rsidSect="00E60832">
          <w:headerReference w:type="default" r:id="rId28"/>
          <w:pgSz w:w="11906" w:h="16838" w:code="9"/>
          <w:pgMar w:top="1361" w:right="1361" w:bottom="1361" w:left="1361" w:header="720" w:footer="720" w:gutter="0"/>
          <w:cols w:space="720"/>
          <w:docGrid w:linePitch="360"/>
        </w:sectPr>
      </w:pPr>
    </w:p>
    <w:p w14:paraId="13E2B76C" w14:textId="147B1297" w:rsidR="00DC4848" w:rsidRPr="000F3D25" w:rsidRDefault="00E60832" w:rsidP="00DC4848">
      <w:pPr>
        <w:pStyle w:val="Heading1"/>
        <w:numPr>
          <w:ilvl w:val="0"/>
          <w:numId w:val="4"/>
        </w:numPr>
        <w:ind w:left="567" w:hanging="567"/>
      </w:pPr>
      <w:bookmarkStart w:id="18" w:name="_Toc203577564"/>
      <w:r w:rsidRPr="000F3D25">
        <w:rPr>
          <w:noProof/>
        </w:rPr>
        <w:lastRenderedPageBreak/>
        <w:drawing>
          <wp:anchor distT="0" distB="0" distL="114300" distR="114300" simplePos="0" relativeHeight="251672576" behindDoc="1" locked="0" layoutInCell="1" allowOverlap="1" wp14:anchorId="6461A8D5" wp14:editId="12BF3B76">
            <wp:simplePos x="0" y="0"/>
            <wp:positionH relativeFrom="column">
              <wp:posOffset>-869950</wp:posOffset>
            </wp:positionH>
            <wp:positionV relativeFrom="paragraph">
              <wp:posOffset>-742950</wp:posOffset>
            </wp:positionV>
            <wp:extent cx="7596000" cy="1117770"/>
            <wp:effectExtent l="0" t="0" r="5080" b="6350"/>
            <wp:wrapNone/>
            <wp:docPr id="149808157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81570" name="Picture 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96000" cy="1117770"/>
                    </a:xfrm>
                    <a:prstGeom prst="rect">
                      <a:avLst/>
                    </a:prstGeom>
                  </pic:spPr>
                </pic:pic>
              </a:graphicData>
            </a:graphic>
            <wp14:sizeRelH relativeFrom="margin">
              <wp14:pctWidth>0</wp14:pctWidth>
            </wp14:sizeRelH>
            <wp14:sizeRelV relativeFrom="margin">
              <wp14:pctHeight>0</wp14:pctHeight>
            </wp14:sizeRelV>
          </wp:anchor>
        </w:drawing>
      </w:r>
      <w:r w:rsidR="007D1095" w:rsidRPr="000F3D25">
        <w:t>Review</w:t>
      </w:r>
      <w:r w:rsidR="00DC4848" w:rsidRPr="000F3D25">
        <w:t xml:space="preserve"> </w:t>
      </w:r>
      <w:r w:rsidR="00965833" w:rsidRPr="000F3D25">
        <w:t>Theme</w:t>
      </w:r>
      <w:r w:rsidR="00DC4848" w:rsidRPr="000F3D25">
        <w:t xml:space="preserve"> Two: </w:t>
      </w:r>
      <w:bookmarkEnd w:id="17"/>
      <w:r w:rsidR="001249CA" w:rsidRPr="000F3D25">
        <w:t>R</w:t>
      </w:r>
      <w:r w:rsidR="00DC4848" w:rsidRPr="000F3D25">
        <w:t>esponse</w:t>
      </w:r>
      <w:bookmarkEnd w:id="18"/>
    </w:p>
    <w:p w14:paraId="4CE63C39" w14:textId="7ACE3553" w:rsidR="00DC4848" w:rsidRPr="000F3D25" w:rsidRDefault="00DC4848" w:rsidP="00DC4848">
      <w:pPr>
        <w:spacing w:after="160"/>
        <w:rPr>
          <w:lang w:eastAsia="en-AU"/>
        </w:rPr>
      </w:pPr>
      <w:r w:rsidRPr="000F3D25">
        <w:rPr>
          <w:lang w:eastAsia="en-AU"/>
        </w:rPr>
        <w:t>This section summarises the Review</w:t>
      </w:r>
      <w:r w:rsidR="009C645D" w:rsidRPr="000F3D25">
        <w:rPr>
          <w:lang w:eastAsia="en-AU"/>
        </w:rPr>
        <w:t>’s</w:t>
      </w:r>
      <w:r w:rsidRPr="000F3D25">
        <w:rPr>
          <w:lang w:eastAsia="en-AU"/>
        </w:rPr>
        <w:t xml:space="preserve"> findings and recommendations </w:t>
      </w:r>
      <w:r w:rsidR="009C645D" w:rsidRPr="000F3D25">
        <w:rPr>
          <w:lang w:eastAsia="en-AU"/>
        </w:rPr>
        <w:t>on</w:t>
      </w:r>
      <w:r w:rsidRPr="000F3D25">
        <w:rPr>
          <w:lang w:eastAsia="en-AU"/>
        </w:rPr>
        <w:t xml:space="preserve"> </w:t>
      </w:r>
      <w:r w:rsidR="0056704A" w:rsidRPr="000F3D25">
        <w:rPr>
          <w:lang w:eastAsia="en-AU"/>
        </w:rPr>
        <w:t xml:space="preserve">GWW’s </w:t>
      </w:r>
      <w:r w:rsidRPr="000F3D25">
        <w:rPr>
          <w:lang w:eastAsia="en-AU"/>
        </w:rPr>
        <w:t>response</w:t>
      </w:r>
      <w:r w:rsidR="0056704A" w:rsidRPr="000F3D25">
        <w:rPr>
          <w:lang w:eastAsia="en-AU"/>
        </w:rPr>
        <w:t xml:space="preserve"> to the Incident</w:t>
      </w:r>
      <w:r w:rsidRPr="000F3D25">
        <w:rPr>
          <w:lang w:eastAsia="en-AU"/>
        </w:rPr>
        <w:t>.</w:t>
      </w:r>
    </w:p>
    <w:p w14:paraId="440CEF46" w14:textId="4ED41044" w:rsidR="00DC4848" w:rsidRPr="000F3D25" w:rsidRDefault="00DC4848" w:rsidP="00DC4848">
      <w:pPr>
        <w:pStyle w:val="Caption"/>
      </w:pPr>
      <w:r w:rsidRPr="000F3D25">
        <w:t xml:space="preserve">Table </w:t>
      </w:r>
      <w:r w:rsidRPr="000F3D25">
        <w:fldChar w:fldCharType="begin"/>
      </w:r>
      <w:r w:rsidRPr="000F3D25">
        <w:instrText xml:space="preserve"> SEQ Table \* ARABIC </w:instrText>
      </w:r>
      <w:r w:rsidRPr="000F3D25">
        <w:fldChar w:fldCharType="separate"/>
      </w:r>
      <w:r w:rsidR="00A67A81">
        <w:rPr>
          <w:noProof/>
        </w:rPr>
        <w:t>4</w:t>
      </w:r>
      <w:r w:rsidRPr="000F3D25">
        <w:fldChar w:fldCharType="end"/>
      </w:r>
      <w:r w:rsidRPr="000F3D25">
        <w:t xml:space="preserve"> | Delivery and response summary table</w:t>
      </w:r>
    </w:p>
    <w:tbl>
      <w:tblPr>
        <w:tblStyle w:val="AccessibleCombinationHeader"/>
        <w:tblW w:w="0" w:type="auto"/>
        <w:tblCellMar>
          <w:top w:w="57" w:type="dxa"/>
          <w:bottom w:w="57" w:type="dxa"/>
        </w:tblCellMar>
        <w:tblLook w:val="04A0" w:firstRow="1" w:lastRow="0" w:firstColumn="1" w:lastColumn="0" w:noHBand="0" w:noVBand="1"/>
      </w:tblPr>
      <w:tblGrid>
        <w:gridCol w:w="1980"/>
        <w:gridCol w:w="7194"/>
      </w:tblGrid>
      <w:tr w:rsidR="00BB5308" w:rsidRPr="000F3D25" w14:paraId="6356A4BC" w14:textId="77777777" w:rsidTr="00EF22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FFFFFF" w:themeColor="background1"/>
            </w:tcBorders>
            <w:vAlign w:val="center"/>
          </w:tcPr>
          <w:p w14:paraId="3F442B2B" w14:textId="77777777" w:rsidR="00DC4848" w:rsidRPr="000F3D25" w:rsidRDefault="00DC4848">
            <w:pPr>
              <w:pStyle w:val="TableNheader"/>
            </w:pPr>
            <w:r w:rsidRPr="000F3D25">
              <w:t>Key question</w:t>
            </w:r>
          </w:p>
        </w:tc>
        <w:tc>
          <w:tcPr>
            <w:tcW w:w="7194" w:type="dxa"/>
            <w:tcBorders>
              <w:left w:val="single" w:sz="8" w:space="0" w:color="FFFFFF" w:themeColor="background1"/>
            </w:tcBorders>
            <w:vAlign w:val="center"/>
          </w:tcPr>
          <w:p w14:paraId="3538E930" w14:textId="77777777" w:rsidR="00DC4848" w:rsidRPr="000F3D25" w:rsidRDefault="00DC4848">
            <w:pPr>
              <w:pStyle w:val="TableNheader"/>
              <w:cnfStyle w:val="100000000000" w:firstRow="1" w:lastRow="0" w:firstColumn="0" w:lastColumn="0" w:oddVBand="0" w:evenVBand="0" w:oddHBand="0" w:evenHBand="0" w:firstRowFirstColumn="0" w:firstRowLastColumn="0" w:lastRowFirstColumn="0" w:lastRowLastColumn="0"/>
            </w:pPr>
            <w:r w:rsidRPr="000F3D25">
              <w:t>Sub-questions</w:t>
            </w:r>
          </w:p>
        </w:tc>
      </w:tr>
      <w:tr w:rsidR="00EC590E" w:rsidRPr="000F3D25" w14:paraId="47CF0B25" w14:textId="77777777" w:rsidTr="00EF2214">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0DFAB962" w14:textId="63BEAA7C" w:rsidR="00DC4848" w:rsidRPr="000F3D25" w:rsidRDefault="00965833" w:rsidP="00EF2214">
            <w:pPr>
              <w:pStyle w:val="TableNText"/>
            </w:pPr>
            <w:r w:rsidRPr="000F3D25">
              <w:rPr>
                <w:rFonts w:asciiTheme="majorHAnsi" w:hAnsiTheme="majorHAnsi" w:cstheme="majorHAnsi"/>
              </w:rPr>
              <w:t>Theme</w:t>
            </w:r>
            <w:r w:rsidR="00C11450" w:rsidRPr="000F3D25">
              <w:rPr>
                <w:rFonts w:asciiTheme="majorHAnsi" w:hAnsiTheme="majorHAnsi" w:cstheme="majorHAnsi"/>
              </w:rPr>
              <w:t xml:space="preserve"> Two:</w:t>
            </w:r>
            <w:r w:rsidR="00DC4848" w:rsidRPr="000F3D25">
              <w:rPr>
                <w:rFonts w:asciiTheme="majorHAnsi" w:hAnsiTheme="majorHAnsi" w:cstheme="majorHAnsi"/>
              </w:rPr>
              <w:t xml:space="preserve"> </w:t>
            </w:r>
            <w:r w:rsidR="0030694C" w:rsidRPr="000F3D25">
              <w:rPr>
                <w:rFonts w:asciiTheme="majorHAnsi" w:hAnsiTheme="majorHAnsi" w:cstheme="majorHAnsi"/>
              </w:rPr>
              <w:t>R</w:t>
            </w:r>
            <w:r w:rsidR="00DC4848" w:rsidRPr="000F3D25">
              <w:rPr>
                <w:rFonts w:asciiTheme="majorHAnsi" w:hAnsiTheme="majorHAnsi" w:cstheme="majorHAnsi"/>
              </w:rPr>
              <w:t>esponse</w:t>
            </w:r>
            <w:r w:rsidR="00DC4848" w:rsidRPr="000F3D25">
              <w:t xml:space="preserve">: How well did GWW </w:t>
            </w:r>
            <w:r w:rsidR="009F730C" w:rsidRPr="000F3D25">
              <w:t xml:space="preserve">respond to the </w:t>
            </w:r>
            <w:r w:rsidR="000F7841" w:rsidRPr="000F3D25">
              <w:t>I</w:t>
            </w:r>
            <w:r w:rsidR="004611F3" w:rsidRPr="000F3D25">
              <w:t>ncident?</w:t>
            </w:r>
          </w:p>
        </w:tc>
        <w:tc>
          <w:tcPr>
            <w:tcW w:w="7194" w:type="dxa"/>
          </w:tcPr>
          <w:p w14:paraId="1C832C29" w14:textId="77777777" w:rsidR="004611F3" w:rsidRPr="000F3D25" w:rsidRDefault="004611F3" w:rsidP="00EF2214">
            <w:pPr>
              <w:pStyle w:val="TableNText"/>
              <w:cnfStyle w:val="000000000000" w:firstRow="0" w:lastRow="0" w:firstColumn="0" w:lastColumn="0" w:oddVBand="0" w:evenVBand="0" w:oddHBand="0" w:evenHBand="0" w:firstRowFirstColumn="0" w:firstRowLastColumn="0" w:lastRowFirstColumn="0" w:lastRowLastColumn="0"/>
            </w:pPr>
            <w:r w:rsidRPr="000F3D25">
              <w:rPr>
                <w:rFonts w:asciiTheme="majorHAnsi" w:hAnsiTheme="majorHAnsi" w:cstheme="majorHAnsi"/>
              </w:rPr>
              <w:t>6.1 Governance</w:t>
            </w:r>
            <w:r w:rsidRPr="000F3D25">
              <w:t xml:space="preserve">: How well were incident management structures used to oversee the response to the Incident? </w:t>
            </w:r>
          </w:p>
          <w:p w14:paraId="6F41DABD" w14:textId="77777777" w:rsidR="004611F3" w:rsidRPr="000F3D25" w:rsidRDefault="004611F3" w:rsidP="00EF2214">
            <w:pPr>
              <w:pStyle w:val="TableNText"/>
              <w:cnfStyle w:val="000000000000" w:firstRow="0" w:lastRow="0" w:firstColumn="0" w:lastColumn="0" w:oddVBand="0" w:evenVBand="0" w:oddHBand="0" w:evenHBand="0" w:firstRowFirstColumn="0" w:firstRowLastColumn="0" w:lastRowFirstColumn="0" w:lastRowLastColumn="0"/>
            </w:pPr>
            <w:r w:rsidRPr="000F3D25">
              <w:rPr>
                <w:rFonts w:asciiTheme="majorHAnsi" w:hAnsiTheme="majorHAnsi" w:cstheme="majorHAnsi"/>
              </w:rPr>
              <w:t>6.2 Escalation</w:t>
            </w:r>
            <w:r w:rsidRPr="000F3D25">
              <w:t>: Did GWW make sure that the response to the Incident was managed by the right people at the right time?</w:t>
            </w:r>
          </w:p>
          <w:p w14:paraId="4C716731" w14:textId="77777777" w:rsidR="004611F3" w:rsidRPr="000F3D25" w:rsidRDefault="004611F3" w:rsidP="00EF2214">
            <w:pPr>
              <w:pStyle w:val="TableNText"/>
              <w:cnfStyle w:val="000000000000" w:firstRow="0" w:lastRow="0" w:firstColumn="0" w:lastColumn="0" w:oddVBand="0" w:evenVBand="0" w:oddHBand="0" w:evenHBand="0" w:firstRowFirstColumn="0" w:firstRowLastColumn="0" w:lastRowFirstColumn="0" w:lastRowLastColumn="0"/>
            </w:pPr>
            <w:r w:rsidRPr="000F3D25">
              <w:rPr>
                <w:rFonts w:asciiTheme="majorHAnsi" w:hAnsiTheme="majorHAnsi" w:cstheme="majorHAnsi"/>
              </w:rPr>
              <w:t>6.3 Resources</w:t>
            </w:r>
            <w:r w:rsidRPr="000F3D25">
              <w:t>: Did GWW have enough people with technical knowledge and availability to respond well to the Incident?</w:t>
            </w:r>
          </w:p>
          <w:p w14:paraId="72A53AD6" w14:textId="3590973F" w:rsidR="00DC4848" w:rsidRPr="000F3D25" w:rsidRDefault="004611F3" w:rsidP="00EF2214">
            <w:pPr>
              <w:pStyle w:val="TableNText"/>
              <w:cnfStyle w:val="000000000000" w:firstRow="0" w:lastRow="0" w:firstColumn="0" w:lastColumn="0" w:oddVBand="0" w:evenVBand="0" w:oddHBand="0" w:evenHBand="0" w:firstRowFirstColumn="0" w:firstRowLastColumn="0" w:lastRowFirstColumn="0" w:lastRowLastColumn="0"/>
            </w:pPr>
            <w:r w:rsidRPr="000F3D25">
              <w:rPr>
                <w:rFonts w:asciiTheme="majorHAnsi" w:hAnsiTheme="majorHAnsi" w:cstheme="majorHAnsi"/>
              </w:rPr>
              <w:t>6</w:t>
            </w:r>
            <w:r w:rsidR="00896B72" w:rsidRPr="000F3D25">
              <w:rPr>
                <w:rFonts w:asciiTheme="majorHAnsi" w:hAnsiTheme="majorHAnsi" w:cstheme="majorHAnsi"/>
              </w:rPr>
              <w:t>.4 Information management</w:t>
            </w:r>
            <w:r w:rsidR="00896B72" w:rsidRPr="000F3D25">
              <w:t xml:space="preserve">: How </w:t>
            </w:r>
            <w:r w:rsidRPr="000F3D25">
              <w:t>well</w:t>
            </w:r>
            <w:r w:rsidR="00896B72" w:rsidRPr="000F3D25">
              <w:t xml:space="preserve"> did GWW collect, </w:t>
            </w:r>
            <w:r w:rsidRPr="000F3D25">
              <w:t>share</w:t>
            </w:r>
            <w:r w:rsidR="00896B72" w:rsidRPr="000F3D25">
              <w:t xml:space="preserve"> and use information to </w:t>
            </w:r>
            <w:r w:rsidRPr="000F3D25">
              <w:t>respond</w:t>
            </w:r>
            <w:r w:rsidR="00896B72" w:rsidRPr="000F3D25">
              <w:t xml:space="preserve"> to the Incident?</w:t>
            </w:r>
          </w:p>
        </w:tc>
      </w:tr>
    </w:tbl>
    <w:p w14:paraId="62E8CE52" w14:textId="11C8875E" w:rsidR="00EE12E7" w:rsidRPr="000F3D25" w:rsidRDefault="00896B72" w:rsidP="00896B72">
      <w:pPr>
        <w:pStyle w:val="Heading2"/>
      </w:pPr>
      <w:r w:rsidRPr="000F3D25">
        <w:t>Governance:</w:t>
      </w:r>
      <w:r w:rsidR="00FE3A1C" w:rsidRPr="000F3D25">
        <w:t xml:space="preserve"> Incident management structures worked well overall, but changing staff often made decisions slower</w:t>
      </w:r>
    </w:p>
    <w:p w14:paraId="244715D0" w14:textId="01271B54" w:rsidR="00A73CB3" w:rsidRPr="000F3D25" w:rsidRDefault="00A73CB3" w:rsidP="00896B72">
      <w:pPr>
        <w:rPr>
          <w:b/>
          <w:bCs/>
          <w:lang w:eastAsia="en-AU"/>
        </w:rPr>
      </w:pPr>
      <w:r w:rsidRPr="000F3D25">
        <w:rPr>
          <w:b/>
          <w:bCs/>
          <w:lang w:eastAsia="en-AU"/>
        </w:rPr>
        <w:t xml:space="preserve">GWW used </w:t>
      </w:r>
      <w:r w:rsidR="00AB748B" w:rsidRPr="000F3D25">
        <w:rPr>
          <w:b/>
          <w:bCs/>
          <w:lang w:eastAsia="en-AU"/>
        </w:rPr>
        <w:t xml:space="preserve">industry standard </w:t>
      </w:r>
      <w:r w:rsidR="00FE3A1C" w:rsidRPr="000F3D25">
        <w:rPr>
          <w:b/>
          <w:bCs/>
          <w:lang w:eastAsia="en-AU"/>
        </w:rPr>
        <w:t>incident management structures</w:t>
      </w:r>
      <w:r w:rsidRPr="000F3D25">
        <w:rPr>
          <w:b/>
          <w:bCs/>
          <w:lang w:eastAsia="en-AU"/>
        </w:rPr>
        <w:t xml:space="preserve"> to manage the </w:t>
      </w:r>
      <w:r w:rsidR="00BF24DC" w:rsidRPr="000F3D25">
        <w:rPr>
          <w:b/>
          <w:bCs/>
          <w:lang w:eastAsia="en-AU"/>
        </w:rPr>
        <w:t>I</w:t>
      </w:r>
      <w:r w:rsidRPr="000F3D25">
        <w:rPr>
          <w:b/>
          <w:bCs/>
          <w:lang w:eastAsia="en-AU"/>
        </w:rPr>
        <w:t>ncident</w:t>
      </w:r>
      <w:r w:rsidR="00FE3A1C" w:rsidRPr="000F3D25">
        <w:rPr>
          <w:b/>
          <w:bCs/>
          <w:lang w:eastAsia="en-AU"/>
        </w:rPr>
        <w:t>, which</w:t>
      </w:r>
      <w:r w:rsidRPr="000F3D25">
        <w:rPr>
          <w:b/>
          <w:bCs/>
          <w:lang w:eastAsia="en-AU"/>
        </w:rPr>
        <w:t xml:space="preserve"> is trusted and commonly used in the industry.</w:t>
      </w:r>
    </w:p>
    <w:p w14:paraId="7ED1E71B" w14:textId="43D47E27" w:rsidR="00375D1D" w:rsidRPr="000F3D25" w:rsidRDefault="00375D1D" w:rsidP="00896B72">
      <w:pPr>
        <w:rPr>
          <w:lang w:eastAsia="en-AU"/>
        </w:rPr>
      </w:pPr>
      <w:r w:rsidRPr="000F3D25">
        <w:rPr>
          <w:lang w:eastAsia="en-AU"/>
        </w:rPr>
        <w:t xml:space="preserve">GWW used the </w:t>
      </w:r>
      <w:r w:rsidR="00ED1F30" w:rsidRPr="000F3D25">
        <w:rPr>
          <w:lang w:eastAsia="en-AU"/>
        </w:rPr>
        <w:t>Australasian Inter-Service Incident Management System (</w:t>
      </w:r>
      <w:r w:rsidRPr="000F3D25">
        <w:rPr>
          <w:lang w:eastAsia="en-AU"/>
        </w:rPr>
        <w:t>AIIMS</w:t>
      </w:r>
      <w:r w:rsidR="00ED1F30" w:rsidRPr="000F3D25">
        <w:rPr>
          <w:lang w:eastAsia="en-AU"/>
        </w:rPr>
        <w:t>)</w:t>
      </w:r>
      <w:r w:rsidRPr="000F3D25">
        <w:rPr>
          <w:lang w:eastAsia="en-AU"/>
        </w:rPr>
        <w:t xml:space="preserve"> </w:t>
      </w:r>
      <w:r w:rsidR="0074545D" w:rsidRPr="000F3D25">
        <w:rPr>
          <w:lang w:eastAsia="en-AU"/>
        </w:rPr>
        <w:t xml:space="preserve">decision-making and management </w:t>
      </w:r>
      <w:r w:rsidR="00B62C62" w:rsidRPr="000F3D25">
        <w:rPr>
          <w:lang w:eastAsia="en-AU"/>
        </w:rPr>
        <w:t>structure</w:t>
      </w:r>
      <w:r w:rsidR="0074545D" w:rsidRPr="000F3D25">
        <w:rPr>
          <w:lang w:eastAsia="en-AU"/>
        </w:rPr>
        <w:t>s</w:t>
      </w:r>
      <w:r w:rsidR="00B62C62" w:rsidRPr="000F3D25">
        <w:rPr>
          <w:lang w:eastAsia="en-AU"/>
        </w:rPr>
        <w:t>, which</w:t>
      </w:r>
      <w:r w:rsidRPr="000F3D25">
        <w:rPr>
          <w:lang w:eastAsia="en-AU"/>
        </w:rPr>
        <w:t xml:space="preserve"> match the State Emergency Management Plan and </w:t>
      </w:r>
      <w:r w:rsidR="002461D1" w:rsidRPr="000F3D25">
        <w:rPr>
          <w:lang w:eastAsia="en-AU"/>
        </w:rPr>
        <w:t>are</w:t>
      </w:r>
      <w:r w:rsidRPr="000F3D25">
        <w:rPr>
          <w:lang w:eastAsia="en-AU"/>
        </w:rPr>
        <w:t xml:space="preserve"> </w:t>
      </w:r>
      <w:r w:rsidR="00F50393" w:rsidRPr="000F3D25">
        <w:rPr>
          <w:lang w:eastAsia="en-AU"/>
        </w:rPr>
        <w:t>often</w:t>
      </w:r>
      <w:r w:rsidRPr="000F3D25">
        <w:rPr>
          <w:lang w:eastAsia="en-AU"/>
        </w:rPr>
        <w:t xml:space="preserve"> used by other water companies. GWW set up two teams: an Incident Management Team (IMT) and a Crisis Management Team (CMT). The IMT handled the day-to-day response, while the CMT gave high-level guidance and made </w:t>
      </w:r>
      <w:r w:rsidR="00B15033" w:rsidRPr="000F3D25">
        <w:rPr>
          <w:lang w:eastAsia="en-AU"/>
        </w:rPr>
        <w:t>strategic</w:t>
      </w:r>
      <w:r w:rsidRPr="000F3D25">
        <w:rPr>
          <w:lang w:eastAsia="en-AU"/>
        </w:rPr>
        <w:t xml:space="preserve"> decisions. Using AIIMS helped GWW manage a complex situation with a reliable and flexible structure.</w:t>
      </w:r>
      <w:r w:rsidR="00480E0C" w:rsidRPr="000F3D25">
        <w:rPr>
          <w:lang w:eastAsia="en-AU"/>
        </w:rPr>
        <w:t xml:space="preserve"> </w:t>
      </w:r>
    </w:p>
    <w:p w14:paraId="4C0C6B01" w14:textId="274061E7" w:rsidR="003E7BED" w:rsidRPr="000F3D25" w:rsidRDefault="003E7BED" w:rsidP="00F3235F">
      <w:pPr>
        <w:rPr>
          <w:b/>
          <w:bCs/>
          <w:lang w:eastAsia="en-AU"/>
        </w:rPr>
      </w:pPr>
      <w:r w:rsidRPr="000F3D25">
        <w:rPr>
          <w:b/>
          <w:bCs/>
          <w:lang w:eastAsia="en-AU"/>
        </w:rPr>
        <w:t>At first, it was</w:t>
      </w:r>
      <w:r w:rsidR="006263CF" w:rsidRPr="000F3D25">
        <w:rPr>
          <w:b/>
          <w:bCs/>
          <w:lang w:eastAsia="en-AU"/>
        </w:rPr>
        <w:t xml:space="preserve"> un</w:t>
      </w:r>
      <w:r w:rsidRPr="000F3D25">
        <w:rPr>
          <w:b/>
          <w:bCs/>
          <w:lang w:eastAsia="en-AU"/>
        </w:rPr>
        <w:t xml:space="preserve">clear who was responsible for what </w:t>
      </w:r>
      <w:r w:rsidR="0009695B" w:rsidRPr="000F3D25">
        <w:rPr>
          <w:b/>
          <w:bCs/>
          <w:lang w:eastAsia="en-AU"/>
        </w:rPr>
        <w:t>between</w:t>
      </w:r>
      <w:r w:rsidRPr="000F3D25">
        <w:rPr>
          <w:b/>
          <w:bCs/>
          <w:lang w:eastAsia="en-AU"/>
        </w:rPr>
        <w:t xml:space="preserve"> the </w:t>
      </w:r>
      <w:r w:rsidR="00A003B6" w:rsidRPr="000F3D25">
        <w:rPr>
          <w:b/>
          <w:bCs/>
          <w:lang w:eastAsia="en-AU"/>
        </w:rPr>
        <w:t>Crisis Management Team</w:t>
      </w:r>
      <w:r w:rsidRPr="000F3D25">
        <w:rPr>
          <w:b/>
          <w:bCs/>
          <w:lang w:eastAsia="en-AU"/>
        </w:rPr>
        <w:t xml:space="preserve"> and</w:t>
      </w:r>
      <w:r w:rsidR="00A003B6" w:rsidRPr="000F3D25">
        <w:rPr>
          <w:b/>
          <w:bCs/>
          <w:lang w:eastAsia="en-AU"/>
        </w:rPr>
        <w:t xml:space="preserve"> the</w:t>
      </w:r>
      <w:r w:rsidRPr="000F3D25">
        <w:rPr>
          <w:b/>
          <w:bCs/>
          <w:lang w:eastAsia="en-AU"/>
        </w:rPr>
        <w:t xml:space="preserve"> </w:t>
      </w:r>
      <w:r w:rsidR="00A003B6" w:rsidRPr="000F3D25">
        <w:rPr>
          <w:b/>
          <w:bCs/>
          <w:lang w:eastAsia="en-AU"/>
        </w:rPr>
        <w:t>Incident Management Team</w:t>
      </w:r>
      <w:r w:rsidRPr="000F3D25">
        <w:rPr>
          <w:b/>
          <w:bCs/>
          <w:lang w:eastAsia="en-AU"/>
        </w:rPr>
        <w:t>. This confusion happened because their goals were similar and some people were working in both teams.</w:t>
      </w:r>
    </w:p>
    <w:p w14:paraId="631CA3B1" w14:textId="2AFFEE32" w:rsidR="00265387" w:rsidRPr="000F3D25" w:rsidRDefault="00265387" w:rsidP="00265387">
      <w:pPr>
        <w:rPr>
          <w:lang w:eastAsia="en-AU"/>
        </w:rPr>
      </w:pPr>
      <w:r w:rsidRPr="000F3D25">
        <w:rPr>
          <w:lang w:eastAsia="en-AU"/>
        </w:rPr>
        <w:t>At first, it was</w:t>
      </w:r>
      <w:r w:rsidR="00077D94" w:rsidRPr="000F3D25">
        <w:rPr>
          <w:lang w:eastAsia="en-AU"/>
        </w:rPr>
        <w:t xml:space="preserve"> not</w:t>
      </w:r>
      <w:r w:rsidRPr="000F3D25">
        <w:rPr>
          <w:lang w:eastAsia="en-AU"/>
        </w:rPr>
        <w:t xml:space="preserve"> clear what the CMT and IMT were each supposed to do. The IMT was meant to focus on hands-on tasks, while the CMT was supposed to look at the bigger picture. But in reality, the IMT often had to make strategic decisions too, which took time away from managing the </w:t>
      </w:r>
      <w:r w:rsidR="00C50990" w:rsidRPr="000F3D25">
        <w:rPr>
          <w:lang w:eastAsia="en-AU"/>
        </w:rPr>
        <w:t>I</w:t>
      </w:r>
      <w:r w:rsidRPr="000F3D25">
        <w:rPr>
          <w:lang w:eastAsia="en-AU"/>
        </w:rPr>
        <w:t>ncident directly. This confusion got worse because some staff were working in both teams. GWW fixed these issues by setting short-term goals for the IMT and making each person’s role clearer.</w:t>
      </w:r>
    </w:p>
    <w:p w14:paraId="0734AFC3" w14:textId="7D21757D" w:rsidR="00265387" w:rsidRPr="000F3D25" w:rsidRDefault="00265387" w:rsidP="00896B72">
      <w:pPr>
        <w:rPr>
          <w:b/>
          <w:bCs/>
          <w:lang w:eastAsia="en-AU"/>
        </w:rPr>
      </w:pPr>
      <w:r w:rsidRPr="000F3D25">
        <w:rPr>
          <w:b/>
          <w:bCs/>
          <w:lang w:eastAsia="en-AU"/>
        </w:rPr>
        <w:t xml:space="preserve">GWW’s incident management roles changed during the </w:t>
      </w:r>
      <w:r w:rsidR="002963EB" w:rsidRPr="000F3D25">
        <w:rPr>
          <w:b/>
          <w:bCs/>
          <w:lang w:eastAsia="en-AU"/>
        </w:rPr>
        <w:t>I</w:t>
      </w:r>
      <w:r w:rsidRPr="000F3D25">
        <w:rPr>
          <w:b/>
          <w:bCs/>
          <w:lang w:eastAsia="en-AU"/>
        </w:rPr>
        <w:t>ncident to meet the needs of different stakeholders.</w:t>
      </w:r>
    </w:p>
    <w:p w14:paraId="563ACD70" w14:textId="1C2275AF" w:rsidR="00664D16" w:rsidRPr="000F3D25" w:rsidRDefault="00664D16" w:rsidP="00896B72">
      <w:pPr>
        <w:rPr>
          <w:lang w:eastAsia="en-AU"/>
        </w:rPr>
      </w:pPr>
      <w:r w:rsidRPr="000F3D25">
        <w:rPr>
          <w:lang w:eastAsia="en-AU"/>
        </w:rPr>
        <w:t xml:space="preserve">As the </w:t>
      </w:r>
      <w:r w:rsidR="002963EB" w:rsidRPr="000F3D25">
        <w:rPr>
          <w:lang w:eastAsia="en-AU"/>
        </w:rPr>
        <w:t>I</w:t>
      </w:r>
      <w:r w:rsidRPr="000F3D25">
        <w:rPr>
          <w:lang w:eastAsia="en-AU"/>
        </w:rPr>
        <w:t xml:space="preserve">ncident went on, GWW changed and updated key roles in the IMT to meet new needs. At first, the Public Information Officer handled external communications. Later, a Crisis </w:t>
      </w:r>
      <w:r w:rsidRPr="000F3D25">
        <w:rPr>
          <w:lang w:eastAsia="en-AU"/>
        </w:rPr>
        <w:lastRenderedPageBreak/>
        <w:t xml:space="preserve">Communications Manager was added to help manage communication with stakeholders. </w:t>
      </w:r>
      <w:r w:rsidR="007F33B3" w:rsidRPr="000F3D25">
        <w:rPr>
          <w:lang w:eastAsia="en-AU"/>
        </w:rPr>
        <w:t>Later in</w:t>
      </w:r>
      <w:r w:rsidRPr="000F3D25">
        <w:rPr>
          <w:lang w:eastAsia="en-AU"/>
        </w:rPr>
        <w:t xml:space="preserve"> the </w:t>
      </w:r>
      <w:r w:rsidR="007F33B3" w:rsidRPr="000F3D25">
        <w:rPr>
          <w:lang w:eastAsia="en-AU"/>
        </w:rPr>
        <w:t>Incident</w:t>
      </w:r>
      <w:r w:rsidRPr="000F3D25">
        <w:rPr>
          <w:lang w:eastAsia="en-AU"/>
        </w:rPr>
        <w:t xml:space="preserve"> response, GWW created two Emergency Management Liaison Officer roles</w:t>
      </w:r>
      <w:r w:rsidR="007F33B3" w:rsidRPr="000F3D25">
        <w:rPr>
          <w:lang w:eastAsia="en-AU"/>
        </w:rPr>
        <w:t xml:space="preserve">, </w:t>
      </w:r>
      <w:r w:rsidRPr="000F3D25">
        <w:rPr>
          <w:lang w:eastAsia="en-AU"/>
        </w:rPr>
        <w:t xml:space="preserve">one for </w:t>
      </w:r>
      <w:r w:rsidR="00A003B6" w:rsidRPr="000F3D25">
        <w:rPr>
          <w:lang w:eastAsia="en-AU"/>
        </w:rPr>
        <w:t xml:space="preserve">liaison with </w:t>
      </w:r>
      <w:r w:rsidRPr="000F3D25">
        <w:rPr>
          <w:lang w:eastAsia="en-AU"/>
        </w:rPr>
        <w:t xml:space="preserve">regulators and one </w:t>
      </w:r>
      <w:r w:rsidR="00A003B6" w:rsidRPr="000F3D25">
        <w:rPr>
          <w:lang w:eastAsia="en-AU"/>
        </w:rPr>
        <w:t xml:space="preserve">with </w:t>
      </w:r>
      <w:r w:rsidRPr="000F3D25">
        <w:rPr>
          <w:lang w:eastAsia="en-AU"/>
        </w:rPr>
        <w:t xml:space="preserve">government. These roles helped </w:t>
      </w:r>
      <w:r w:rsidR="008D71A7" w:rsidRPr="000F3D25">
        <w:rPr>
          <w:lang w:eastAsia="en-AU"/>
        </w:rPr>
        <w:t xml:space="preserve">organise </w:t>
      </w:r>
      <w:r w:rsidRPr="000F3D25">
        <w:rPr>
          <w:lang w:eastAsia="en-AU"/>
        </w:rPr>
        <w:t>external communication.</w:t>
      </w:r>
    </w:p>
    <w:p w14:paraId="34B495AF" w14:textId="5213E136" w:rsidR="00664D16" w:rsidRPr="000F3D25" w:rsidRDefault="00664D16" w:rsidP="00896B72">
      <w:pPr>
        <w:rPr>
          <w:b/>
          <w:bCs/>
          <w:lang w:eastAsia="en-AU"/>
        </w:rPr>
      </w:pPr>
      <w:r w:rsidRPr="000F3D25">
        <w:rPr>
          <w:b/>
          <w:bCs/>
          <w:lang w:eastAsia="en-AU"/>
        </w:rPr>
        <w:t xml:space="preserve">Clear handovers helped share information between </w:t>
      </w:r>
      <w:r w:rsidR="00BC2452" w:rsidRPr="000F3D25">
        <w:rPr>
          <w:b/>
          <w:bCs/>
          <w:lang w:eastAsia="en-AU"/>
        </w:rPr>
        <w:t>I</w:t>
      </w:r>
      <w:r w:rsidRPr="000F3D25">
        <w:rPr>
          <w:b/>
          <w:bCs/>
          <w:lang w:eastAsia="en-AU"/>
        </w:rPr>
        <w:t xml:space="preserve">ncident </w:t>
      </w:r>
      <w:r w:rsidR="00BC2452" w:rsidRPr="000F3D25">
        <w:rPr>
          <w:b/>
          <w:bCs/>
          <w:lang w:eastAsia="en-AU"/>
        </w:rPr>
        <w:t>C</w:t>
      </w:r>
      <w:r w:rsidRPr="000F3D25">
        <w:rPr>
          <w:b/>
          <w:bCs/>
          <w:lang w:eastAsia="en-AU"/>
        </w:rPr>
        <w:t>ontrollers</w:t>
      </w:r>
      <w:r w:rsidR="004D5409" w:rsidRPr="000F3D25">
        <w:rPr>
          <w:b/>
          <w:bCs/>
          <w:lang w:eastAsia="en-AU"/>
        </w:rPr>
        <w:t xml:space="preserve"> b</w:t>
      </w:r>
      <w:r w:rsidRPr="000F3D25">
        <w:rPr>
          <w:b/>
          <w:bCs/>
          <w:lang w:eastAsia="en-AU"/>
        </w:rPr>
        <w:t>ut</w:t>
      </w:r>
      <w:r w:rsidR="00A003B6" w:rsidRPr="000F3D25">
        <w:rPr>
          <w:b/>
          <w:bCs/>
          <w:lang w:eastAsia="en-AU"/>
        </w:rPr>
        <w:t xml:space="preserve"> decisions took longer to make</w:t>
      </w:r>
      <w:r w:rsidRPr="000F3D25">
        <w:rPr>
          <w:b/>
          <w:bCs/>
          <w:lang w:eastAsia="en-AU"/>
        </w:rPr>
        <w:t xml:space="preserve"> because the same people were</w:t>
      </w:r>
      <w:r w:rsidR="00A003B6" w:rsidRPr="000F3D25">
        <w:rPr>
          <w:b/>
          <w:bCs/>
          <w:lang w:eastAsia="en-AU"/>
        </w:rPr>
        <w:t xml:space="preserve"> </w:t>
      </w:r>
      <w:r w:rsidRPr="000F3D25">
        <w:rPr>
          <w:b/>
          <w:bCs/>
          <w:lang w:eastAsia="en-AU"/>
        </w:rPr>
        <w:t>n</w:t>
      </w:r>
      <w:r w:rsidR="00A003B6" w:rsidRPr="000F3D25">
        <w:rPr>
          <w:b/>
          <w:bCs/>
          <w:lang w:eastAsia="en-AU"/>
        </w:rPr>
        <w:t>o</w:t>
      </w:r>
      <w:r w:rsidRPr="000F3D25">
        <w:rPr>
          <w:b/>
          <w:bCs/>
          <w:lang w:eastAsia="en-AU"/>
        </w:rPr>
        <w:t>t used again.</w:t>
      </w:r>
    </w:p>
    <w:p w14:paraId="7C95320F" w14:textId="6A2A239C" w:rsidR="007D3508" w:rsidRPr="000F3D25" w:rsidRDefault="007D3508" w:rsidP="00DF0CE3">
      <w:r w:rsidRPr="000F3D25">
        <w:t xml:space="preserve">GWW used a rotating system for IMT staff, which is common in emergency management. This </w:t>
      </w:r>
      <w:r w:rsidR="004642F1" w:rsidRPr="000F3D25">
        <w:t>approach</w:t>
      </w:r>
      <w:r w:rsidRPr="000F3D25">
        <w:t xml:space="preserve"> helped manage workload and prevent burnout</w:t>
      </w:r>
      <w:r w:rsidR="001D0871" w:rsidRPr="000F3D25">
        <w:t>, b</w:t>
      </w:r>
      <w:r w:rsidRPr="000F3D25">
        <w:t xml:space="preserve">ut some stakeholders said it made decision-making slower and less consistent. At first, Incident Controllers changed every two weeks, which was too often and made it hard to keep things moving smoothly. </w:t>
      </w:r>
      <w:r w:rsidR="000173F6" w:rsidRPr="000F3D25">
        <w:t>Rotations were later extended to</w:t>
      </w:r>
      <w:r w:rsidRPr="000F3D25">
        <w:t xml:space="preserve"> four weeks. The problem was made worse because different people were used each time, instead of choosing from a regular group. This made it harder for </w:t>
      </w:r>
      <w:r w:rsidR="00875F2A" w:rsidRPr="000F3D25">
        <w:t xml:space="preserve">Incident Controllers </w:t>
      </w:r>
      <w:r w:rsidRPr="000F3D25">
        <w:t xml:space="preserve">to build up </w:t>
      </w:r>
      <w:r w:rsidR="00B717A2" w:rsidRPr="000F3D25">
        <w:t xml:space="preserve">their </w:t>
      </w:r>
      <w:r w:rsidRPr="000F3D25">
        <w:t xml:space="preserve">knowledge </w:t>
      </w:r>
      <w:r w:rsidR="00B717A2" w:rsidRPr="000F3D25">
        <w:t>of</w:t>
      </w:r>
      <w:r w:rsidRPr="000F3D25">
        <w:t xml:space="preserve"> the situation and understand the technical issues and fixes as the </w:t>
      </w:r>
      <w:r w:rsidR="00B717A2" w:rsidRPr="000F3D25">
        <w:t>I</w:t>
      </w:r>
      <w:r w:rsidRPr="000F3D25">
        <w:t>ncident went on.</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64D" w:themeFill="background2"/>
        <w:tblLook w:val="04A0" w:firstRow="1" w:lastRow="0" w:firstColumn="1" w:lastColumn="0" w:noHBand="0" w:noVBand="1"/>
      </w:tblPr>
      <w:tblGrid>
        <w:gridCol w:w="9184"/>
      </w:tblGrid>
      <w:tr w:rsidR="009C31ED" w:rsidRPr="000F3D25" w14:paraId="698AA5DA" w14:textId="77777777">
        <w:tc>
          <w:tcPr>
            <w:tcW w:w="9184" w:type="dxa"/>
            <w:shd w:val="clear" w:color="auto" w:fill="00264D" w:themeFill="background2"/>
          </w:tcPr>
          <w:p w14:paraId="1CF0D1AF" w14:textId="77777777" w:rsidR="009C31ED" w:rsidRPr="000F3D25" w:rsidRDefault="009C31ED">
            <w:pPr>
              <w:spacing w:before="120"/>
              <w:rPr>
                <w:rFonts w:asciiTheme="majorHAnsi" w:hAnsiTheme="majorHAnsi" w:cstheme="majorHAnsi"/>
                <w:color w:val="25B3E0" w:themeColor="accent6"/>
                <w:sz w:val="22"/>
                <w:szCs w:val="24"/>
                <w:lang w:eastAsia="en-AU"/>
              </w:rPr>
            </w:pPr>
            <w:r w:rsidRPr="000F3D25">
              <w:rPr>
                <w:rFonts w:asciiTheme="majorHAnsi" w:hAnsiTheme="majorHAnsi" w:cstheme="majorHAnsi"/>
                <w:color w:val="25B3E0" w:themeColor="accent6"/>
                <w:sz w:val="22"/>
                <w:szCs w:val="24"/>
                <w:lang w:eastAsia="en-AU"/>
              </w:rPr>
              <w:t>Nous’ recommendations</w:t>
            </w:r>
          </w:p>
          <w:p w14:paraId="03D76CF0" w14:textId="77777777" w:rsidR="00D13B64" w:rsidRPr="000F3D25" w:rsidRDefault="00D13B64" w:rsidP="00D13B64">
            <w:pPr>
              <w:ind w:left="340" w:hanging="340"/>
            </w:pPr>
            <w:r w:rsidRPr="000F3D25">
              <w:t>11. Clearly define the roles of the Incident Management Team and Crisis Management Team and make sure each team has enough resources to properly carry out its specific tasks.</w:t>
            </w:r>
          </w:p>
          <w:p w14:paraId="7A7AF4D2" w14:textId="77777777" w:rsidR="00D13B64" w:rsidRPr="000F3D25" w:rsidRDefault="00D13B64" w:rsidP="00D13B64">
            <w:pPr>
              <w:ind w:left="340" w:hanging="340"/>
            </w:pPr>
            <w:r w:rsidRPr="000F3D25">
              <w:t>12. Rotate Incident Controllers in a way that supports consistent decision-making, avoids disruption to operations and supports staff wellbeing.</w:t>
            </w:r>
          </w:p>
          <w:p w14:paraId="79165A14" w14:textId="5A0F20FC" w:rsidR="009C31ED" w:rsidRPr="000F3D25" w:rsidRDefault="00D13B64" w:rsidP="00D13B64">
            <w:pPr>
              <w:ind w:left="340" w:hanging="340"/>
            </w:pPr>
            <w:r w:rsidRPr="000F3D25">
              <w:t>13. For high-risk and/or prolonged incidents, consider designating an executive to be a single point of accountability and oversee the entire incident response and recovery.</w:t>
            </w:r>
          </w:p>
        </w:tc>
      </w:tr>
    </w:tbl>
    <w:p w14:paraId="6B059358" w14:textId="1DE8993B" w:rsidR="006A46F1" w:rsidRPr="000F3D25" w:rsidRDefault="00291BD4" w:rsidP="00291BD4">
      <w:pPr>
        <w:pStyle w:val="Heading2"/>
      </w:pPr>
      <w:r w:rsidRPr="000F3D25">
        <w:t xml:space="preserve">Escalation: Response escalation was </w:t>
      </w:r>
      <w:r w:rsidR="00276836" w:rsidRPr="000F3D25">
        <w:t>slowed down</w:t>
      </w:r>
      <w:r w:rsidRPr="000F3D25">
        <w:t xml:space="preserve"> by </w:t>
      </w:r>
      <w:r w:rsidR="00276836" w:rsidRPr="000F3D25">
        <w:t>unclear</w:t>
      </w:r>
      <w:r w:rsidRPr="000F3D25">
        <w:t xml:space="preserve"> trigger points and incomplete information</w:t>
      </w:r>
    </w:p>
    <w:p w14:paraId="7900EA2F" w14:textId="5603BAE6" w:rsidR="003A5980" w:rsidRPr="000F3D25" w:rsidRDefault="00276836" w:rsidP="00291BD4">
      <w:pPr>
        <w:rPr>
          <w:b/>
          <w:bCs/>
          <w:lang w:eastAsia="en-AU"/>
        </w:rPr>
      </w:pPr>
      <w:r w:rsidRPr="000F3D25">
        <w:rPr>
          <w:b/>
          <w:bCs/>
          <w:lang w:eastAsia="en-AU"/>
        </w:rPr>
        <w:t>I</w:t>
      </w:r>
      <w:r w:rsidR="003A5980" w:rsidRPr="000F3D25">
        <w:rPr>
          <w:b/>
          <w:bCs/>
          <w:lang w:eastAsia="en-AU"/>
        </w:rPr>
        <w:t xml:space="preserve">t was hard for decision-makers to know </w:t>
      </w:r>
      <w:r w:rsidR="00C500F3" w:rsidRPr="000F3D25">
        <w:rPr>
          <w:b/>
          <w:bCs/>
          <w:lang w:eastAsia="en-AU"/>
        </w:rPr>
        <w:t>when</w:t>
      </w:r>
      <w:r w:rsidR="003A5980" w:rsidRPr="000F3D25">
        <w:rPr>
          <w:b/>
          <w:bCs/>
          <w:lang w:eastAsia="en-AU"/>
        </w:rPr>
        <w:t xml:space="preserve"> </w:t>
      </w:r>
      <w:r w:rsidR="0064450F" w:rsidRPr="000F3D25">
        <w:rPr>
          <w:b/>
          <w:bCs/>
          <w:lang w:eastAsia="en-AU"/>
        </w:rPr>
        <w:t xml:space="preserve">to </w:t>
      </w:r>
      <w:r w:rsidR="00C500F3" w:rsidRPr="000F3D25">
        <w:rPr>
          <w:b/>
          <w:bCs/>
          <w:lang w:eastAsia="en-AU"/>
        </w:rPr>
        <w:t xml:space="preserve">escalate and de-escalate </w:t>
      </w:r>
      <w:r w:rsidR="0064450F" w:rsidRPr="000F3D25">
        <w:rPr>
          <w:b/>
          <w:bCs/>
          <w:lang w:eastAsia="en-AU"/>
        </w:rPr>
        <w:t xml:space="preserve">the Incident response </w:t>
      </w:r>
      <w:r w:rsidR="00C500F3" w:rsidRPr="000F3D25">
        <w:rPr>
          <w:b/>
          <w:bCs/>
          <w:lang w:eastAsia="en-AU"/>
        </w:rPr>
        <w:t>b</w:t>
      </w:r>
      <w:r w:rsidRPr="000F3D25">
        <w:rPr>
          <w:b/>
          <w:bCs/>
          <w:lang w:eastAsia="en-AU"/>
        </w:rPr>
        <w:t>ecause</w:t>
      </w:r>
      <w:r w:rsidR="00C500F3" w:rsidRPr="000F3D25">
        <w:rPr>
          <w:b/>
          <w:bCs/>
          <w:lang w:eastAsia="en-AU"/>
        </w:rPr>
        <w:t xml:space="preserve"> the trigger points for those </w:t>
      </w:r>
      <w:r w:rsidR="00EF7A95" w:rsidRPr="000F3D25">
        <w:rPr>
          <w:b/>
          <w:bCs/>
          <w:lang w:eastAsia="en-AU"/>
        </w:rPr>
        <w:t>actions</w:t>
      </w:r>
      <w:r w:rsidR="00542A9E" w:rsidRPr="000F3D25">
        <w:rPr>
          <w:b/>
          <w:bCs/>
          <w:lang w:eastAsia="en-AU"/>
        </w:rPr>
        <w:t xml:space="preserve"> were unclear.</w:t>
      </w:r>
    </w:p>
    <w:p w14:paraId="10C8A7CC" w14:textId="7F4B2FA4" w:rsidR="00641BC0" w:rsidRPr="000F3D25" w:rsidRDefault="00641BC0" w:rsidP="00641BC0">
      <w:pPr>
        <w:rPr>
          <w:lang w:eastAsia="en-AU"/>
        </w:rPr>
      </w:pPr>
      <w:r w:rsidRPr="000F3D25">
        <w:rPr>
          <w:lang w:eastAsia="en-AU"/>
        </w:rPr>
        <w:t xml:space="preserve">GWW’s escalation guide </w:t>
      </w:r>
      <w:r w:rsidR="00461F59" w:rsidRPr="000F3D25">
        <w:rPr>
          <w:lang w:eastAsia="en-AU"/>
        </w:rPr>
        <w:t>included</w:t>
      </w:r>
      <w:r w:rsidRPr="000F3D25">
        <w:rPr>
          <w:lang w:eastAsia="en-AU"/>
        </w:rPr>
        <w:t xml:space="preserve"> four levels of incidents. It showed who to contact, who </w:t>
      </w:r>
      <w:r w:rsidR="00875F2A" w:rsidRPr="000F3D25">
        <w:rPr>
          <w:lang w:eastAsia="en-AU"/>
        </w:rPr>
        <w:t xml:space="preserve">could </w:t>
      </w:r>
      <w:r w:rsidRPr="000F3D25">
        <w:rPr>
          <w:lang w:eastAsia="en-AU"/>
        </w:rPr>
        <w:t>declare each level, and what to do next</w:t>
      </w:r>
      <w:r w:rsidR="00461F59" w:rsidRPr="000F3D25">
        <w:rPr>
          <w:lang w:eastAsia="en-AU"/>
        </w:rPr>
        <w:t>, bu</w:t>
      </w:r>
      <w:r w:rsidRPr="000F3D25">
        <w:rPr>
          <w:lang w:eastAsia="en-AU"/>
        </w:rPr>
        <w:t xml:space="preserve">t it </w:t>
      </w:r>
      <w:r w:rsidR="00461F59" w:rsidRPr="000F3D25">
        <w:rPr>
          <w:lang w:eastAsia="en-AU"/>
        </w:rPr>
        <w:t xml:space="preserve">did not </w:t>
      </w:r>
      <w:r w:rsidRPr="000F3D25">
        <w:rPr>
          <w:lang w:eastAsia="en-AU"/>
        </w:rPr>
        <w:t xml:space="preserve">include clear </w:t>
      </w:r>
      <w:r w:rsidR="00461F59" w:rsidRPr="000F3D25">
        <w:rPr>
          <w:lang w:eastAsia="en-AU"/>
        </w:rPr>
        <w:t>triggers</w:t>
      </w:r>
      <w:r w:rsidRPr="000F3D25">
        <w:rPr>
          <w:lang w:eastAsia="en-AU"/>
        </w:rPr>
        <w:t xml:space="preserve"> to help staff know when each level </w:t>
      </w:r>
      <w:r w:rsidR="0064450F" w:rsidRPr="000F3D25">
        <w:rPr>
          <w:lang w:eastAsia="en-AU"/>
        </w:rPr>
        <w:t xml:space="preserve">was </w:t>
      </w:r>
      <w:r w:rsidR="00A6212A" w:rsidRPr="000F3D25">
        <w:rPr>
          <w:lang w:eastAsia="en-AU"/>
        </w:rPr>
        <w:t>reached</w:t>
      </w:r>
      <w:r w:rsidRPr="000F3D25">
        <w:rPr>
          <w:lang w:eastAsia="en-AU"/>
        </w:rPr>
        <w:t>. The guide followed the State Emergency Management Plan, which gives broad descriptions</w:t>
      </w:r>
      <w:r w:rsidR="00461F59" w:rsidRPr="000F3D25">
        <w:rPr>
          <w:lang w:eastAsia="en-AU"/>
        </w:rPr>
        <w:t xml:space="preserve"> for each incident level</w:t>
      </w:r>
      <w:r w:rsidRPr="000F3D25">
        <w:rPr>
          <w:lang w:eastAsia="en-AU"/>
        </w:rPr>
        <w:t xml:space="preserve">. That may not have </w:t>
      </w:r>
      <w:r w:rsidR="00B16906" w:rsidRPr="000F3D25">
        <w:rPr>
          <w:lang w:eastAsia="en-AU"/>
        </w:rPr>
        <w:t xml:space="preserve">been the best approach </w:t>
      </w:r>
      <w:r w:rsidRPr="000F3D25">
        <w:rPr>
          <w:lang w:eastAsia="en-AU"/>
        </w:rPr>
        <w:t xml:space="preserve">for this planned IT project. A more detailed set of </w:t>
      </w:r>
      <w:r w:rsidR="00E6720E" w:rsidRPr="000F3D25">
        <w:rPr>
          <w:lang w:eastAsia="en-AU"/>
        </w:rPr>
        <w:t>triggers</w:t>
      </w:r>
      <w:r w:rsidRPr="000F3D25">
        <w:rPr>
          <w:lang w:eastAsia="en-AU"/>
        </w:rPr>
        <w:t xml:space="preserve"> </w:t>
      </w:r>
      <w:r w:rsidR="00A6212A" w:rsidRPr="000F3D25">
        <w:rPr>
          <w:lang w:eastAsia="en-AU"/>
        </w:rPr>
        <w:t>w</w:t>
      </w:r>
      <w:r w:rsidRPr="000F3D25">
        <w:rPr>
          <w:lang w:eastAsia="en-AU"/>
        </w:rPr>
        <w:t xml:space="preserve">ould have </w:t>
      </w:r>
      <w:r w:rsidR="00515F6B" w:rsidRPr="000F3D25">
        <w:rPr>
          <w:lang w:eastAsia="en-AU"/>
        </w:rPr>
        <w:t>been more helpful</w:t>
      </w:r>
      <w:r w:rsidRPr="000F3D25">
        <w:rPr>
          <w:lang w:eastAsia="en-AU"/>
        </w:rPr>
        <w:t>.</w:t>
      </w:r>
    </w:p>
    <w:p w14:paraId="58634D51" w14:textId="4170858A" w:rsidR="00641BC0" w:rsidRPr="000F3D25" w:rsidRDefault="00641BC0" w:rsidP="00291BD4">
      <w:pPr>
        <w:rPr>
          <w:b/>
          <w:bCs/>
          <w:lang w:eastAsia="en-AU"/>
        </w:rPr>
      </w:pPr>
      <w:r w:rsidRPr="000F3D25">
        <w:rPr>
          <w:b/>
          <w:bCs/>
          <w:lang w:eastAsia="en-AU"/>
        </w:rPr>
        <w:t>Because GWW did</w:t>
      </w:r>
      <w:r w:rsidR="00154A7C" w:rsidRPr="000F3D25">
        <w:rPr>
          <w:b/>
          <w:bCs/>
          <w:lang w:eastAsia="en-AU"/>
        </w:rPr>
        <w:t xml:space="preserve"> no</w:t>
      </w:r>
      <w:r w:rsidRPr="000F3D25">
        <w:rPr>
          <w:b/>
          <w:bCs/>
          <w:lang w:eastAsia="en-AU"/>
        </w:rPr>
        <w:t xml:space="preserve">t actively track key </w:t>
      </w:r>
      <w:r w:rsidR="00CA62C1" w:rsidRPr="000F3D25">
        <w:rPr>
          <w:b/>
          <w:bCs/>
          <w:lang w:eastAsia="en-AU"/>
        </w:rPr>
        <w:t>measures</w:t>
      </w:r>
      <w:r w:rsidRPr="000F3D25">
        <w:rPr>
          <w:b/>
          <w:bCs/>
          <w:lang w:eastAsia="en-AU"/>
        </w:rPr>
        <w:t xml:space="preserve">, it was hard to see </w:t>
      </w:r>
      <w:r w:rsidR="00E54EE1" w:rsidRPr="000F3D25">
        <w:rPr>
          <w:b/>
          <w:bCs/>
          <w:lang w:eastAsia="en-AU"/>
        </w:rPr>
        <w:t>System issues</w:t>
      </w:r>
      <w:r w:rsidRPr="000F3D25">
        <w:rPr>
          <w:b/>
          <w:bCs/>
          <w:lang w:eastAsia="en-AU"/>
        </w:rPr>
        <w:t xml:space="preserve"> and fixes. This made it </w:t>
      </w:r>
      <w:r w:rsidR="002E1EC0" w:rsidRPr="000F3D25">
        <w:rPr>
          <w:b/>
          <w:bCs/>
          <w:lang w:eastAsia="en-AU"/>
        </w:rPr>
        <w:t>hard</w:t>
      </w:r>
      <w:r w:rsidRPr="000F3D25">
        <w:rPr>
          <w:b/>
          <w:bCs/>
          <w:lang w:eastAsia="en-AU"/>
        </w:rPr>
        <w:t xml:space="preserve"> for decision-makers to know when to escalate or </w:t>
      </w:r>
      <w:r w:rsidR="002E1EC0" w:rsidRPr="000F3D25">
        <w:rPr>
          <w:b/>
          <w:bCs/>
          <w:lang w:eastAsia="en-AU"/>
        </w:rPr>
        <w:t>de-escalate</w:t>
      </w:r>
      <w:r w:rsidRPr="000F3D25">
        <w:rPr>
          <w:b/>
          <w:bCs/>
          <w:lang w:eastAsia="en-AU"/>
        </w:rPr>
        <w:t>.</w:t>
      </w:r>
    </w:p>
    <w:p w14:paraId="6C6A790F" w14:textId="026FA429" w:rsidR="00C34128" w:rsidRPr="000F3D25" w:rsidRDefault="00C34128" w:rsidP="0075472F">
      <w:pPr>
        <w:rPr>
          <w:lang w:eastAsia="en-AU"/>
        </w:rPr>
      </w:pPr>
      <w:r w:rsidRPr="000F3D25">
        <w:rPr>
          <w:lang w:eastAsia="en-AU"/>
        </w:rPr>
        <w:t>Escalation was also slowed down because information was</w:t>
      </w:r>
      <w:r w:rsidR="00B2143D" w:rsidRPr="000F3D25">
        <w:rPr>
          <w:lang w:eastAsia="en-AU"/>
        </w:rPr>
        <w:t xml:space="preserve"> no</w:t>
      </w:r>
      <w:r w:rsidRPr="000F3D25">
        <w:rPr>
          <w:lang w:eastAsia="en-AU"/>
        </w:rPr>
        <w:t xml:space="preserve">t available quickly. Right after </w:t>
      </w:r>
      <w:r w:rsidR="00B2143D" w:rsidRPr="000F3D25">
        <w:rPr>
          <w:lang w:eastAsia="en-AU"/>
        </w:rPr>
        <w:t>launch</w:t>
      </w:r>
      <w:r w:rsidRPr="000F3D25">
        <w:rPr>
          <w:lang w:eastAsia="en-AU"/>
        </w:rPr>
        <w:t>, GWW did</w:t>
      </w:r>
      <w:r w:rsidR="00B2143D" w:rsidRPr="000F3D25">
        <w:rPr>
          <w:lang w:eastAsia="en-AU"/>
        </w:rPr>
        <w:t xml:space="preserve"> </w:t>
      </w:r>
      <w:r w:rsidRPr="000F3D25">
        <w:rPr>
          <w:lang w:eastAsia="en-AU"/>
        </w:rPr>
        <w:t>n</w:t>
      </w:r>
      <w:r w:rsidR="00B2143D" w:rsidRPr="000F3D25">
        <w:rPr>
          <w:lang w:eastAsia="en-AU"/>
        </w:rPr>
        <w:t>o</w:t>
      </w:r>
      <w:r w:rsidRPr="000F3D25">
        <w:rPr>
          <w:lang w:eastAsia="en-AU"/>
        </w:rPr>
        <w:t xml:space="preserve">t track key metrics that could have shown how widespread the </w:t>
      </w:r>
      <w:r w:rsidR="00B2143D" w:rsidRPr="000F3D25">
        <w:rPr>
          <w:lang w:eastAsia="en-AU"/>
        </w:rPr>
        <w:t>I</w:t>
      </w:r>
      <w:r w:rsidRPr="000F3D25">
        <w:rPr>
          <w:lang w:eastAsia="en-AU"/>
        </w:rPr>
        <w:t xml:space="preserve">ncident was. </w:t>
      </w:r>
      <w:r w:rsidR="00B2143D" w:rsidRPr="000F3D25">
        <w:rPr>
          <w:lang w:eastAsia="en-AU"/>
        </w:rPr>
        <w:t>GWW s</w:t>
      </w:r>
      <w:r w:rsidRPr="000F3D25">
        <w:rPr>
          <w:lang w:eastAsia="en-AU"/>
        </w:rPr>
        <w:t xml:space="preserve">taff also said the </w:t>
      </w:r>
      <w:r w:rsidR="00875F2A" w:rsidRPr="000F3D25">
        <w:rPr>
          <w:lang w:eastAsia="en-AU"/>
        </w:rPr>
        <w:t xml:space="preserve">Billing System Integrator </w:t>
      </w:r>
      <w:r w:rsidR="00B2143D" w:rsidRPr="000F3D25">
        <w:rPr>
          <w:lang w:eastAsia="en-AU"/>
        </w:rPr>
        <w:t>did not</w:t>
      </w:r>
      <w:r w:rsidRPr="000F3D25">
        <w:rPr>
          <w:lang w:eastAsia="en-AU"/>
        </w:rPr>
        <w:t xml:space="preserve"> report helpful data that would have made the size of the problem clearer. Instead, GWW leaders learned about the </w:t>
      </w:r>
      <w:r w:rsidR="00B2143D" w:rsidRPr="000F3D25">
        <w:rPr>
          <w:lang w:eastAsia="en-AU"/>
        </w:rPr>
        <w:t>I</w:t>
      </w:r>
      <w:r w:rsidRPr="000F3D25">
        <w:rPr>
          <w:lang w:eastAsia="en-AU"/>
        </w:rPr>
        <w:t xml:space="preserve">ncident </w:t>
      </w:r>
      <w:r w:rsidR="00B2143D" w:rsidRPr="000F3D25">
        <w:rPr>
          <w:lang w:eastAsia="en-AU"/>
        </w:rPr>
        <w:t>over time</w:t>
      </w:r>
      <w:r w:rsidRPr="000F3D25">
        <w:rPr>
          <w:lang w:eastAsia="en-AU"/>
        </w:rPr>
        <w:t xml:space="preserve"> as </w:t>
      </w:r>
      <w:r w:rsidR="00B2143D" w:rsidRPr="000F3D25">
        <w:rPr>
          <w:lang w:eastAsia="en-AU"/>
        </w:rPr>
        <w:lastRenderedPageBreak/>
        <w:t>information was brough</w:t>
      </w:r>
      <w:r w:rsidR="00EB58EF" w:rsidRPr="000F3D25">
        <w:rPr>
          <w:lang w:eastAsia="en-AU"/>
        </w:rPr>
        <w:t>t</w:t>
      </w:r>
      <w:r w:rsidR="00B2143D" w:rsidRPr="000F3D25">
        <w:rPr>
          <w:lang w:eastAsia="en-AU"/>
        </w:rPr>
        <w:t xml:space="preserve"> to them</w:t>
      </w:r>
      <w:r w:rsidRPr="000F3D25">
        <w:rPr>
          <w:lang w:eastAsia="en-AU"/>
        </w:rPr>
        <w:t xml:space="preserve">. This may have affected how they chose to use their </w:t>
      </w:r>
      <w:r w:rsidR="00EB58EF" w:rsidRPr="000F3D25">
        <w:rPr>
          <w:lang w:eastAsia="en-AU"/>
        </w:rPr>
        <w:t xml:space="preserve">incident </w:t>
      </w:r>
      <w:r w:rsidRPr="000F3D25">
        <w:rPr>
          <w:lang w:eastAsia="en-AU"/>
        </w:rPr>
        <w:t>response resources.</w:t>
      </w:r>
    </w:p>
    <w:p w14:paraId="3DEAEB5B" w14:textId="0FF97CDC" w:rsidR="00C34128" w:rsidRPr="000F3D25" w:rsidRDefault="00C34128" w:rsidP="00C34128">
      <w:pPr>
        <w:spacing w:after="165" w:line="259" w:lineRule="auto"/>
        <w:rPr>
          <w:b/>
          <w:bCs/>
          <w:lang w:eastAsia="en-AU"/>
        </w:rPr>
      </w:pPr>
      <w:r w:rsidRPr="000F3D25">
        <w:rPr>
          <w:b/>
          <w:bCs/>
          <w:lang w:eastAsia="en-AU"/>
        </w:rPr>
        <w:t xml:space="preserve">The </w:t>
      </w:r>
      <w:r w:rsidR="00875F2A" w:rsidRPr="000F3D25">
        <w:rPr>
          <w:b/>
          <w:bCs/>
          <w:lang w:eastAsia="en-AU"/>
        </w:rPr>
        <w:t xml:space="preserve">Incident Management Team </w:t>
      </w:r>
      <w:r w:rsidRPr="000F3D25">
        <w:rPr>
          <w:b/>
          <w:bCs/>
          <w:lang w:eastAsia="en-AU"/>
        </w:rPr>
        <w:t xml:space="preserve">was </w:t>
      </w:r>
      <w:r w:rsidR="00EB58EF" w:rsidRPr="000F3D25">
        <w:rPr>
          <w:b/>
          <w:bCs/>
          <w:lang w:eastAsia="en-AU"/>
        </w:rPr>
        <w:t>demobilised</w:t>
      </w:r>
      <w:r w:rsidRPr="000F3D25">
        <w:rPr>
          <w:b/>
          <w:bCs/>
          <w:lang w:eastAsia="en-AU"/>
        </w:rPr>
        <w:t xml:space="preserve"> even though some important </w:t>
      </w:r>
      <w:r w:rsidR="00B511A1" w:rsidRPr="000F3D25">
        <w:rPr>
          <w:b/>
          <w:bCs/>
          <w:lang w:eastAsia="en-AU"/>
        </w:rPr>
        <w:t>metrics were not</w:t>
      </w:r>
      <w:r w:rsidRPr="000F3D25">
        <w:rPr>
          <w:b/>
          <w:bCs/>
          <w:lang w:eastAsia="en-AU"/>
        </w:rPr>
        <w:t xml:space="preserve"> consistently met.</w:t>
      </w:r>
    </w:p>
    <w:p w14:paraId="710BA8B8" w14:textId="1F595E40" w:rsidR="00081A37" w:rsidRPr="000F3D25" w:rsidRDefault="00081A37" w:rsidP="0075472F">
      <w:pPr>
        <w:rPr>
          <w:lang w:eastAsia="en-AU"/>
        </w:rPr>
      </w:pPr>
      <w:r w:rsidRPr="000F3D25">
        <w:rPr>
          <w:lang w:eastAsia="en-AU"/>
        </w:rPr>
        <w:t>On 20 November 2024, the Executive Leadership Team decided to shut down the</w:t>
      </w:r>
      <w:r w:rsidR="00875F2A" w:rsidRPr="000F3D25">
        <w:rPr>
          <w:lang w:eastAsia="en-AU"/>
        </w:rPr>
        <w:t xml:space="preserve"> Incident Management Team</w:t>
      </w:r>
      <w:r w:rsidRPr="000F3D25">
        <w:rPr>
          <w:lang w:eastAsia="en-AU"/>
        </w:rPr>
        <w:t xml:space="preserve"> </w:t>
      </w:r>
      <w:r w:rsidR="00875F2A" w:rsidRPr="000F3D25">
        <w:rPr>
          <w:lang w:eastAsia="en-AU"/>
        </w:rPr>
        <w:t>(</w:t>
      </w:r>
      <w:r w:rsidRPr="000F3D25">
        <w:rPr>
          <w:lang w:eastAsia="en-AU"/>
        </w:rPr>
        <w:t>IMT</w:t>
      </w:r>
      <w:r w:rsidR="00875F2A" w:rsidRPr="000F3D25">
        <w:rPr>
          <w:lang w:eastAsia="en-AU"/>
        </w:rPr>
        <w:t>)</w:t>
      </w:r>
      <w:r w:rsidRPr="000F3D25">
        <w:rPr>
          <w:lang w:eastAsia="en-AU"/>
        </w:rPr>
        <w:t xml:space="preserve"> </w:t>
      </w:r>
      <w:r w:rsidR="00FA4F53" w:rsidRPr="000F3D25">
        <w:rPr>
          <w:lang w:eastAsia="en-AU"/>
        </w:rPr>
        <w:t>on the advice of the Incident Controller</w:t>
      </w:r>
      <w:r w:rsidR="00FE3976" w:rsidRPr="000F3D25">
        <w:rPr>
          <w:lang w:eastAsia="en-AU"/>
        </w:rPr>
        <w:t>. GWW moved</w:t>
      </w:r>
      <w:r w:rsidRPr="000F3D25">
        <w:rPr>
          <w:lang w:eastAsia="en-AU"/>
        </w:rPr>
        <w:t xml:space="preserve"> from </w:t>
      </w:r>
      <w:r w:rsidR="00406EB7" w:rsidRPr="000F3D25">
        <w:rPr>
          <w:lang w:eastAsia="en-AU"/>
        </w:rPr>
        <w:t xml:space="preserve">the </w:t>
      </w:r>
      <w:r w:rsidR="00F110CC" w:rsidRPr="000F3D25">
        <w:rPr>
          <w:lang w:eastAsia="en-AU"/>
        </w:rPr>
        <w:t>i</w:t>
      </w:r>
      <w:r w:rsidR="00406EB7" w:rsidRPr="000F3D25">
        <w:rPr>
          <w:lang w:eastAsia="en-AU"/>
        </w:rPr>
        <w:t xml:space="preserve">ncident </w:t>
      </w:r>
      <w:r w:rsidR="00875F2A" w:rsidRPr="000F3D25">
        <w:rPr>
          <w:lang w:eastAsia="en-AU"/>
        </w:rPr>
        <w:t>m</w:t>
      </w:r>
      <w:r w:rsidR="00406EB7" w:rsidRPr="000F3D25">
        <w:rPr>
          <w:lang w:eastAsia="en-AU"/>
        </w:rPr>
        <w:t>anagement phase</w:t>
      </w:r>
      <w:r w:rsidRPr="000F3D25">
        <w:rPr>
          <w:lang w:eastAsia="en-AU"/>
        </w:rPr>
        <w:t xml:space="preserve"> to </w:t>
      </w:r>
      <w:r w:rsidR="00406EB7" w:rsidRPr="000F3D25">
        <w:rPr>
          <w:lang w:eastAsia="en-AU"/>
        </w:rPr>
        <w:t xml:space="preserve">a </w:t>
      </w:r>
      <w:r w:rsidR="00875F2A" w:rsidRPr="000F3D25">
        <w:rPr>
          <w:lang w:eastAsia="en-AU"/>
        </w:rPr>
        <w:t>r</w:t>
      </w:r>
      <w:r w:rsidR="00406EB7" w:rsidRPr="000F3D25">
        <w:rPr>
          <w:lang w:eastAsia="en-AU"/>
        </w:rPr>
        <w:t>ecovery</w:t>
      </w:r>
      <w:r w:rsidRPr="000F3D25">
        <w:rPr>
          <w:lang w:eastAsia="en-AU"/>
        </w:rPr>
        <w:t xml:space="preserve"> and </w:t>
      </w:r>
      <w:r w:rsidR="00875F2A" w:rsidRPr="000F3D25">
        <w:rPr>
          <w:lang w:eastAsia="en-AU"/>
        </w:rPr>
        <w:t>t</w:t>
      </w:r>
      <w:r w:rsidR="00406EB7" w:rsidRPr="000F3D25">
        <w:rPr>
          <w:lang w:eastAsia="en-AU"/>
        </w:rPr>
        <w:t>ransition phase</w:t>
      </w:r>
      <w:r w:rsidRPr="000F3D25">
        <w:rPr>
          <w:lang w:eastAsia="en-AU"/>
        </w:rPr>
        <w:t>. The decision was based on the view that most GWW services were back to normal, except for Changes of Ownership and Changes of Tenancy. Some services were already being handled by business-as-usual teams or were about to be. However, there were still risks. Some key metrics had</w:t>
      </w:r>
      <w:r w:rsidR="00F81FFD" w:rsidRPr="000F3D25">
        <w:rPr>
          <w:lang w:eastAsia="en-AU"/>
        </w:rPr>
        <w:t xml:space="preserve"> </w:t>
      </w:r>
      <w:r w:rsidRPr="000F3D25">
        <w:rPr>
          <w:lang w:eastAsia="en-AU"/>
        </w:rPr>
        <w:t>n</w:t>
      </w:r>
      <w:r w:rsidR="00F81FFD" w:rsidRPr="000F3D25">
        <w:rPr>
          <w:lang w:eastAsia="en-AU"/>
        </w:rPr>
        <w:t>o</w:t>
      </w:r>
      <w:r w:rsidRPr="000F3D25">
        <w:rPr>
          <w:lang w:eastAsia="en-AU"/>
        </w:rPr>
        <w:t xml:space="preserve">t fully returned to normal or had only met the target once, raising concerns about whether </w:t>
      </w:r>
      <w:r w:rsidR="00875F2A" w:rsidRPr="000F3D25">
        <w:rPr>
          <w:lang w:eastAsia="en-AU"/>
        </w:rPr>
        <w:t>business-as-usual</w:t>
      </w:r>
      <w:r w:rsidRPr="000F3D25">
        <w:rPr>
          <w:lang w:eastAsia="en-AU"/>
        </w:rPr>
        <w:t xml:space="preserve"> teams were fully ready to take over.</w:t>
      </w:r>
    </w:p>
    <w:p w14:paraId="0B9AA358" w14:textId="77777777" w:rsidR="004D7BD3" w:rsidRPr="000F3D25" w:rsidRDefault="004D7BD3" w:rsidP="004D7BD3">
      <w:pPr>
        <w:spacing w:after="165" w:line="259" w:lineRule="auto"/>
        <w:rPr>
          <w:b/>
          <w:bCs/>
          <w:lang w:eastAsia="en-AU"/>
        </w:rPr>
      </w:pPr>
      <w:r w:rsidRPr="000F3D25">
        <w:rPr>
          <w:b/>
          <w:bCs/>
          <w:lang w:eastAsia="en-AU"/>
        </w:rPr>
        <w:t>The Board escalated its requests for information as the Incident got worse.</w:t>
      </w:r>
    </w:p>
    <w:p w14:paraId="4FBB4440" w14:textId="7D580403" w:rsidR="0071163B" w:rsidRPr="000F3D25" w:rsidRDefault="00837F86" w:rsidP="0071163B">
      <w:r w:rsidRPr="000F3D25">
        <w:t xml:space="preserve">The Board requested regular updates to understand how the </w:t>
      </w:r>
      <w:r w:rsidR="004B0C38" w:rsidRPr="000F3D25">
        <w:t>I</w:t>
      </w:r>
      <w:r w:rsidRPr="000F3D25">
        <w:t xml:space="preserve">ncident response and recovery were progressing and to monitor risks to the organisation. At first, updates were given through monthly reports and verbal briefings. As the </w:t>
      </w:r>
      <w:r w:rsidR="00B6544C" w:rsidRPr="000F3D25">
        <w:t>I</w:t>
      </w:r>
      <w:r w:rsidRPr="000F3D25">
        <w:t xml:space="preserve">ncident grew, the Board received more </w:t>
      </w:r>
      <w:r w:rsidR="00C66AEC" w:rsidRPr="000F3D25">
        <w:t>information</w:t>
      </w:r>
      <w:r w:rsidRPr="000F3D25">
        <w:t xml:space="preserve">, including a dashboard showing progress on the </w:t>
      </w:r>
      <w:r w:rsidR="009173EA" w:rsidRPr="000F3D25">
        <w:t>r</w:t>
      </w:r>
      <w:r w:rsidRPr="000F3D25">
        <w:t xml:space="preserve">eturn to </w:t>
      </w:r>
      <w:r w:rsidR="009173EA" w:rsidRPr="000F3D25">
        <w:t>s</w:t>
      </w:r>
      <w:r w:rsidRPr="000F3D25">
        <w:t xml:space="preserve">ervice </w:t>
      </w:r>
      <w:r w:rsidR="009173EA" w:rsidRPr="000F3D25">
        <w:t>p</w:t>
      </w:r>
      <w:r w:rsidRPr="000F3D25">
        <w:t xml:space="preserve">lan. Looking back, there were other actions the Board could have taken when </w:t>
      </w:r>
      <w:r w:rsidR="009173EA" w:rsidRPr="000F3D25">
        <w:t>S</w:t>
      </w:r>
      <w:r w:rsidRPr="000F3D25">
        <w:t xml:space="preserve">ystem </w:t>
      </w:r>
      <w:r w:rsidR="009173EA" w:rsidRPr="000F3D25">
        <w:t>issues</w:t>
      </w:r>
      <w:r w:rsidRPr="000F3D25">
        <w:t xml:space="preserve"> continued to affect services:</w:t>
      </w:r>
    </w:p>
    <w:p w14:paraId="39EC8051" w14:textId="25C5EFFF" w:rsidR="009173EA" w:rsidRPr="000F3D25" w:rsidRDefault="00F64EB4" w:rsidP="003C707D">
      <w:pPr>
        <w:pStyle w:val="Bullet"/>
      </w:pPr>
      <w:r w:rsidRPr="000F3D25">
        <w:t xml:space="preserve">The Board </w:t>
      </w:r>
      <w:r w:rsidR="00875F2A" w:rsidRPr="000F3D25">
        <w:t>could have hired</w:t>
      </w:r>
      <w:r w:rsidR="00875F2A" w:rsidRPr="000F3D25">
        <w:rPr>
          <w:rFonts w:eastAsiaTheme="minorHAnsi"/>
        </w:rPr>
        <w:t xml:space="preserve"> </w:t>
      </w:r>
      <w:r w:rsidR="009173EA" w:rsidRPr="000F3D25">
        <w:rPr>
          <w:rFonts w:eastAsiaTheme="minorHAnsi"/>
        </w:rPr>
        <w:t xml:space="preserve">an outside expert to </w:t>
      </w:r>
      <w:r w:rsidR="00DF7024" w:rsidRPr="000F3D25">
        <w:rPr>
          <w:rFonts w:eastAsiaTheme="minorHAnsi"/>
        </w:rPr>
        <w:t xml:space="preserve">help with the fixes and </w:t>
      </w:r>
      <w:r w:rsidR="009173EA" w:rsidRPr="000F3D25">
        <w:rPr>
          <w:rFonts w:eastAsiaTheme="minorHAnsi"/>
        </w:rPr>
        <w:t xml:space="preserve">review the technical problems with the </w:t>
      </w:r>
      <w:r w:rsidR="00CC658F" w:rsidRPr="000F3D25">
        <w:t>S</w:t>
      </w:r>
      <w:r w:rsidR="009173EA" w:rsidRPr="000F3D25">
        <w:rPr>
          <w:rFonts w:eastAsiaTheme="minorHAnsi"/>
        </w:rPr>
        <w:t>ystem, recovery plans, risks, and progress, and to give advice on improving the response</w:t>
      </w:r>
      <w:r w:rsidR="00BE58C8" w:rsidRPr="000F3D25">
        <w:rPr>
          <w:rFonts w:eastAsiaTheme="minorHAnsi"/>
        </w:rPr>
        <w:t>.</w:t>
      </w:r>
    </w:p>
    <w:p w14:paraId="396A916B" w14:textId="59C43B98" w:rsidR="009173EA" w:rsidRPr="000F3D25" w:rsidRDefault="00875F2A" w:rsidP="003C707D">
      <w:pPr>
        <w:pStyle w:val="Bullet"/>
      </w:pPr>
      <w:r w:rsidRPr="000F3D25">
        <w:t xml:space="preserve">It could have asked </w:t>
      </w:r>
      <w:r w:rsidR="009173EA" w:rsidRPr="000F3D25">
        <w:t xml:space="preserve">for </w:t>
      </w:r>
      <w:r w:rsidR="000524A7" w:rsidRPr="000F3D25">
        <w:t>a regularly</w:t>
      </w:r>
      <w:r w:rsidR="00C158C1" w:rsidRPr="000F3D25">
        <w:t xml:space="preserve"> </w:t>
      </w:r>
      <w:r w:rsidR="000524A7" w:rsidRPr="000F3D25">
        <w:t xml:space="preserve">updated dashboard with </w:t>
      </w:r>
      <w:r w:rsidR="009173EA" w:rsidRPr="000F3D25">
        <w:t xml:space="preserve">more detailed data, especially showing trends in system performance </w:t>
      </w:r>
      <w:r w:rsidR="000524A7" w:rsidRPr="000F3D25">
        <w:t xml:space="preserve">and fix progress </w:t>
      </w:r>
      <w:r w:rsidR="009173EA" w:rsidRPr="000F3D25">
        <w:t>over time instead of just snapshots of the current situation.</w:t>
      </w:r>
    </w:p>
    <w:p w14:paraId="56487D46" w14:textId="665757E0" w:rsidR="00C749AB" w:rsidRPr="000F3D25" w:rsidRDefault="00875F2A" w:rsidP="003C707D">
      <w:pPr>
        <w:pStyle w:val="Bullet"/>
      </w:pPr>
      <w:r w:rsidRPr="000F3D25">
        <w:t xml:space="preserve">It could have chosen </w:t>
      </w:r>
      <w:r w:rsidR="009173EA" w:rsidRPr="000F3D25">
        <w:t xml:space="preserve">one executive to be fully responsible for managing the entire </w:t>
      </w:r>
      <w:r w:rsidRPr="000F3D25">
        <w:t>I</w:t>
      </w:r>
      <w:r w:rsidR="009173EA" w:rsidRPr="000F3D25">
        <w:t>ncident response.</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64D" w:themeFill="background2"/>
        <w:tblLook w:val="04A0" w:firstRow="1" w:lastRow="0" w:firstColumn="1" w:lastColumn="0" w:noHBand="0" w:noVBand="1"/>
      </w:tblPr>
      <w:tblGrid>
        <w:gridCol w:w="9184"/>
      </w:tblGrid>
      <w:tr w:rsidR="002200F1" w:rsidRPr="000F3D25" w14:paraId="50ACF021" w14:textId="77777777">
        <w:tc>
          <w:tcPr>
            <w:tcW w:w="9184" w:type="dxa"/>
            <w:shd w:val="clear" w:color="auto" w:fill="00264D" w:themeFill="background2"/>
          </w:tcPr>
          <w:p w14:paraId="330B0925" w14:textId="77777777" w:rsidR="002200F1" w:rsidRPr="000F3D25" w:rsidRDefault="002200F1">
            <w:pPr>
              <w:spacing w:before="120"/>
              <w:rPr>
                <w:rFonts w:asciiTheme="majorHAnsi" w:hAnsiTheme="majorHAnsi" w:cstheme="majorHAnsi"/>
                <w:color w:val="25B3E0" w:themeColor="accent6"/>
                <w:sz w:val="22"/>
                <w:szCs w:val="24"/>
                <w:lang w:eastAsia="en-AU"/>
              </w:rPr>
            </w:pPr>
            <w:r w:rsidRPr="000F3D25">
              <w:rPr>
                <w:rFonts w:asciiTheme="majorHAnsi" w:hAnsiTheme="majorHAnsi" w:cstheme="majorHAnsi"/>
                <w:color w:val="25B3E0" w:themeColor="accent6"/>
                <w:sz w:val="22"/>
                <w:szCs w:val="24"/>
                <w:lang w:eastAsia="en-AU"/>
              </w:rPr>
              <w:t>Nous’ recommendations</w:t>
            </w:r>
          </w:p>
          <w:p w14:paraId="6B014672" w14:textId="77777777" w:rsidR="002200F1" w:rsidRPr="000F3D25" w:rsidRDefault="002200F1" w:rsidP="002200F1">
            <w:pPr>
              <w:ind w:left="340" w:hanging="340"/>
            </w:pPr>
            <w:r w:rsidRPr="000F3D25">
              <w:t>14. Track important business performance measures for all key functions and set clear triggers to decide when to escalate or de-escalate incident response efforts, as well as when to involve government stakeholders, regulators, and other important stakeholders.</w:t>
            </w:r>
          </w:p>
          <w:p w14:paraId="1D047FF1" w14:textId="2AF87C93" w:rsidR="002200F1" w:rsidRPr="000F3D25" w:rsidRDefault="002200F1" w:rsidP="002200F1">
            <w:pPr>
              <w:ind w:left="340" w:hanging="340"/>
            </w:pPr>
            <w:r w:rsidRPr="000F3D25">
              <w:t>15. When implementing big projects, the Executive Team should actively use the Board’s knowledge and experience. Before starting, the Board and Executive Team should agree on performance measures to report in a live dashboard after launch, the thresholds that would require the Board to step in during an incident and the actions the Board would take.</w:t>
            </w:r>
          </w:p>
        </w:tc>
      </w:tr>
    </w:tbl>
    <w:p w14:paraId="4CD9DE9F" w14:textId="7C1AA097" w:rsidR="00CB0484" w:rsidRPr="000F3D25" w:rsidRDefault="00ED3253" w:rsidP="0014140D">
      <w:pPr>
        <w:pStyle w:val="Heading2"/>
      </w:pPr>
      <w:r w:rsidRPr="000F3D25">
        <w:lastRenderedPageBreak/>
        <w:t>Resources:</w:t>
      </w:r>
      <w:r w:rsidR="008D6527" w:rsidRPr="000F3D25">
        <w:t xml:space="preserve"> </w:t>
      </w:r>
      <w:r w:rsidR="00CB0484" w:rsidRPr="000F3D25">
        <w:t xml:space="preserve">During the </w:t>
      </w:r>
      <w:r w:rsidR="00F64EB4" w:rsidRPr="000F3D25">
        <w:t>I</w:t>
      </w:r>
      <w:r w:rsidR="00CB0484" w:rsidRPr="000F3D25">
        <w:t xml:space="preserve">ncident, GWW staff worked hard to support the response by providing extra help. However, more resources and technical expertise would have </w:t>
      </w:r>
      <w:r w:rsidR="00C33F67" w:rsidRPr="000F3D25">
        <w:t>been useful</w:t>
      </w:r>
    </w:p>
    <w:p w14:paraId="14DBEF02" w14:textId="292A4EF3" w:rsidR="00F10021" w:rsidRPr="000F3D25" w:rsidRDefault="00F10021" w:rsidP="00F10021">
      <w:pPr>
        <w:rPr>
          <w:rFonts w:eastAsia="Times New Roman" w:cs="Times New Roman"/>
          <w:b/>
          <w:color w:val="000000" w:themeColor="text1"/>
          <w:szCs w:val="24"/>
          <w:lang w:eastAsia="en-AU"/>
        </w:rPr>
      </w:pPr>
      <w:r w:rsidRPr="000F3D25">
        <w:rPr>
          <w:rFonts w:eastAsia="Times New Roman" w:cs="Times New Roman"/>
          <w:b/>
          <w:color w:val="000000" w:themeColor="text1"/>
          <w:szCs w:val="24"/>
          <w:lang w:eastAsia="en-AU"/>
        </w:rPr>
        <w:t xml:space="preserve">The </w:t>
      </w:r>
      <w:r w:rsidR="00F64EB4" w:rsidRPr="000F3D25">
        <w:rPr>
          <w:rFonts w:eastAsia="Times New Roman" w:cs="Times New Roman"/>
          <w:b/>
          <w:color w:val="000000" w:themeColor="text1"/>
          <w:szCs w:val="24"/>
          <w:lang w:eastAsia="en-AU"/>
        </w:rPr>
        <w:t>Incident Management Team and the Crisis Management</w:t>
      </w:r>
      <w:r w:rsidRPr="000F3D25">
        <w:rPr>
          <w:rFonts w:eastAsia="Times New Roman" w:cs="Times New Roman"/>
          <w:b/>
          <w:color w:val="000000" w:themeColor="text1"/>
          <w:szCs w:val="24"/>
          <w:lang w:eastAsia="en-AU"/>
        </w:rPr>
        <w:t xml:space="preserve"> </w:t>
      </w:r>
      <w:r w:rsidR="00F64EB4" w:rsidRPr="000F3D25">
        <w:rPr>
          <w:rFonts w:eastAsia="Times New Roman" w:cs="Times New Roman"/>
          <w:b/>
          <w:color w:val="000000" w:themeColor="text1"/>
          <w:szCs w:val="24"/>
          <w:lang w:eastAsia="en-AU"/>
        </w:rPr>
        <w:t>T</w:t>
      </w:r>
      <w:r w:rsidRPr="000F3D25">
        <w:rPr>
          <w:rFonts w:eastAsia="Times New Roman" w:cs="Times New Roman"/>
          <w:b/>
          <w:color w:val="000000" w:themeColor="text1"/>
          <w:szCs w:val="24"/>
          <w:lang w:eastAsia="en-AU"/>
        </w:rPr>
        <w:t>eam could have worked better if they had more technical experts involved.</w:t>
      </w:r>
    </w:p>
    <w:p w14:paraId="1A78D769" w14:textId="0196EBFA" w:rsidR="006B20A1" w:rsidRPr="000F3D25" w:rsidRDefault="006B20A1" w:rsidP="008D6527">
      <w:pPr>
        <w:rPr>
          <w:lang w:eastAsia="en-AU"/>
        </w:rPr>
      </w:pPr>
      <w:r w:rsidRPr="000F3D25">
        <w:rPr>
          <w:lang w:eastAsia="en-AU"/>
        </w:rPr>
        <w:t>The IMT</w:t>
      </w:r>
      <w:r w:rsidR="00E676DF" w:rsidRPr="000F3D25">
        <w:rPr>
          <w:lang w:eastAsia="en-AU"/>
        </w:rPr>
        <w:t xml:space="preserve">, </w:t>
      </w:r>
      <w:r w:rsidRPr="000F3D25">
        <w:rPr>
          <w:lang w:eastAsia="en-AU"/>
        </w:rPr>
        <w:t>and to some extent the CMT</w:t>
      </w:r>
      <w:r w:rsidR="00E676DF" w:rsidRPr="000F3D25">
        <w:rPr>
          <w:lang w:eastAsia="en-AU"/>
        </w:rPr>
        <w:t xml:space="preserve">, </w:t>
      </w:r>
      <w:r w:rsidRPr="000F3D25">
        <w:rPr>
          <w:lang w:eastAsia="en-AU"/>
        </w:rPr>
        <w:t xml:space="preserve">had trouble dealing with the technical parts of the </w:t>
      </w:r>
      <w:r w:rsidR="00E676DF" w:rsidRPr="000F3D25">
        <w:rPr>
          <w:lang w:eastAsia="en-AU"/>
        </w:rPr>
        <w:t>I</w:t>
      </w:r>
      <w:r w:rsidRPr="000F3D25">
        <w:rPr>
          <w:lang w:eastAsia="en-AU"/>
        </w:rPr>
        <w:t>ncident because they did</w:t>
      </w:r>
      <w:r w:rsidR="00E676DF" w:rsidRPr="000F3D25">
        <w:rPr>
          <w:lang w:eastAsia="en-AU"/>
        </w:rPr>
        <w:t xml:space="preserve"> </w:t>
      </w:r>
      <w:r w:rsidRPr="000F3D25">
        <w:rPr>
          <w:lang w:eastAsia="en-AU"/>
        </w:rPr>
        <w:t>n</w:t>
      </w:r>
      <w:r w:rsidR="00E676DF" w:rsidRPr="000F3D25">
        <w:rPr>
          <w:lang w:eastAsia="en-AU"/>
        </w:rPr>
        <w:t>o</w:t>
      </w:r>
      <w:r w:rsidRPr="000F3D25">
        <w:rPr>
          <w:lang w:eastAsia="en-AU"/>
        </w:rPr>
        <w:t xml:space="preserve">t </w:t>
      </w:r>
      <w:r w:rsidR="00F344E9" w:rsidRPr="000F3D25">
        <w:rPr>
          <w:lang w:eastAsia="en-AU"/>
        </w:rPr>
        <w:t>have much experience or technical knowledge about</w:t>
      </w:r>
      <w:r w:rsidRPr="000F3D25">
        <w:rPr>
          <w:lang w:eastAsia="en-AU"/>
        </w:rPr>
        <w:t xml:space="preserve"> billing systems. Some GWW staff said that</w:t>
      </w:r>
      <w:r w:rsidR="00F64EB4" w:rsidRPr="000F3D25">
        <w:rPr>
          <w:lang w:eastAsia="en-AU"/>
        </w:rPr>
        <w:t>,</w:t>
      </w:r>
      <w:r w:rsidRPr="000F3D25">
        <w:rPr>
          <w:lang w:eastAsia="en-AU"/>
        </w:rPr>
        <w:t xml:space="preserve"> looking back, it would have helped to include technical experts in </w:t>
      </w:r>
      <w:r w:rsidR="00DE199C" w:rsidRPr="000F3D25">
        <w:rPr>
          <w:lang w:eastAsia="en-AU"/>
        </w:rPr>
        <w:t>these</w:t>
      </w:r>
      <w:r w:rsidRPr="000F3D25">
        <w:rPr>
          <w:lang w:eastAsia="en-AU"/>
        </w:rPr>
        <w:t xml:space="preserve"> teams to speed up understanding and decision-making. In September</w:t>
      </w:r>
      <w:r w:rsidR="00F64EB4" w:rsidRPr="000F3D25">
        <w:rPr>
          <w:lang w:eastAsia="en-AU"/>
        </w:rPr>
        <w:t xml:space="preserve"> 2024</w:t>
      </w:r>
      <w:r w:rsidRPr="000F3D25">
        <w:rPr>
          <w:lang w:eastAsia="en-AU"/>
        </w:rPr>
        <w:t xml:space="preserve">, a technology specialist joined the IMT for four weeks and played an active role. </w:t>
      </w:r>
      <w:r w:rsidR="00F64EB4" w:rsidRPr="000F3D25">
        <w:rPr>
          <w:lang w:eastAsia="en-AU"/>
        </w:rPr>
        <w:t xml:space="preserve">This person </w:t>
      </w:r>
      <w:r w:rsidRPr="000F3D25">
        <w:rPr>
          <w:lang w:eastAsia="en-AU"/>
        </w:rPr>
        <w:t xml:space="preserve">helped create a plan to fix the </w:t>
      </w:r>
      <w:r w:rsidR="00DE199C" w:rsidRPr="000F3D25">
        <w:rPr>
          <w:lang w:eastAsia="en-AU"/>
        </w:rPr>
        <w:t>System</w:t>
      </w:r>
      <w:r w:rsidR="008902FE" w:rsidRPr="000F3D25">
        <w:rPr>
          <w:lang w:eastAsia="en-AU"/>
        </w:rPr>
        <w:t>,</w:t>
      </w:r>
      <w:r w:rsidRPr="000F3D25">
        <w:rPr>
          <w:lang w:eastAsia="en-AU"/>
        </w:rPr>
        <w:t xml:space="preserve"> meet service goals</w:t>
      </w:r>
      <w:r w:rsidR="008902FE" w:rsidRPr="000F3D25">
        <w:rPr>
          <w:lang w:eastAsia="en-AU"/>
        </w:rPr>
        <w:t xml:space="preserve"> and</w:t>
      </w:r>
      <w:r w:rsidRPr="000F3D25">
        <w:rPr>
          <w:lang w:eastAsia="en-AU"/>
        </w:rPr>
        <w:t xml:space="preserve"> set priorities, which supported the </w:t>
      </w:r>
      <w:r w:rsidR="00273C1B" w:rsidRPr="000F3D25">
        <w:rPr>
          <w:lang w:eastAsia="en-AU"/>
        </w:rPr>
        <w:t xml:space="preserve">return to </w:t>
      </w:r>
      <w:r w:rsidRPr="000F3D25">
        <w:rPr>
          <w:lang w:eastAsia="en-AU"/>
        </w:rPr>
        <w:t xml:space="preserve">service plan </w:t>
      </w:r>
      <w:r w:rsidR="008902FE" w:rsidRPr="000F3D25">
        <w:rPr>
          <w:lang w:eastAsia="en-AU"/>
        </w:rPr>
        <w:t>that was</w:t>
      </w:r>
      <w:r w:rsidRPr="000F3D25">
        <w:rPr>
          <w:lang w:eastAsia="en-AU"/>
        </w:rPr>
        <w:t xml:space="preserve"> shared with government stakeholders.</w:t>
      </w:r>
    </w:p>
    <w:p w14:paraId="660014EE" w14:textId="5CC18A10" w:rsidR="000C4A89" w:rsidRPr="000F3D25" w:rsidRDefault="000C4A89" w:rsidP="008D6527">
      <w:pPr>
        <w:rPr>
          <w:b/>
          <w:lang w:eastAsia="en-AU"/>
        </w:rPr>
      </w:pPr>
      <w:r w:rsidRPr="000F3D25">
        <w:rPr>
          <w:b/>
          <w:lang w:eastAsia="en-AU"/>
        </w:rPr>
        <w:t xml:space="preserve">Some teams </w:t>
      </w:r>
      <w:r w:rsidR="00582AAD" w:rsidRPr="000F3D25">
        <w:rPr>
          <w:b/>
          <w:lang w:eastAsia="en-AU"/>
        </w:rPr>
        <w:t xml:space="preserve">that were </w:t>
      </w:r>
      <w:r w:rsidRPr="000F3D25">
        <w:rPr>
          <w:b/>
          <w:lang w:eastAsia="en-AU"/>
        </w:rPr>
        <w:t xml:space="preserve">important </w:t>
      </w:r>
      <w:r w:rsidR="00582AAD" w:rsidRPr="000F3D25">
        <w:rPr>
          <w:b/>
          <w:lang w:eastAsia="en-AU"/>
        </w:rPr>
        <w:t>to the response were not</w:t>
      </w:r>
      <w:r w:rsidRPr="000F3D25">
        <w:rPr>
          <w:b/>
          <w:lang w:eastAsia="en-AU"/>
        </w:rPr>
        <w:t xml:space="preserve"> properly trained in incident management.</w:t>
      </w:r>
    </w:p>
    <w:p w14:paraId="6DCE8A62" w14:textId="2EF6DAD2" w:rsidR="00FD3B5C" w:rsidRPr="000F3D25" w:rsidRDefault="00FD3B5C" w:rsidP="00ED3253">
      <w:pPr>
        <w:rPr>
          <w:bCs/>
          <w:lang w:eastAsia="en-AU"/>
        </w:rPr>
      </w:pPr>
      <w:r w:rsidRPr="000F3D25">
        <w:rPr>
          <w:bCs/>
          <w:lang w:eastAsia="en-AU"/>
        </w:rPr>
        <w:t xml:space="preserve">Because of the type of </w:t>
      </w:r>
      <w:r w:rsidR="00582AAD" w:rsidRPr="000F3D25">
        <w:rPr>
          <w:lang w:eastAsia="en-AU"/>
        </w:rPr>
        <w:t>I</w:t>
      </w:r>
      <w:r w:rsidRPr="000F3D25">
        <w:rPr>
          <w:lang w:eastAsia="en-AU"/>
        </w:rPr>
        <w:t>ncident</w:t>
      </w:r>
      <w:r w:rsidRPr="000F3D25">
        <w:rPr>
          <w:bCs/>
          <w:lang w:eastAsia="en-AU"/>
        </w:rPr>
        <w:t xml:space="preserve">, some GWW teams that </w:t>
      </w:r>
      <w:r w:rsidRPr="000F3D25">
        <w:rPr>
          <w:lang w:eastAsia="en-AU"/>
        </w:rPr>
        <w:t>do</w:t>
      </w:r>
      <w:r w:rsidR="00582AAD" w:rsidRPr="000F3D25">
        <w:rPr>
          <w:lang w:eastAsia="en-AU"/>
        </w:rPr>
        <w:t xml:space="preserve"> no</w:t>
      </w:r>
      <w:r w:rsidRPr="000F3D25">
        <w:rPr>
          <w:lang w:eastAsia="en-AU"/>
        </w:rPr>
        <w:t>t</w:t>
      </w:r>
      <w:r w:rsidRPr="000F3D25">
        <w:rPr>
          <w:bCs/>
          <w:lang w:eastAsia="en-AU"/>
        </w:rPr>
        <w:t xml:space="preserve"> usually handle emergencies</w:t>
      </w:r>
      <w:r w:rsidR="00582AAD" w:rsidRPr="000F3D25">
        <w:rPr>
          <w:lang w:eastAsia="en-AU"/>
        </w:rPr>
        <w:t xml:space="preserve">, </w:t>
      </w:r>
      <w:r w:rsidRPr="000F3D25">
        <w:rPr>
          <w:bCs/>
          <w:lang w:eastAsia="en-AU"/>
        </w:rPr>
        <w:t>like Customer Experience and Finance</w:t>
      </w:r>
      <w:r w:rsidR="00582AAD" w:rsidRPr="000F3D25">
        <w:rPr>
          <w:lang w:eastAsia="en-AU"/>
        </w:rPr>
        <w:t xml:space="preserve">, </w:t>
      </w:r>
      <w:r w:rsidRPr="000F3D25">
        <w:rPr>
          <w:bCs/>
          <w:lang w:eastAsia="en-AU"/>
        </w:rPr>
        <w:t xml:space="preserve">had to play a big role in the response. These teams </w:t>
      </w:r>
      <w:r w:rsidRPr="000F3D25">
        <w:rPr>
          <w:lang w:eastAsia="en-AU"/>
        </w:rPr>
        <w:t>were</w:t>
      </w:r>
      <w:r w:rsidR="00582AAD" w:rsidRPr="000F3D25">
        <w:rPr>
          <w:lang w:eastAsia="en-AU"/>
        </w:rPr>
        <w:t xml:space="preserve"> no</w:t>
      </w:r>
      <w:r w:rsidRPr="000F3D25">
        <w:rPr>
          <w:lang w:eastAsia="en-AU"/>
        </w:rPr>
        <w:t>t</w:t>
      </w:r>
      <w:r w:rsidRPr="000F3D25">
        <w:rPr>
          <w:bCs/>
          <w:lang w:eastAsia="en-AU"/>
        </w:rPr>
        <w:t xml:space="preserve"> trained in emergency procedures, so they </w:t>
      </w:r>
      <w:r w:rsidRPr="000F3D25">
        <w:rPr>
          <w:lang w:eastAsia="en-AU"/>
        </w:rPr>
        <w:t>did</w:t>
      </w:r>
      <w:r w:rsidR="00582AAD" w:rsidRPr="000F3D25">
        <w:rPr>
          <w:lang w:eastAsia="en-AU"/>
        </w:rPr>
        <w:t xml:space="preserve"> no</w:t>
      </w:r>
      <w:r w:rsidRPr="000F3D25">
        <w:rPr>
          <w:lang w:eastAsia="en-AU"/>
        </w:rPr>
        <w:t>t</w:t>
      </w:r>
      <w:r w:rsidRPr="000F3D25">
        <w:rPr>
          <w:bCs/>
          <w:lang w:eastAsia="en-AU"/>
        </w:rPr>
        <w:t xml:space="preserve"> know how to work with the IMT or </w:t>
      </w:r>
      <w:r w:rsidR="00BB45FC" w:rsidRPr="000F3D25">
        <w:rPr>
          <w:lang w:eastAsia="en-AU"/>
        </w:rPr>
        <w:t>contribute to</w:t>
      </w:r>
      <w:r w:rsidRPr="000F3D25">
        <w:rPr>
          <w:lang w:eastAsia="en-AU"/>
        </w:rPr>
        <w:t xml:space="preserve"> </w:t>
      </w:r>
      <w:r w:rsidRPr="000F3D25">
        <w:rPr>
          <w:bCs/>
          <w:lang w:eastAsia="en-AU"/>
        </w:rPr>
        <w:t xml:space="preserve">its processes. This meant GWW missed a chance to use </w:t>
      </w:r>
      <w:r w:rsidR="00BB45FC" w:rsidRPr="000F3D25">
        <w:rPr>
          <w:lang w:eastAsia="en-AU"/>
        </w:rPr>
        <w:t>its</w:t>
      </w:r>
      <w:r w:rsidRPr="000F3D25">
        <w:rPr>
          <w:lang w:eastAsia="en-AU"/>
        </w:rPr>
        <w:t xml:space="preserve"> </w:t>
      </w:r>
      <w:r w:rsidR="00BB45FC" w:rsidRPr="000F3D25">
        <w:rPr>
          <w:lang w:eastAsia="en-AU"/>
        </w:rPr>
        <w:t>experts</w:t>
      </w:r>
      <w:r w:rsidR="00792F6E" w:rsidRPr="000F3D25">
        <w:rPr>
          <w:lang w:eastAsia="en-AU"/>
        </w:rPr>
        <w:t xml:space="preserve"> </w:t>
      </w:r>
      <w:r w:rsidRPr="000F3D25">
        <w:rPr>
          <w:lang w:eastAsia="en-AU"/>
        </w:rPr>
        <w:t xml:space="preserve">in </w:t>
      </w:r>
      <w:r w:rsidRPr="000F3D25">
        <w:rPr>
          <w:bCs/>
          <w:lang w:eastAsia="en-AU"/>
        </w:rPr>
        <w:t xml:space="preserve">the </w:t>
      </w:r>
      <w:r w:rsidR="00900872" w:rsidRPr="000F3D25">
        <w:rPr>
          <w:bCs/>
          <w:lang w:eastAsia="en-AU"/>
        </w:rPr>
        <w:t>I</w:t>
      </w:r>
      <w:r w:rsidRPr="000F3D25">
        <w:rPr>
          <w:bCs/>
          <w:lang w:eastAsia="en-AU"/>
        </w:rPr>
        <w:t>ncident</w:t>
      </w:r>
      <w:r w:rsidR="00EE6ABE" w:rsidRPr="000F3D25">
        <w:rPr>
          <w:lang w:eastAsia="en-AU"/>
        </w:rPr>
        <w:t xml:space="preserve"> management</w:t>
      </w:r>
      <w:r w:rsidRPr="000F3D25">
        <w:rPr>
          <w:bCs/>
          <w:lang w:eastAsia="en-AU"/>
        </w:rPr>
        <w:t>, and it made it harder for the IMT to lead a full organisation-wide response.</w:t>
      </w:r>
    </w:p>
    <w:p w14:paraId="34AD241A" w14:textId="54FCEC1C" w:rsidR="00EF40EA" w:rsidRPr="000F3D25" w:rsidRDefault="00EF40EA" w:rsidP="00ED3253">
      <w:pPr>
        <w:rPr>
          <w:b/>
          <w:lang w:eastAsia="en-AU"/>
        </w:rPr>
      </w:pPr>
      <w:r w:rsidRPr="000F3D25">
        <w:rPr>
          <w:b/>
          <w:lang w:eastAsia="en-AU"/>
        </w:rPr>
        <w:t xml:space="preserve">During Hypercare, </w:t>
      </w:r>
      <w:r w:rsidR="00F64EB4" w:rsidRPr="000F3D25">
        <w:rPr>
          <w:b/>
          <w:lang w:eastAsia="en-AU"/>
        </w:rPr>
        <w:t xml:space="preserve">business as usual </w:t>
      </w:r>
      <w:r w:rsidRPr="000F3D25">
        <w:rPr>
          <w:b/>
          <w:lang w:eastAsia="en-AU"/>
        </w:rPr>
        <w:t>teams did</w:t>
      </w:r>
      <w:r w:rsidR="00026E72" w:rsidRPr="000F3D25">
        <w:rPr>
          <w:b/>
          <w:lang w:eastAsia="en-AU"/>
        </w:rPr>
        <w:t xml:space="preserve"> </w:t>
      </w:r>
      <w:r w:rsidRPr="000F3D25">
        <w:rPr>
          <w:b/>
          <w:lang w:eastAsia="en-AU"/>
        </w:rPr>
        <w:t>n</w:t>
      </w:r>
      <w:r w:rsidR="00026E72" w:rsidRPr="000F3D25">
        <w:rPr>
          <w:b/>
          <w:lang w:eastAsia="en-AU"/>
        </w:rPr>
        <w:t>o</w:t>
      </w:r>
      <w:r w:rsidRPr="000F3D25">
        <w:rPr>
          <w:b/>
          <w:lang w:eastAsia="en-AU"/>
        </w:rPr>
        <w:t xml:space="preserve">t get enough training to fully take over the new </w:t>
      </w:r>
      <w:r w:rsidR="00DE133C" w:rsidRPr="000F3D25">
        <w:rPr>
          <w:b/>
          <w:lang w:eastAsia="en-AU"/>
        </w:rPr>
        <w:t>System</w:t>
      </w:r>
      <w:r w:rsidRPr="000F3D25">
        <w:rPr>
          <w:b/>
          <w:lang w:eastAsia="en-AU"/>
        </w:rPr>
        <w:t>.</w:t>
      </w:r>
    </w:p>
    <w:p w14:paraId="5250BC0E" w14:textId="05C7C4DD" w:rsidR="00EF40EA" w:rsidRPr="000F3D25" w:rsidRDefault="00EF40EA" w:rsidP="00ED3253">
      <w:pPr>
        <w:rPr>
          <w:bCs/>
          <w:lang w:eastAsia="en-AU"/>
        </w:rPr>
      </w:pPr>
      <w:r w:rsidRPr="000F3D25">
        <w:rPr>
          <w:bCs/>
          <w:lang w:eastAsia="en-AU"/>
        </w:rPr>
        <w:t xml:space="preserve">After the </w:t>
      </w:r>
      <w:r w:rsidR="00DE133C" w:rsidRPr="000F3D25">
        <w:rPr>
          <w:bCs/>
          <w:lang w:eastAsia="en-AU"/>
        </w:rPr>
        <w:t>System</w:t>
      </w:r>
      <w:r w:rsidRPr="000F3D25">
        <w:rPr>
          <w:bCs/>
          <w:lang w:eastAsia="en-AU"/>
        </w:rPr>
        <w:t xml:space="preserve"> </w:t>
      </w:r>
      <w:r w:rsidR="00026E72" w:rsidRPr="000F3D25">
        <w:rPr>
          <w:lang w:eastAsia="en-AU"/>
        </w:rPr>
        <w:t>launched</w:t>
      </w:r>
      <w:r w:rsidRPr="000F3D25">
        <w:rPr>
          <w:bCs/>
          <w:lang w:eastAsia="en-AU"/>
        </w:rPr>
        <w:t xml:space="preserve">, GWW’s technology team was supposed to take </w:t>
      </w:r>
      <w:r w:rsidR="00B25FA2" w:rsidRPr="000F3D25">
        <w:rPr>
          <w:lang w:eastAsia="en-AU"/>
        </w:rPr>
        <w:t>over</w:t>
      </w:r>
      <w:r w:rsidRPr="000F3D25">
        <w:rPr>
          <w:lang w:eastAsia="en-AU"/>
        </w:rPr>
        <w:t xml:space="preserve"> </w:t>
      </w:r>
      <w:r w:rsidRPr="000F3D25">
        <w:rPr>
          <w:bCs/>
          <w:lang w:eastAsia="en-AU"/>
        </w:rPr>
        <w:t xml:space="preserve">ownership of the </w:t>
      </w:r>
      <w:r w:rsidR="00F64EB4" w:rsidRPr="000F3D25">
        <w:rPr>
          <w:bCs/>
          <w:lang w:eastAsia="en-AU"/>
        </w:rPr>
        <w:t>S</w:t>
      </w:r>
      <w:r w:rsidRPr="000F3D25">
        <w:rPr>
          <w:bCs/>
          <w:lang w:eastAsia="en-AU"/>
        </w:rPr>
        <w:t xml:space="preserve">ystem. </w:t>
      </w:r>
      <w:r w:rsidR="00B25FA2" w:rsidRPr="000F3D25">
        <w:rPr>
          <w:lang w:eastAsia="en-AU"/>
        </w:rPr>
        <w:t xml:space="preserve">However, </w:t>
      </w:r>
      <w:r w:rsidRPr="000F3D25">
        <w:rPr>
          <w:bCs/>
          <w:lang w:eastAsia="en-AU"/>
        </w:rPr>
        <w:t xml:space="preserve">they </w:t>
      </w:r>
      <w:r w:rsidRPr="000F3D25">
        <w:rPr>
          <w:lang w:eastAsia="en-AU"/>
        </w:rPr>
        <w:t>did</w:t>
      </w:r>
      <w:r w:rsidR="00B25FA2" w:rsidRPr="000F3D25">
        <w:rPr>
          <w:lang w:eastAsia="en-AU"/>
        </w:rPr>
        <w:t xml:space="preserve"> </w:t>
      </w:r>
      <w:r w:rsidRPr="000F3D25">
        <w:rPr>
          <w:lang w:eastAsia="en-AU"/>
        </w:rPr>
        <w:t>n</w:t>
      </w:r>
      <w:r w:rsidR="00B25FA2" w:rsidRPr="000F3D25">
        <w:rPr>
          <w:lang w:eastAsia="en-AU"/>
        </w:rPr>
        <w:t>o</w:t>
      </w:r>
      <w:r w:rsidRPr="000F3D25">
        <w:rPr>
          <w:lang w:eastAsia="en-AU"/>
        </w:rPr>
        <w:t>t</w:t>
      </w:r>
      <w:r w:rsidRPr="000F3D25">
        <w:rPr>
          <w:bCs/>
          <w:lang w:eastAsia="en-AU"/>
        </w:rPr>
        <w:t xml:space="preserve"> get </w:t>
      </w:r>
      <w:r w:rsidR="00F561FA" w:rsidRPr="000F3D25">
        <w:rPr>
          <w:lang w:eastAsia="en-AU"/>
        </w:rPr>
        <w:t>enough</w:t>
      </w:r>
      <w:r w:rsidRPr="000F3D25">
        <w:rPr>
          <w:lang w:eastAsia="en-AU"/>
        </w:rPr>
        <w:t xml:space="preserve"> </w:t>
      </w:r>
      <w:r w:rsidRPr="000F3D25">
        <w:rPr>
          <w:bCs/>
          <w:lang w:eastAsia="en-AU"/>
        </w:rPr>
        <w:t xml:space="preserve">training before </w:t>
      </w:r>
      <w:r w:rsidR="00B25FA2" w:rsidRPr="000F3D25">
        <w:rPr>
          <w:lang w:eastAsia="en-AU"/>
        </w:rPr>
        <w:t>launch</w:t>
      </w:r>
      <w:r w:rsidRPr="000F3D25">
        <w:rPr>
          <w:bCs/>
          <w:lang w:eastAsia="en-AU"/>
        </w:rPr>
        <w:t xml:space="preserve"> and the </w:t>
      </w:r>
      <w:r w:rsidR="00F64EB4" w:rsidRPr="000F3D25">
        <w:rPr>
          <w:bCs/>
          <w:lang w:eastAsia="en-AU"/>
        </w:rPr>
        <w:t xml:space="preserve">Billing System Integrator </w:t>
      </w:r>
      <w:r w:rsidRPr="000F3D25">
        <w:rPr>
          <w:bCs/>
          <w:lang w:eastAsia="en-AU"/>
        </w:rPr>
        <w:t xml:space="preserve">was late in </w:t>
      </w:r>
      <w:r w:rsidR="00AF4B79" w:rsidRPr="000F3D25">
        <w:rPr>
          <w:lang w:eastAsia="en-AU"/>
        </w:rPr>
        <w:t>providing handover</w:t>
      </w:r>
      <w:r w:rsidRPr="000F3D25">
        <w:rPr>
          <w:bCs/>
          <w:lang w:eastAsia="en-AU"/>
        </w:rPr>
        <w:t xml:space="preserve"> documents. </w:t>
      </w:r>
      <w:r w:rsidR="00F94CB1" w:rsidRPr="000F3D25">
        <w:rPr>
          <w:lang w:eastAsia="en-AU"/>
        </w:rPr>
        <w:t>This made</w:t>
      </w:r>
      <w:r w:rsidRPr="000F3D25">
        <w:rPr>
          <w:bCs/>
          <w:lang w:eastAsia="en-AU"/>
        </w:rPr>
        <w:t xml:space="preserve"> it important for the </w:t>
      </w:r>
      <w:r w:rsidR="00B25348" w:rsidRPr="000F3D25">
        <w:rPr>
          <w:bCs/>
          <w:lang w:eastAsia="en-AU"/>
        </w:rPr>
        <w:t>Billing System Integrator</w:t>
      </w:r>
      <w:r w:rsidRPr="000F3D25">
        <w:rPr>
          <w:bCs/>
          <w:lang w:eastAsia="en-AU"/>
        </w:rPr>
        <w:t xml:space="preserve"> to train GWW’s </w:t>
      </w:r>
      <w:r w:rsidRPr="000F3D25">
        <w:rPr>
          <w:lang w:eastAsia="en-AU"/>
        </w:rPr>
        <w:t>tech</w:t>
      </w:r>
      <w:r w:rsidR="00F94CB1" w:rsidRPr="000F3D25">
        <w:rPr>
          <w:lang w:eastAsia="en-AU"/>
        </w:rPr>
        <w:t>nology</w:t>
      </w:r>
      <w:r w:rsidRPr="000F3D25">
        <w:rPr>
          <w:bCs/>
          <w:lang w:eastAsia="en-AU"/>
        </w:rPr>
        <w:t xml:space="preserve"> team during Hypercare. However, the </w:t>
      </w:r>
      <w:r w:rsidR="0006553A" w:rsidRPr="000F3D25">
        <w:rPr>
          <w:bCs/>
          <w:lang w:eastAsia="en-AU"/>
        </w:rPr>
        <w:t>Billing System Integrator</w:t>
      </w:r>
      <w:r w:rsidRPr="000F3D25">
        <w:rPr>
          <w:bCs/>
          <w:lang w:eastAsia="en-AU"/>
        </w:rPr>
        <w:t xml:space="preserve"> was still busy </w:t>
      </w:r>
      <w:r w:rsidR="003A69DD" w:rsidRPr="000F3D25">
        <w:rPr>
          <w:lang w:eastAsia="en-AU"/>
        </w:rPr>
        <w:t>managing</w:t>
      </w:r>
      <w:r w:rsidRPr="000F3D25">
        <w:rPr>
          <w:bCs/>
          <w:lang w:eastAsia="en-AU"/>
        </w:rPr>
        <w:t xml:space="preserve"> the </w:t>
      </w:r>
      <w:r w:rsidR="00DE133C" w:rsidRPr="000F3D25">
        <w:rPr>
          <w:bCs/>
          <w:lang w:eastAsia="en-AU"/>
        </w:rPr>
        <w:t>System</w:t>
      </w:r>
      <w:r w:rsidRPr="000F3D25">
        <w:rPr>
          <w:bCs/>
          <w:lang w:eastAsia="en-AU"/>
        </w:rPr>
        <w:t xml:space="preserve">, so training the </w:t>
      </w:r>
      <w:r w:rsidRPr="000F3D25">
        <w:rPr>
          <w:lang w:eastAsia="en-AU"/>
        </w:rPr>
        <w:t>tech</w:t>
      </w:r>
      <w:r w:rsidR="003A69DD" w:rsidRPr="000F3D25">
        <w:rPr>
          <w:lang w:eastAsia="en-AU"/>
        </w:rPr>
        <w:t>nology</w:t>
      </w:r>
      <w:r w:rsidRPr="000F3D25">
        <w:rPr>
          <w:bCs/>
          <w:lang w:eastAsia="en-AU"/>
        </w:rPr>
        <w:t xml:space="preserve"> team </w:t>
      </w:r>
      <w:r w:rsidRPr="000F3D25">
        <w:rPr>
          <w:lang w:eastAsia="en-AU"/>
        </w:rPr>
        <w:t>was</w:t>
      </w:r>
      <w:r w:rsidR="00362D31" w:rsidRPr="000F3D25">
        <w:rPr>
          <w:lang w:eastAsia="en-AU"/>
        </w:rPr>
        <w:t xml:space="preserve"> not</w:t>
      </w:r>
      <w:r w:rsidRPr="000F3D25">
        <w:rPr>
          <w:bCs/>
          <w:lang w:eastAsia="en-AU"/>
        </w:rPr>
        <w:t xml:space="preserve"> a top priority. As a result, GWW staff said they had to rely heavily on the </w:t>
      </w:r>
      <w:r w:rsidR="00E21D4E" w:rsidRPr="000F3D25">
        <w:rPr>
          <w:bCs/>
          <w:lang w:eastAsia="en-AU"/>
        </w:rPr>
        <w:t>Billing System Integrator</w:t>
      </w:r>
      <w:r w:rsidRPr="000F3D25">
        <w:rPr>
          <w:bCs/>
          <w:lang w:eastAsia="en-AU"/>
        </w:rPr>
        <w:t xml:space="preserve"> to fix </w:t>
      </w:r>
      <w:r w:rsidR="00362D31" w:rsidRPr="000F3D25">
        <w:rPr>
          <w:lang w:eastAsia="en-AU"/>
        </w:rPr>
        <w:t>System issues</w:t>
      </w:r>
      <w:r w:rsidRPr="000F3D25">
        <w:rPr>
          <w:bCs/>
          <w:lang w:eastAsia="en-AU"/>
        </w:rPr>
        <w:t xml:space="preserve"> and </w:t>
      </w:r>
      <w:r w:rsidRPr="000F3D25">
        <w:rPr>
          <w:lang w:eastAsia="en-AU"/>
        </w:rPr>
        <w:t>did</w:t>
      </w:r>
      <w:r w:rsidR="00362D31" w:rsidRPr="000F3D25">
        <w:rPr>
          <w:lang w:eastAsia="en-AU"/>
        </w:rPr>
        <w:t xml:space="preserve"> no</w:t>
      </w:r>
      <w:r w:rsidRPr="000F3D25">
        <w:rPr>
          <w:lang w:eastAsia="en-AU"/>
        </w:rPr>
        <w:t>t</w:t>
      </w:r>
      <w:r w:rsidRPr="000F3D25">
        <w:rPr>
          <w:bCs/>
          <w:lang w:eastAsia="en-AU"/>
        </w:rPr>
        <w:t xml:space="preserve"> have </w:t>
      </w:r>
      <w:r w:rsidR="00362D31" w:rsidRPr="000F3D25">
        <w:rPr>
          <w:lang w:eastAsia="en-AU"/>
        </w:rPr>
        <w:t>the</w:t>
      </w:r>
      <w:r w:rsidRPr="000F3D25">
        <w:rPr>
          <w:lang w:eastAsia="en-AU"/>
        </w:rPr>
        <w:t xml:space="preserve"> </w:t>
      </w:r>
      <w:r w:rsidRPr="000F3D25">
        <w:rPr>
          <w:bCs/>
          <w:lang w:eastAsia="en-AU"/>
        </w:rPr>
        <w:t xml:space="preserve">knowledge to test </w:t>
      </w:r>
      <w:r w:rsidRPr="000F3D25">
        <w:rPr>
          <w:lang w:eastAsia="en-AU"/>
        </w:rPr>
        <w:t>the</w:t>
      </w:r>
      <w:r w:rsidRPr="000F3D25">
        <w:rPr>
          <w:bCs/>
          <w:lang w:eastAsia="en-AU"/>
        </w:rPr>
        <w:t xml:space="preserve"> fixes themselves.</w:t>
      </w:r>
    </w:p>
    <w:p w14:paraId="0514BD16" w14:textId="4203B766" w:rsidR="008C57DB" w:rsidRPr="000F3D25" w:rsidRDefault="008C57DB" w:rsidP="00ED3253">
      <w:pPr>
        <w:rPr>
          <w:b/>
          <w:lang w:eastAsia="en-AU"/>
        </w:rPr>
      </w:pPr>
      <w:r w:rsidRPr="000F3D25">
        <w:rPr>
          <w:b/>
          <w:lang w:eastAsia="en-AU"/>
        </w:rPr>
        <w:t xml:space="preserve">GWW </w:t>
      </w:r>
      <w:r w:rsidR="00B57214" w:rsidRPr="000F3D25">
        <w:rPr>
          <w:b/>
          <w:lang w:eastAsia="en-AU"/>
        </w:rPr>
        <w:t>staff</w:t>
      </w:r>
      <w:r w:rsidRPr="000F3D25">
        <w:rPr>
          <w:b/>
          <w:lang w:eastAsia="en-AU"/>
        </w:rPr>
        <w:t xml:space="preserve"> stepped up to handle the extra demand for services</w:t>
      </w:r>
      <w:r w:rsidR="00367BA4" w:rsidRPr="000F3D25">
        <w:rPr>
          <w:b/>
          <w:lang w:eastAsia="en-AU"/>
        </w:rPr>
        <w:t>, putting</w:t>
      </w:r>
      <w:r w:rsidRPr="000F3D25">
        <w:rPr>
          <w:b/>
          <w:lang w:eastAsia="en-AU"/>
        </w:rPr>
        <w:t xml:space="preserve"> pressure on them to deal with new challenges while still doing their regular work.</w:t>
      </w:r>
    </w:p>
    <w:p w14:paraId="6BBBE4E5" w14:textId="28DB3BDC" w:rsidR="008C57DB" w:rsidRPr="000F3D25" w:rsidRDefault="008C57DB" w:rsidP="00ED3253">
      <w:pPr>
        <w:rPr>
          <w:bCs/>
          <w:lang w:eastAsia="en-AU"/>
        </w:rPr>
      </w:pPr>
      <w:r w:rsidRPr="000F3D25">
        <w:rPr>
          <w:bCs/>
          <w:lang w:eastAsia="en-AU"/>
        </w:rPr>
        <w:t xml:space="preserve">Before the </w:t>
      </w:r>
      <w:r w:rsidR="00166461" w:rsidRPr="000F3D25">
        <w:rPr>
          <w:bCs/>
          <w:lang w:eastAsia="en-AU"/>
        </w:rPr>
        <w:t>launch</w:t>
      </w:r>
      <w:r w:rsidRPr="000F3D25">
        <w:rPr>
          <w:bCs/>
          <w:lang w:eastAsia="en-AU"/>
        </w:rPr>
        <w:t>, GWW staff were under pressure to meet tight deadlines</w:t>
      </w:r>
      <w:r w:rsidR="00166461" w:rsidRPr="000F3D25">
        <w:rPr>
          <w:bCs/>
          <w:lang w:eastAsia="en-AU"/>
        </w:rPr>
        <w:t xml:space="preserve"> for the System rollout</w:t>
      </w:r>
      <w:r w:rsidRPr="000F3D25">
        <w:rPr>
          <w:bCs/>
          <w:lang w:eastAsia="en-AU"/>
        </w:rPr>
        <w:t xml:space="preserve">. Once the </w:t>
      </w:r>
      <w:r w:rsidR="004B0C38" w:rsidRPr="000F3D25">
        <w:rPr>
          <w:bCs/>
          <w:lang w:eastAsia="en-AU"/>
        </w:rPr>
        <w:t>I</w:t>
      </w:r>
      <w:r w:rsidRPr="000F3D25">
        <w:rPr>
          <w:bCs/>
          <w:lang w:eastAsia="en-AU"/>
        </w:rPr>
        <w:t>ncident began, many teams did</w:t>
      </w:r>
      <w:r w:rsidR="00166461" w:rsidRPr="000F3D25">
        <w:rPr>
          <w:bCs/>
          <w:lang w:eastAsia="en-AU"/>
        </w:rPr>
        <w:t xml:space="preserve"> not</w:t>
      </w:r>
      <w:r w:rsidRPr="000F3D25">
        <w:rPr>
          <w:bCs/>
          <w:lang w:eastAsia="en-AU"/>
        </w:rPr>
        <w:t xml:space="preserve"> have enough people to handle the extra work. Things became even more stressful when the focus shifted to billing, which needed help from across the organisation to </w:t>
      </w:r>
      <w:r w:rsidR="000C6181" w:rsidRPr="000F3D25">
        <w:rPr>
          <w:bCs/>
          <w:lang w:eastAsia="en-AU"/>
        </w:rPr>
        <w:t>manage the risk to</w:t>
      </w:r>
      <w:r w:rsidRPr="000F3D25">
        <w:rPr>
          <w:bCs/>
          <w:lang w:eastAsia="en-AU"/>
        </w:rPr>
        <w:t xml:space="preserve"> customers, finances and GWW’s reputation. GWW</w:t>
      </w:r>
      <w:r w:rsidR="00A24CFC" w:rsidRPr="000F3D25">
        <w:rPr>
          <w:bCs/>
          <w:lang w:eastAsia="en-AU"/>
        </w:rPr>
        <w:t xml:space="preserve"> focused on</w:t>
      </w:r>
      <w:r w:rsidRPr="000F3D25">
        <w:rPr>
          <w:bCs/>
          <w:lang w:eastAsia="en-AU"/>
        </w:rPr>
        <w:t xml:space="preserve"> </w:t>
      </w:r>
      <w:r w:rsidR="00F2239A" w:rsidRPr="000F3D25">
        <w:rPr>
          <w:bCs/>
          <w:lang w:eastAsia="en-AU"/>
        </w:rPr>
        <w:t>protect</w:t>
      </w:r>
      <w:r w:rsidR="00A24CFC" w:rsidRPr="000F3D25">
        <w:rPr>
          <w:bCs/>
          <w:lang w:eastAsia="en-AU"/>
        </w:rPr>
        <w:t>ing</w:t>
      </w:r>
      <w:r w:rsidR="00F2239A" w:rsidRPr="000F3D25">
        <w:rPr>
          <w:bCs/>
          <w:lang w:eastAsia="en-AU"/>
        </w:rPr>
        <w:t xml:space="preserve"> staff</w:t>
      </w:r>
      <w:r w:rsidRPr="000F3D25">
        <w:rPr>
          <w:bCs/>
          <w:lang w:eastAsia="en-AU"/>
        </w:rPr>
        <w:t xml:space="preserve"> wellbeing. </w:t>
      </w:r>
      <w:r w:rsidR="00F64EB4" w:rsidRPr="000F3D25">
        <w:rPr>
          <w:bCs/>
          <w:lang w:eastAsia="en-AU"/>
        </w:rPr>
        <w:t xml:space="preserve">It </w:t>
      </w:r>
      <w:r w:rsidRPr="000F3D25">
        <w:rPr>
          <w:bCs/>
          <w:lang w:eastAsia="en-AU"/>
        </w:rPr>
        <w:t>created a dashboard to track physical and mental health risks and gave staff access to mental health services.</w:t>
      </w:r>
    </w:p>
    <w:p w14:paraId="27A1E407" w14:textId="025C2790" w:rsidR="006E5AC5" w:rsidRPr="000F3D25" w:rsidRDefault="006E5AC5" w:rsidP="00713A9C">
      <w:pPr>
        <w:rPr>
          <w:b/>
          <w:lang w:eastAsia="en-AU"/>
        </w:rPr>
      </w:pPr>
      <w:r w:rsidRPr="000F3D25">
        <w:rPr>
          <w:b/>
          <w:lang w:eastAsia="en-AU"/>
        </w:rPr>
        <w:t xml:space="preserve">During Hypercare, GWW planned a </w:t>
      </w:r>
      <w:r w:rsidR="0044405C" w:rsidRPr="000F3D25">
        <w:rPr>
          <w:b/>
          <w:lang w:eastAsia="en-AU"/>
        </w:rPr>
        <w:t>S</w:t>
      </w:r>
      <w:r w:rsidRPr="000F3D25">
        <w:rPr>
          <w:b/>
          <w:lang w:eastAsia="en-AU"/>
        </w:rPr>
        <w:t xml:space="preserve">tabilisation </w:t>
      </w:r>
      <w:r w:rsidR="0044405C" w:rsidRPr="000F3D25">
        <w:rPr>
          <w:b/>
          <w:lang w:eastAsia="en-AU"/>
        </w:rPr>
        <w:t>P</w:t>
      </w:r>
      <w:r w:rsidRPr="000F3D25">
        <w:rPr>
          <w:b/>
          <w:lang w:eastAsia="en-AU"/>
        </w:rPr>
        <w:t xml:space="preserve">rogram because progress on fixing </w:t>
      </w:r>
      <w:r w:rsidR="00DE133C" w:rsidRPr="000F3D25">
        <w:rPr>
          <w:b/>
          <w:lang w:eastAsia="en-AU"/>
        </w:rPr>
        <w:t>System</w:t>
      </w:r>
      <w:r w:rsidRPr="000F3D25">
        <w:rPr>
          <w:b/>
          <w:lang w:eastAsia="en-AU"/>
        </w:rPr>
        <w:t xml:space="preserve"> issues was slow and the </w:t>
      </w:r>
      <w:r w:rsidR="00C16DD9" w:rsidRPr="000F3D25">
        <w:rPr>
          <w:b/>
          <w:lang w:eastAsia="en-AU"/>
        </w:rPr>
        <w:t>I</w:t>
      </w:r>
      <w:r w:rsidRPr="000F3D25">
        <w:rPr>
          <w:b/>
          <w:lang w:eastAsia="en-AU"/>
        </w:rPr>
        <w:t>ncident was affecting staff.</w:t>
      </w:r>
    </w:p>
    <w:p w14:paraId="71E28E00" w14:textId="16544AC3" w:rsidR="007F434C" w:rsidRPr="000F3D25" w:rsidRDefault="001269D9" w:rsidP="007F434C">
      <w:pPr>
        <w:rPr>
          <w:bCs/>
          <w:lang w:eastAsia="en-AU"/>
        </w:rPr>
      </w:pPr>
      <w:r w:rsidRPr="000F3D25">
        <w:rPr>
          <w:bCs/>
          <w:lang w:eastAsia="en-AU"/>
        </w:rPr>
        <w:lastRenderedPageBreak/>
        <w:t>GWW planned the Stabilisation Program during</w:t>
      </w:r>
      <w:r w:rsidR="007F434C" w:rsidRPr="000F3D25">
        <w:rPr>
          <w:bCs/>
          <w:lang w:eastAsia="en-AU"/>
        </w:rPr>
        <w:t xml:space="preserve"> Hypercare</w:t>
      </w:r>
      <w:r w:rsidRPr="000F3D25">
        <w:rPr>
          <w:bCs/>
          <w:lang w:eastAsia="en-AU"/>
        </w:rPr>
        <w:t xml:space="preserve"> </w:t>
      </w:r>
      <w:r w:rsidR="00AD319B" w:rsidRPr="000F3D25">
        <w:rPr>
          <w:bCs/>
          <w:lang w:eastAsia="en-AU"/>
        </w:rPr>
        <w:t xml:space="preserve">when they </w:t>
      </w:r>
      <w:r w:rsidR="007F434C" w:rsidRPr="000F3D25">
        <w:rPr>
          <w:bCs/>
          <w:lang w:eastAsia="en-AU"/>
        </w:rPr>
        <w:t xml:space="preserve">realised that the </w:t>
      </w:r>
      <w:r w:rsidR="00DE133C" w:rsidRPr="000F3D25">
        <w:rPr>
          <w:bCs/>
          <w:lang w:eastAsia="en-AU"/>
        </w:rPr>
        <w:t>System</w:t>
      </w:r>
      <w:r w:rsidR="007F434C" w:rsidRPr="000F3D25">
        <w:rPr>
          <w:bCs/>
          <w:lang w:eastAsia="en-AU"/>
        </w:rPr>
        <w:t xml:space="preserve"> problems would</w:t>
      </w:r>
      <w:r w:rsidR="00E47DDC" w:rsidRPr="000F3D25">
        <w:rPr>
          <w:bCs/>
          <w:lang w:eastAsia="en-AU"/>
        </w:rPr>
        <w:t xml:space="preserve"> not</w:t>
      </w:r>
      <w:r w:rsidR="007F434C" w:rsidRPr="000F3D25">
        <w:rPr>
          <w:bCs/>
          <w:lang w:eastAsia="en-AU"/>
        </w:rPr>
        <w:t xml:space="preserve"> be fixed quickly. The goal was to fix major issues, keep all connected systems running smoothly, and make sure users could complete tasks from start to finish. The </w:t>
      </w:r>
      <w:r w:rsidR="00D328D6" w:rsidRPr="000F3D25">
        <w:rPr>
          <w:bCs/>
          <w:lang w:eastAsia="en-AU"/>
        </w:rPr>
        <w:t>Stabilisation</w:t>
      </w:r>
      <w:r w:rsidR="007F434C" w:rsidRPr="000F3D25">
        <w:rPr>
          <w:bCs/>
          <w:lang w:eastAsia="en-AU"/>
        </w:rPr>
        <w:t xml:space="preserve"> </w:t>
      </w:r>
      <w:r w:rsidR="00951EA6" w:rsidRPr="000F3D25">
        <w:rPr>
          <w:bCs/>
          <w:lang w:eastAsia="en-AU"/>
        </w:rPr>
        <w:t>P</w:t>
      </w:r>
      <w:r w:rsidR="007F434C" w:rsidRPr="000F3D25">
        <w:rPr>
          <w:bCs/>
          <w:lang w:eastAsia="en-AU"/>
        </w:rPr>
        <w:t>rogram had three parts:</w:t>
      </w:r>
    </w:p>
    <w:p w14:paraId="1B6E9049" w14:textId="046C4B2B" w:rsidR="007F434C" w:rsidRPr="000F3D25" w:rsidRDefault="00E76E39" w:rsidP="002E6806">
      <w:pPr>
        <w:pStyle w:val="Bullet"/>
        <w:rPr>
          <w:bCs/>
        </w:rPr>
      </w:pPr>
      <w:r w:rsidRPr="000F3D25">
        <w:rPr>
          <w:b/>
        </w:rPr>
        <w:t>S</w:t>
      </w:r>
      <w:r w:rsidR="007F434C" w:rsidRPr="000F3D25">
        <w:rPr>
          <w:b/>
        </w:rPr>
        <w:t xml:space="preserve">ystems </w:t>
      </w:r>
      <w:r w:rsidR="0044405C" w:rsidRPr="000F3D25">
        <w:rPr>
          <w:b/>
        </w:rPr>
        <w:t>s</w:t>
      </w:r>
      <w:r w:rsidR="007F434C" w:rsidRPr="000F3D25">
        <w:rPr>
          <w:b/>
        </w:rPr>
        <w:t>upport</w:t>
      </w:r>
      <w:r w:rsidR="007F434C" w:rsidRPr="000F3D25">
        <w:rPr>
          <w:bCs/>
        </w:rPr>
        <w:t xml:space="preserve">: </w:t>
      </w:r>
      <w:r w:rsidR="0044405C" w:rsidRPr="000F3D25">
        <w:rPr>
          <w:bCs/>
        </w:rPr>
        <w:t>c</w:t>
      </w:r>
      <w:r w:rsidR="007F434C" w:rsidRPr="000F3D25">
        <w:rPr>
          <w:bCs/>
        </w:rPr>
        <w:t>ontinued Hypercare support, sorting and fixing incidents.</w:t>
      </w:r>
    </w:p>
    <w:p w14:paraId="7BA204C7" w14:textId="4229D95C" w:rsidR="007F434C" w:rsidRPr="000F3D25" w:rsidRDefault="00E76E39" w:rsidP="002E6806">
      <w:pPr>
        <w:pStyle w:val="Bullet"/>
        <w:rPr>
          <w:bCs/>
        </w:rPr>
      </w:pPr>
      <w:r w:rsidRPr="000F3D25">
        <w:rPr>
          <w:b/>
        </w:rPr>
        <w:t>Sy</w:t>
      </w:r>
      <w:r w:rsidR="007F434C" w:rsidRPr="000F3D25">
        <w:rPr>
          <w:b/>
        </w:rPr>
        <w:t xml:space="preserve">stems </w:t>
      </w:r>
      <w:r w:rsidR="0044405C" w:rsidRPr="000F3D25">
        <w:rPr>
          <w:b/>
        </w:rPr>
        <w:t>r</w:t>
      </w:r>
      <w:r w:rsidR="007F434C" w:rsidRPr="000F3D25">
        <w:rPr>
          <w:b/>
        </w:rPr>
        <w:t>eadiness</w:t>
      </w:r>
      <w:r w:rsidR="007F434C" w:rsidRPr="000F3D25">
        <w:t xml:space="preserve">: </w:t>
      </w:r>
      <w:r w:rsidR="0044405C" w:rsidRPr="000F3D25">
        <w:t>m</w:t>
      </w:r>
      <w:r w:rsidR="00616EEA" w:rsidRPr="000F3D25">
        <w:t>aking</w:t>
      </w:r>
      <w:r w:rsidR="007F434C" w:rsidRPr="000F3D25">
        <w:t xml:space="preserve"> applications more stable.</w:t>
      </w:r>
    </w:p>
    <w:p w14:paraId="119E3258" w14:textId="02B93EC6" w:rsidR="007F434C" w:rsidRPr="000F3D25" w:rsidRDefault="00E76E39" w:rsidP="002E6806">
      <w:pPr>
        <w:pStyle w:val="Bullet"/>
        <w:rPr>
          <w:bCs/>
        </w:rPr>
      </w:pPr>
      <w:r w:rsidRPr="000F3D25">
        <w:rPr>
          <w:b/>
        </w:rPr>
        <w:t>P</w:t>
      </w:r>
      <w:r w:rsidR="007F434C" w:rsidRPr="000F3D25">
        <w:rPr>
          <w:b/>
        </w:rPr>
        <w:t xml:space="preserve">roperty </w:t>
      </w:r>
      <w:r w:rsidR="0044405C" w:rsidRPr="000F3D25">
        <w:rPr>
          <w:b/>
        </w:rPr>
        <w:t>i</w:t>
      </w:r>
      <w:r w:rsidR="007F434C" w:rsidRPr="000F3D25">
        <w:rPr>
          <w:b/>
        </w:rPr>
        <w:t>nformation</w:t>
      </w:r>
      <w:r w:rsidR="007F434C" w:rsidRPr="000F3D25">
        <w:t xml:space="preserve">: </w:t>
      </w:r>
      <w:r w:rsidR="0044405C" w:rsidRPr="000F3D25">
        <w:t>w</w:t>
      </w:r>
      <w:r w:rsidR="007F434C" w:rsidRPr="000F3D25">
        <w:t>ork on fixing system and data problems to make sure property details were accurate and met pre-launch service levels.</w:t>
      </w:r>
    </w:p>
    <w:p w14:paraId="0E1AC492" w14:textId="7182858B" w:rsidR="003F1DEF" w:rsidRPr="000F3D25" w:rsidRDefault="00E11CEA" w:rsidP="003F1DEF">
      <w:pPr>
        <w:rPr>
          <w:b/>
        </w:rPr>
      </w:pPr>
      <w:r w:rsidRPr="000F3D25">
        <w:rPr>
          <w:b/>
          <w:bCs/>
        </w:rPr>
        <w:t xml:space="preserve">GWW added more </w:t>
      </w:r>
      <w:r w:rsidR="009A310B" w:rsidRPr="000F3D25">
        <w:rPr>
          <w:b/>
          <w:bCs/>
        </w:rPr>
        <w:t xml:space="preserve">people to </w:t>
      </w:r>
      <w:r w:rsidRPr="000F3D25">
        <w:rPr>
          <w:b/>
          <w:bCs/>
        </w:rPr>
        <w:t>certain teams to reduce the impact on customers.</w:t>
      </w:r>
    </w:p>
    <w:p w14:paraId="1F0B85B7" w14:textId="17A9F106" w:rsidR="00561659" w:rsidRPr="000F3D25" w:rsidRDefault="00043A98" w:rsidP="00ED3253">
      <w:pPr>
        <w:rPr>
          <w:bCs/>
          <w:lang w:eastAsia="en-AU"/>
        </w:rPr>
      </w:pPr>
      <w:r w:rsidRPr="000F3D25">
        <w:rPr>
          <w:bCs/>
          <w:lang w:eastAsia="en-AU"/>
        </w:rPr>
        <w:t xml:space="preserve">Before the launch, </w:t>
      </w:r>
      <w:r w:rsidR="00561659" w:rsidRPr="000F3D25">
        <w:rPr>
          <w:bCs/>
          <w:lang w:eastAsia="en-AU"/>
        </w:rPr>
        <w:t xml:space="preserve">GWW brought in more staff to get ready for a rise in call centre activity and extra work handling </w:t>
      </w:r>
      <w:r w:rsidR="00B13A2B" w:rsidRPr="000F3D25">
        <w:rPr>
          <w:bCs/>
          <w:lang w:eastAsia="en-AU"/>
        </w:rPr>
        <w:t>i</w:t>
      </w:r>
      <w:r w:rsidR="00561659" w:rsidRPr="000F3D25">
        <w:rPr>
          <w:bCs/>
          <w:lang w:eastAsia="en-AU"/>
        </w:rPr>
        <w:t xml:space="preserve">nformation </w:t>
      </w:r>
      <w:r w:rsidR="00B13A2B" w:rsidRPr="000F3D25">
        <w:rPr>
          <w:bCs/>
          <w:lang w:eastAsia="en-AU"/>
        </w:rPr>
        <w:t>s</w:t>
      </w:r>
      <w:r w:rsidR="00561659" w:rsidRPr="000F3D25">
        <w:rPr>
          <w:bCs/>
          <w:lang w:eastAsia="en-AU"/>
        </w:rPr>
        <w:t xml:space="preserve">tatements. As the workload grew, GWW added extra </w:t>
      </w:r>
      <w:r w:rsidR="009B7656" w:rsidRPr="000F3D25">
        <w:rPr>
          <w:bCs/>
          <w:lang w:eastAsia="en-AU"/>
        </w:rPr>
        <w:t>people</w:t>
      </w:r>
      <w:r w:rsidR="00561659" w:rsidRPr="000F3D25">
        <w:rPr>
          <w:bCs/>
          <w:lang w:eastAsia="en-AU"/>
        </w:rPr>
        <w:t xml:space="preserve"> from outside the </w:t>
      </w:r>
      <w:r w:rsidR="00214CE6" w:rsidRPr="000F3D25">
        <w:rPr>
          <w:bCs/>
          <w:lang w:eastAsia="en-AU"/>
        </w:rPr>
        <w:t>organisation</w:t>
      </w:r>
      <w:r w:rsidR="00561659" w:rsidRPr="000F3D25">
        <w:rPr>
          <w:bCs/>
          <w:lang w:eastAsia="en-AU"/>
        </w:rPr>
        <w:t xml:space="preserve">. The manual operations team got 60 temporary </w:t>
      </w:r>
      <w:r w:rsidR="00A81A47" w:rsidRPr="000F3D25">
        <w:rPr>
          <w:bCs/>
          <w:lang w:eastAsia="en-AU"/>
        </w:rPr>
        <w:t>staff</w:t>
      </w:r>
      <w:r w:rsidR="00561659" w:rsidRPr="000F3D25">
        <w:rPr>
          <w:bCs/>
          <w:lang w:eastAsia="en-AU"/>
        </w:rPr>
        <w:t xml:space="preserve"> through an agency. The call centre also got more support through outsourcing. By November</w:t>
      </w:r>
      <w:r w:rsidR="0044405C" w:rsidRPr="000F3D25">
        <w:rPr>
          <w:bCs/>
          <w:lang w:eastAsia="en-AU"/>
        </w:rPr>
        <w:t xml:space="preserve"> 2024</w:t>
      </w:r>
      <w:r w:rsidR="00561659" w:rsidRPr="000F3D25">
        <w:rPr>
          <w:bCs/>
          <w:lang w:eastAsia="en-AU"/>
        </w:rPr>
        <w:t xml:space="preserve">, 58 full-time </w:t>
      </w:r>
      <w:r w:rsidR="00A81A47" w:rsidRPr="000F3D25">
        <w:rPr>
          <w:bCs/>
          <w:lang w:eastAsia="en-AU"/>
        </w:rPr>
        <w:t>staff</w:t>
      </w:r>
      <w:r w:rsidR="00561659" w:rsidRPr="000F3D25">
        <w:rPr>
          <w:bCs/>
          <w:lang w:eastAsia="en-AU"/>
        </w:rPr>
        <w:t xml:space="preserve"> were added, followed by 30 more in March 2025 and another 60 in April 2025. The complaints team also grew, with 16 more full-time </w:t>
      </w:r>
      <w:r w:rsidR="00A81A47" w:rsidRPr="000F3D25">
        <w:rPr>
          <w:bCs/>
          <w:lang w:eastAsia="en-AU"/>
        </w:rPr>
        <w:t>staff</w:t>
      </w:r>
      <w:r w:rsidR="00561659" w:rsidRPr="000F3D25">
        <w:rPr>
          <w:bCs/>
          <w:lang w:eastAsia="en-AU"/>
        </w:rPr>
        <w:t xml:space="preserve">. These extra </w:t>
      </w:r>
      <w:r w:rsidR="00A81A47" w:rsidRPr="000F3D25">
        <w:rPr>
          <w:bCs/>
          <w:lang w:eastAsia="en-AU"/>
        </w:rPr>
        <w:t>staff</w:t>
      </w:r>
      <w:r w:rsidR="00561659" w:rsidRPr="000F3D25">
        <w:rPr>
          <w:bCs/>
          <w:lang w:eastAsia="en-AU"/>
        </w:rPr>
        <w:t xml:space="preserve"> helped keep service quality steady, made </w:t>
      </w:r>
      <w:r w:rsidR="00090ECB" w:rsidRPr="000F3D25">
        <w:rPr>
          <w:bCs/>
          <w:lang w:eastAsia="en-AU"/>
        </w:rPr>
        <w:t>onboarding</w:t>
      </w:r>
      <w:r w:rsidR="00561659" w:rsidRPr="000F3D25">
        <w:rPr>
          <w:bCs/>
          <w:lang w:eastAsia="en-AU"/>
        </w:rPr>
        <w:t xml:space="preserve"> faster and improved </w:t>
      </w:r>
      <w:r w:rsidR="00625226" w:rsidRPr="000F3D25">
        <w:rPr>
          <w:bCs/>
          <w:lang w:eastAsia="en-AU"/>
        </w:rPr>
        <w:t>efficiency</w:t>
      </w:r>
      <w:r w:rsidR="00561659" w:rsidRPr="000F3D25">
        <w:rPr>
          <w:bCs/>
          <w:lang w:eastAsia="en-AU"/>
        </w:rPr>
        <w:t>.</w:t>
      </w:r>
    </w:p>
    <w:p w14:paraId="6946217B" w14:textId="6D902468" w:rsidR="00A861DB" w:rsidRPr="000F3D25" w:rsidRDefault="00A861DB" w:rsidP="00ED3253">
      <w:pPr>
        <w:rPr>
          <w:b/>
          <w:lang w:eastAsia="en-AU"/>
        </w:rPr>
      </w:pPr>
      <w:r w:rsidRPr="000F3D25">
        <w:rPr>
          <w:b/>
          <w:lang w:eastAsia="en-AU"/>
        </w:rPr>
        <w:t xml:space="preserve">Mutual aid staff were helpful after </w:t>
      </w:r>
      <w:r w:rsidR="00A73EB7" w:rsidRPr="000F3D25">
        <w:rPr>
          <w:b/>
          <w:lang w:eastAsia="en-AU"/>
        </w:rPr>
        <w:t xml:space="preserve">they were </w:t>
      </w:r>
      <w:r w:rsidRPr="000F3D25">
        <w:rPr>
          <w:b/>
          <w:lang w:eastAsia="en-AU"/>
        </w:rPr>
        <w:t>train</w:t>
      </w:r>
      <w:r w:rsidR="00A73EB7" w:rsidRPr="000F3D25">
        <w:rPr>
          <w:b/>
          <w:lang w:eastAsia="en-AU"/>
        </w:rPr>
        <w:t>ed</w:t>
      </w:r>
      <w:r w:rsidRPr="000F3D25">
        <w:rPr>
          <w:b/>
          <w:lang w:eastAsia="en-AU"/>
        </w:rPr>
        <w:t>, but because there were</w:t>
      </w:r>
      <w:r w:rsidR="00365011" w:rsidRPr="000F3D25">
        <w:rPr>
          <w:b/>
          <w:lang w:eastAsia="en-AU"/>
        </w:rPr>
        <w:t xml:space="preserve"> </w:t>
      </w:r>
      <w:r w:rsidR="008420A3" w:rsidRPr="000F3D25">
        <w:rPr>
          <w:b/>
          <w:lang w:eastAsia="en-AU"/>
        </w:rPr>
        <w:t>so few</w:t>
      </w:r>
      <w:r w:rsidRPr="000F3D25">
        <w:rPr>
          <w:b/>
          <w:lang w:eastAsia="en-AU"/>
        </w:rPr>
        <w:t xml:space="preserve"> of them and they did</w:t>
      </w:r>
      <w:r w:rsidR="00365011" w:rsidRPr="000F3D25">
        <w:rPr>
          <w:b/>
          <w:lang w:eastAsia="en-AU"/>
        </w:rPr>
        <w:t xml:space="preserve"> not</w:t>
      </w:r>
      <w:r w:rsidRPr="000F3D25">
        <w:rPr>
          <w:b/>
          <w:lang w:eastAsia="en-AU"/>
        </w:rPr>
        <w:t xml:space="preserve"> have </w:t>
      </w:r>
      <w:r w:rsidR="00683A11" w:rsidRPr="000F3D25">
        <w:rPr>
          <w:b/>
          <w:lang w:eastAsia="en-AU"/>
        </w:rPr>
        <w:t>technical knowledge of GWW’s System</w:t>
      </w:r>
      <w:r w:rsidRPr="000F3D25">
        <w:rPr>
          <w:b/>
          <w:lang w:eastAsia="en-AU"/>
        </w:rPr>
        <w:t xml:space="preserve"> the process did</w:t>
      </w:r>
      <w:r w:rsidR="00F93AFD" w:rsidRPr="000F3D25">
        <w:rPr>
          <w:b/>
          <w:lang w:eastAsia="en-AU"/>
        </w:rPr>
        <w:t xml:space="preserve"> no</w:t>
      </w:r>
      <w:r w:rsidRPr="000F3D25">
        <w:rPr>
          <w:b/>
          <w:lang w:eastAsia="en-AU"/>
        </w:rPr>
        <w:t>t work as well as it could have.</w:t>
      </w:r>
    </w:p>
    <w:p w14:paraId="56AD70DA" w14:textId="44A7A5CD" w:rsidR="00A861DB" w:rsidRPr="000F3D25" w:rsidRDefault="00A861DB" w:rsidP="00F93AFD">
      <w:r w:rsidRPr="000F3D25">
        <w:t xml:space="preserve">Mutual aid is a system where a water </w:t>
      </w:r>
      <w:r w:rsidR="00DB589E" w:rsidRPr="000F3D25">
        <w:t>utility</w:t>
      </w:r>
      <w:r w:rsidRPr="000F3D25">
        <w:t xml:space="preserve"> in Victoria can ask the Victorian Government for extra help. The </w:t>
      </w:r>
      <w:r w:rsidR="000561DA" w:rsidRPr="000F3D25">
        <w:t>G</w:t>
      </w:r>
      <w:r w:rsidRPr="000F3D25">
        <w:t xml:space="preserve">overnment then checks the request and asks other water </w:t>
      </w:r>
      <w:r w:rsidR="00DB589E" w:rsidRPr="000F3D25">
        <w:t>utilities</w:t>
      </w:r>
      <w:r w:rsidRPr="000F3D25">
        <w:t xml:space="preserve"> in Victoria to provide the needed staff. GWW asked for 19 people through mutual aid but only </w:t>
      </w:r>
      <w:r w:rsidR="00A344F1" w:rsidRPr="000F3D25">
        <w:t>three</w:t>
      </w:r>
      <w:r w:rsidRPr="000F3D25">
        <w:t xml:space="preserve"> were sent. The</w:t>
      </w:r>
      <w:r w:rsidR="00581372" w:rsidRPr="000F3D25">
        <w:t xml:space="preserve"> three staff</w:t>
      </w:r>
      <w:r w:rsidRPr="000F3D25">
        <w:t xml:space="preserve"> were helpful after they joined, but the number was too low to meet GWW’s needs. The mutual aid process did</w:t>
      </w:r>
      <w:r w:rsidR="0002353A" w:rsidRPr="000F3D25">
        <w:t xml:space="preserve"> not</w:t>
      </w:r>
      <w:r w:rsidRPr="000F3D25">
        <w:t xml:space="preserve"> work as well as hoped because the </w:t>
      </w:r>
      <w:r w:rsidR="0002353A" w:rsidRPr="000F3D25">
        <w:t xml:space="preserve">staff </w:t>
      </w:r>
      <w:r w:rsidRPr="000F3D25">
        <w:t>did</w:t>
      </w:r>
      <w:r w:rsidR="0002353A" w:rsidRPr="000F3D25">
        <w:t xml:space="preserve"> not</w:t>
      </w:r>
      <w:r w:rsidRPr="000F3D25">
        <w:t xml:space="preserve"> </w:t>
      </w:r>
      <w:r w:rsidR="004D7ACB" w:rsidRPr="000F3D25">
        <w:t>have technical knowledge of GWW’s</w:t>
      </w:r>
      <w:r w:rsidRPr="000F3D25">
        <w:t xml:space="preserve"> </w:t>
      </w:r>
      <w:r w:rsidR="0002353A" w:rsidRPr="000F3D25">
        <w:t>S</w:t>
      </w:r>
      <w:r w:rsidRPr="000F3D25">
        <w:t>ystem, there were</w:t>
      </w:r>
      <w:r w:rsidR="0002353A" w:rsidRPr="000F3D25">
        <w:t xml:space="preserve"> not</w:t>
      </w:r>
      <w:r w:rsidRPr="000F3D25">
        <w:t xml:space="preserve"> enough of them, and the</w:t>
      </w:r>
      <w:r w:rsidR="00E67802" w:rsidRPr="000F3D25">
        <w:t>y were needed for</w:t>
      </w:r>
      <w:r w:rsidR="00B40710" w:rsidRPr="000F3D25">
        <w:t xml:space="preserve"> a</w:t>
      </w:r>
      <w:r w:rsidRPr="000F3D25">
        <w:t xml:space="preserve"> long</w:t>
      </w:r>
      <w:r w:rsidR="00B40710" w:rsidRPr="000F3D25">
        <w:t xml:space="preserve"> tim</w:t>
      </w:r>
      <w:r w:rsidR="0004514D" w:rsidRPr="000F3D25">
        <w:t>e</w:t>
      </w:r>
      <w:r w:rsidRPr="000F3D25">
        <w:t>.</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64D" w:themeFill="background2"/>
        <w:tblLook w:val="04A0" w:firstRow="1" w:lastRow="0" w:firstColumn="1" w:lastColumn="0" w:noHBand="0" w:noVBand="1"/>
      </w:tblPr>
      <w:tblGrid>
        <w:gridCol w:w="9184"/>
      </w:tblGrid>
      <w:tr w:rsidR="002200F1" w:rsidRPr="000F3D25" w14:paraId="07878152" w14:textId="77777777">
        <w:tc>
          <w:tcPr>
            <w:tcW w:w="9184" w:type="dxa"/>
            <w:shd w:val="clear" w:color="auto" w:fill="00264D" w:themeFill="background2"/>
          </w:tcPr>
          <w:p w14:paraId="39EEBCB8" w14:textId="77777777" w:rsidR="002200F1" w:rsidRPr="000F3D25" w:rsidRDefault="002200F1">
            <w:pPr>
              <w:spacing w:before="120"/>
              <w:rPr>
                <w:rFonts w:asciiTheme="majorHAnsi" w:hAnsiTheme="majorHAnsi" w:cstheme="majorHAnsi"/>
                <w:color w:val="25B3E0" w:themeColor="accent6"/>
                <w:sz w:val="22"/>
                <w:szCs w:val="24"/>
                <w:lang w:eastAsia="en-AU"/>
              </w:rPr>
            </w:pPr>
            <w:r w:rsidRPr="000F3D25">
              <w:rPr>
                <w:rFonts w:asciiTheme="majorHAnsi" w:hAnsiTheme="majorHAnsi" w:cstheme="majorHAnsi"/>
                <w:color w:val="25B3E0" w:themeColor="accent6"/>
                <w:sz w:val="22"/>
                <w:szCs w:val="24"/>
                <w:lang w:eastAsia="en-AU"/>
              </w:rPr>
              <w:t>Nous’ recommendations</w:t>
            </w:r>
          </w:p>
          <w:p w14:paraId="3146F7F4" w14:textId="77777777" w:rsidR="002200F1" w:rsidRPr="000F3D25" w:rsidRDefault="002200F1" w:rsidP="002200F1">
            <w:pPr>
              <w:ind w:left="340" w:hanging="340"/>
            </w:pPr>
            <w:r w:rsidRPr="000F3D25">
              <w:t>16. Make sure staff are trained in incident response, including those not usually involved in emergency management.</w:t>
            </w:r>
          </w:p>
          <w:p w14:paraId="0AA31E4A" w14:textId="77777777" w:rsidR="002200F1" w:rsidRPr="000F3D25" w:rsidRDefault="002200F1" w:rsidP="002200F1">
            <w:pPr>
              <w:ind w:left="340" w:hanging="340"/>
            </w:pPr>
            <w:r w:rsidRPr="000F3D25">
              <w:t>17. Bring in independent technical experts during an incident to give advice to the organisation and system integrators to understand and respond to system issues.</w:t>
            </w:r>
          </w:p>
          <w:p w14:paraId="78419895" w14:textId="2ECDBDC6" w:rsidR="002200F1" w:rsidRPr="000F3D25" w:rsidRDefault="002200F1" w:rsidP="002200F1">
            <w:pPr>
              <w:ind w:left="340" w:hanging="340"/>
            </w:pPr>
            <w:r w:rsidRPr="000F3D25">
              <w:t>18. The Victorian Government should consider the benefits of using a mutual aid expression of interest and sending mutual aid requests to other sectors (for example energy utilities) if technical knowledge about water is not required.</w:t>
            </w:r>
          </w:p>
        </w:tc>
      </w:tr>
    </w:tbl>
    <w:p w14:paraId="5D3C8A8E" w14:textId="7F16FE6E" w:rsidR="00093665" w:rsidRPr="000F3D25" w:rsidRDefault="002420CA" w:rsidP="002420CA">
      <w:pPr>
        <w:pStyle w:val="Heading2"/>
        <w:numPr>
          <w:ilvl w:val="1"/>
          <w:numId w:val="4"/>
        </w:numPr>
        <w:ind w:left="0" w:firstLine="0"/>
      </w:pPr>
      <w:bookmarkStart w:id="19" w:name="_Ref198905658"/>
      <w:bookmarkStart w:id="20" w:name="_Toc199148729"/>
      <w:r w:rsidRPr="000F3D25">
        <w:lastRenderedPageBreak/>
        <w:t>Information management:</w:t>
      </w:r>
      <w:r w:rsidR="0002578D" w:rsidRPr="000F3D25">
        <w:t xml:space="preserve"> GWW set up systems to handle information after problems were found, but </w:t>
      </w:r>
      <w:r w:rsidR="00FD3102" w:rsidRPr="000F3D25">
        <w:t xml:space="preserve">inefficient internal </w:t>
      </w:r>
      <w:r w:rsidR="0002578D" w:rsidRPr="000F3D25">
        <w:t xml:space="preserve">communication made it hard to deal with the </w:t>
      </w:r>
      <w:r w:rsidR="00FD3102" w:rsidRPr="000F3D25">
        <w:t>I</w:t>
      </w:r>
      <w:r w:rsidR="0002578D" w:rsidRPr="000F3D25">
        <w:t>ncident</w:t>
      </w:r>
      <w:bookmarkEnd w:id="19"/>
      <w:bookmarkEnd w:id="20"/>
    </w:p>
    <w:p w14:paraId="65428563" w14:textId="5DA86574" w:rsidR="00967DED" w:rsidRPr="000F3D25" w:rsidRDefault="00967DED" w:rsidP="002420CA">
      <w:pPr>
        <w:rPr>
          <w:b/>
          <w:bCs/>
          <w:lang w:eastAsia="en-AU"/>
        </w:rPr>
      </w:pPr>
      <w:r w:rsidRPr="000F3D25">
        <w:rPr>
          <w:b/>
          <w:bCs/>
          <w:lang w:eastAsia="en-AU"/>
        </w:rPr>
        <w:t xml:space="preserve">After decision-makers learned about problems with the </w:t>
      </w:r>
      <w:r w:rsidR="00DE133C" w:rsidRPr="000F3D25">
        <w:rPr>
          <w:b/>
          <w:bCs/>
          <w:lang w:eastAsia="en-AU"/>
        </w:rPr>
        <w:t>System</w:t>
      </w:r>
      <w:r w:rsidRPr="000F3D25">
        <w:rPr>
          <w:b/>
          <w:bCs/>
          <w:lang w:eastAsia="en-AU"/>
        </w:rPr>
        <w:t>, GWW set up ways to track and report important numbers.</w:t>
      </w:r>
    </w:p>
    <w:p w14:paraId="5AC2000F" w14:textId="3CF8B172" w:rsidR="00967DED" w:rsidRPr="000F3D25" w:rsidRDefault="00967DED" w:rsidP="002420CA">
      <w:pPr>
        <w:rPr>
          <w:lang w:eastAsia="en-AU"/>
        </w:rPr>
      </w:pPr>
      <w:r w:rsidRPr="000F3D25">
        <w:rPr>
          <w:lang w:eastAsia="en-AU"/>
        </w:rPr>
        <w:t>As mentioned earlier, decision-makers were</w:t>
      </w:r>
      <w:r w:rsidR="00903BE6" w:rsidRPr="000F3D25">
        <w:rPr>
          <w:lang w:eastAsia="en-AU"/>
        </w:rPr>
        <w:t xml:space="preserve"> not</w:t>
      </w:r>
      <w:r w:rsidRPr="000F3D25">
        <w:rPr>
          <w:lang w:eastAsia="en-AU"/>
        </w:rPr>
        <w:t xml:space="preserve"> keeping track of the key </w:t>
      </w:r>
      <w:r w:rsidR="0056241B" w:rsidRPr="000F3D25">
        <w:rPr>
          <w:lang w:eastAsia="en-AU"/>
        </w:rPr>
        <w:t>metrics</w:t>
      </w:r>
      <w:r w:rsidRPr="000F3D25">
        <w:rPr>
          <w:lang w:eastAsia="en-AU"/>
        </w:rPr>
        <w:t xml:space="preserve"> needed to </w:t>
      </w:r>
      <w:r w:rsidR="0056241B" w:rsidRPr="000F3D25">
        <w:rPr>
          <w:lang w:eastAsia="en-AU"/>
        </w:rPr>
        <w:t>identify</w:t>
      </w:r>
      <w:r w:rsidRPr="000F3D25">
        <w:rPr>
          <w:lang w:eastAsia="en-AU"/>
        </w:rPr>
        <w:t xml:space="preserve"> </w:t>
      </w:r>
      <w:r w:rsidR="0056241B" w:rsidRPr="000F3D25">
        <w:rPr>
          <w:lang w:eastAsia="en-AU"/>
        </w:rPr>
        <w:t>issues</w:t>
      </w:r>
      <w:r w:rsidRPr="000F3D25">
        <w:rPr>
          <w:lang w:eastAsia="en-AU"/>
        </w:rPr>
        <w:t xml:space="preserve"> with the </w:t>
      </w:r>
      <w:r w:rsidR="00DE133C" w:rsidRPr="000F3D25">
        <w:rPr>
          <w:lang w:eastAsia="en-AU"/>
        </w:rPr>
        <w:t>System</w:t>
      </w:r>
      <w:r w:rsidRPr="000F3D25">
        <w:rPr>
          <w:lang w:eastAsia="en-AU"/>
        </w:rPr>
        <w:t xml:space="preserve"> early. </w:t>
      </w:r>
      <w:r w:rsidR="0056241B" w:rsidRPr="000F3D25">
        <w:rPr>
          <w:lang w:eastAsia="en-AU"/>
        </w:rPr>
        <w:t>O</w:t>
      </w:r>
      <w:r w:rsidRPr="000F3D25">
        <w:rPr>
          <w:lang w:eastAsia="en-AU"/>
        </w:rPr>
        <w:t xml:space="preserve">nce problems were found, both the </w:t>
      </w:r>
      <w:r w:rsidR="00457076" w:rsidRPr="000F3D25">
        <w:rPr>
          <w:lang w:eastAsia="en-AU"/>
        </w:rPr>
        <w:t xml:space="preserve">Incident Management Team (IMT) </w:t>
      </w:r>
      <w:r w:rsidRPr="000F3D25">
        <w:rPr>
          <w:lang w:eastAsia="en-AU"/>
        </w:rPr>
        <w:t xml:space="preserve">and </w:t>
      </w:r>
      <w:r w:rsidR="00457076" w:rsidRPr="000F3D25">
        <w:rPr>
          <w:lang w:eastAsia="en-AU"/>
        </w:rPr>
        <w:t xml:space="preserve">the Crisis Management Team (CMT) </w:t>
      </w:r>
      <w:r w:rsidRPr="000F3D25">
        <w:rPr>
          <w:lang w:eastAsia="en-AU"/>
        </w:rPr>
        <w:t>collect</w:t>
      </w:r>
      <w:r w:rsidR="008F5034" w:rsidRPr="000F3D25">
        <w:rPr>
          <w:lang w:eastAsia="en-AU"/>
        </w:rPr>
        <w:t>ed</w:t>
      </w:r>
      <w:r w:rsidRPr="000F3D25">
        <w:rPr>
          <w:lang w:eastAsia="en-AU"/>
        </w:rPr>
        <w:t xml:space="preserve"> and </w:t>
      </w:r>
      <w:r w:rsidR="008F5034" w:rsidRPr="000F3D25">
        <w:rPr>
          <w:lang w:eastAsia="en-AU"/>
        </w:rPr>
        <w:t>analysed</w:t>
      </w:r>
      <w:r w:rsidRPr="000F3D25">
        <w:rPr>
          <w:lang w:eastAsia="en-AU"/>
        </w:rPr>
        <w:t xml:space="preserve"> the right data to help guide their decisions. GWW also worked with the </w:t>
      </w:r>
      <w:r w:rsidR="00457076" w:rsidRPr="000F3D25">
        <w:rPr>
          <w:lang w:eastAsia="en-AU"/>
        </w:rPr>
        <w:t xml:space="preserve">Billing System Integrator </w:t>
      </w:r>
      <w:r w:rsidRPr="000F3D25">
        <w:rPr>
          <w:lang w:eastAsia="en-AU"/>
        </w:rPr>
        <w:t xml:space="preserve">to get daily reports </w:t>
      </w:r>
      <w:r w:rsidR="004D4F02" w:rsidRPr="000F3D25">
        <w:rPr>
          <w:lang w:eastAsia="en-AU"/>
        </w:rPr>
        <w:t xml:space="preserve">on </w:t>
      </w:r>
      <w:r w:rsidR="00457076" w:rsidRPr="000F3D25">
        <w:rPr>
          <w:lang w:eastAsia="en-AU"/>
        </w:rPr>
        <w:t xml:space="preserve">its </w:t>
      </w:r>
      <w:r w:rsidR="00C15D7B" w:rsidRPr="000F3D25">
        <w:rPr>
          <w:lang w:eastAsia="en-AU"/>
        </w:rPr>
        <w:t>progres</w:t>
      </w:r>
      <w:r w:rsidR="0042537F" w:rsidRPr="000F3D25">
        <w:rPr>
          <w:lang w:eastAsia="en-AU"/>
        </w:rPr>
        <w:t>s in</w:t>
      </w:r>
      <w:r w:rsidRPr="000F3D25">
        <w:rPr>
          <w:lang w:eastAsia="en-AU"/>
        </w:rPr>
        <w:t xml:space="preserve"> fixing the </w:t>
      </w:r>
      <w:r w:rsidR="00DE133C" w:rsidRPr="000F3D25">
        <w:rPr>
          <w:lang w:eastAsia="en-AU"/>
        </w:rPr>
        <w:t>System</w:t>
      </w:r>
      <w:r w:rsidRPr="000F3D25">
        <w:rPr>
          <w:lang w:eastAsia="en-AU"/>
        </w:rPr>
        <w:t xml:space="preserve"> issues. The data they gathered and shared helped show how big the problem was and what kind of issues they were dealing with, which made it easier to plan the right response.</w:t>
      </w:r>
    </w:p>
    <w:p w14:paraId="7D9AD720" w14:textId="0735C2D2" w:rsidR="00827655" w:rsidRPr="000F3D25" w:rsidRDefault="0042537F" w:rsidP="00BB783A">
      <w:pPr>
        <w:rPr>
          <w:b/>
          <w:bCs/>
          <w:lang w:eastAsia="en-AU"/>
        </w:rPr>
      </w:pPr>
      <w:r w:rsidRPr="000F3D25">
        <w:rPr>
          <w:b/>
          <w:bCs/>
          <w:lang w:eastAsia="en-AU"/>
        </w:rPr>
        <w:t>Inefficient</w:t>
      </w:r>
      <w:r w:rsidR="00827655" w:rsidRPr="000F3D25">
        <w:rPr>
          <w:b/>
          <w:bCs/>
          <w:lang w:eastAsia="en-AU"/>
        </w:rPr>
        <w:t xml:space="preserve"> communication between </w:t>
      </w:r>
      <w:r w:rsidRPr="000F3D25">
        <w:rPr>
          <w:b/>
          <w:bCs/>
          <w:lang w:eastAsia="en-AU"/>
        </w:rPr>
        <w:t>decision-makers</w:t>
      </w:r>
      <w:r w:rsidR="00827655" w:rsidRPr="000F3D25">
        <w:rPr>
          <w:b/>
          <w:bCs/>
          <w:lang w:eastAsia="en-AU"/>
        </w:rPr>
        <w:t xml:space="preserve"> and </w:t>
      </w:r>
      <w:r w:rsidRPr="000F3D25">
        <w:rPr>
          <w:b/>
          <w:bCs/>
          <w:lang w:eastAsia="en-AU"/>
        </w:rPr>
        <w:t>operational</w:t>
      </w:r>
      <w:r w:rsidR="00827655" w:rsidRPr="000F3D25">
        <w:rPr>
          <w:b/>
          <w:bCs/>
          <w:lang w:eastAsia="en-AU"/>
        </w:rPr>
        <w:t xml:space="preserve"> teams made it harder to respond to the </w:t>
      </w:r>
      <w:r w:rsidRPr="000F3D25">
        <w:rPr>
          <w:b/>
          <w:bCs/>
          <w:lang w:eastAsia="en-AU"/>
        </w:rPr>
        <w:t>I</w:t>
      </w:r>
      <w:r w:rsidR="00827655" w:rsidRPr="000F3D25">
        <w:rPr>
          <w:b/>
          <w:bCs/>
          <w:lang w:eastAsia="en-AU"/>
        </w:rPr>
        <w:t>ncident.</w:t>
      </w:r>
    </w:p>
    <w:p w14:paraId="5422A3FC" w14:textId="2BBC403A" w:rsidR="00827655" w:rsidRPr="000F3D25" w:rsidRDefault="00827655" w:rsidP="0042537F">
      <w:r w:rsidRPr="000F3D25">
        <w:t xml:space="preserve">Some communication channels were set up between decision-makers and </w:t>
      </w:r>
      <w:r w:rsidR="00243506" w:rsidRPr="000F3D25">
        <w:t>operational</w:t>
      </w:r>
      <w:r w:rsidRPr="000F3D25">
        <w:t xml:space="preserve"> teams to help everyone stay informed and make better decisions. </w:t>
      </w:r>
      <w:r w:rsidR="00243506" w:rsidRPr="000F3D25">
        <w:t>However,</w:t>
      </w:r>
      <w:r w:rsidRPr="000F3D25">
        <w:t xml:space="preserve"> many frontline teams said it was hard to get timely updates from the IMT, and they felt the IMT did</w:t>
      </w:r>
      <w:r w:rsidR="00243506" w:rsidRPr="000F3D25">
        <w:t xml:space="preserve"> no</w:t>
      </w:r>
      <w:r w:rsidRPr="000F3D25">
        <w:t>t fully understand how serious the problems were. It was also hard for information to flow back to the IMT. Incident Controllers said some staff did</w:t>
      </w:r>
      <w:r w:rsidR="00243506" w:rsidRPr="000F3D25">
        <w:t xml:space="preserve"> no</w:t>
      </w:r>
      <w:r w:rsidRPr="000F3D25">
        <w:t>t want to report problems to the IMT. They often did</w:t>
      </w:r>
      <w:r w:rsidR="002E58C0" w:rsidRPr="000F3D25">
        <w:t xml:space="preserve"> no</w:t>
      </w:r>
      <w:r w:rsidRPr="000F3D25">
        <w:t xml:space="preserve">t hear about new issues from the </w:t>
      </w:r>
      <w:r w:rsidR="00920301" w:rsidRPr="000F3D25">
        <w:t>Project</w:t>
      </w:r>
      <w:r w:rsidRPr="000F3D25">
        <w:t xml:space="preserve"> </w:t>
      </w:r>
      <w:r w:rsidR="007F4800" w:rsidRPr="000F3D25">
        <w:t>Delivery</w:t>
      </w:r>
      <w:r w:rsidRPr="000F3D25">
        <w:t xml:space="preserve"> </w:t>
      </w:r>
      <w:r w:rsidR="00457076" w:rsidRPr="000F3D25">
        <w:t>T</w:t>
      </w:r>
      <w:r w:rsidRPr="000F3D25">
        <w:t>eam quickly, and some ongoing problems were</w:t>
      </w:r>
      <w:r w:rsidR="002E58C0" w:rsidRPr="000F3D25">
        <w:t xml:space="preserve"> no</w:t>
      </w:r>
      <w:r w:rsidRPr="000F3D25">
        <w:t>t reported for weeks.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64D" w:themeFill="background2"/>
        <w:tblLook w:val="04A0" w:firstRow="1" w:lastRow="0" w:firstColumn="1" w:lastColumn="0" w:noHBand="0" w:noVBand="1"/>
      </w:tblPr>
      <w:tblGrid>
        <w:gridCol w:w="9184"/>
      </w:tblGrid>
      <w:tr w:rsidR="00D4463F" w:rsidRPr="000F3D25" w14:paraId="5B3B7666" w14:textId="77777777">
        <w:tc>
          <w:tcPr>
            <w:tcW w:w="9184" w:type="dxa"/>
            <w:shd w:val="clear" w:color="auto" w:fill="00264D" w:themeFill="background2"/>
          </w:tcPr>
          <w:p w14:paraId="52DC66B5" w14:textId="77777777" w:rsidR="00D4463F" w:rsidRPr="000F3D25" w:rsidRDefault="00D4463F">
            <w:pPr>
              <w:spacing w:before="120"/>
              <w:rPr>
                <w:rFonts w:asciiTheme="majorHAnsi" w:hAnsiTheme="majorHAnsi" w:cstheme="majorHAnsi"/>
                <w:color w:val="25B3E0" w:themeColor="accent6"/>
                <w:sz w:val="22"/>
                <w:szCs w:val="24"/>
                <w:lang w:eastAsia="en-AU"/>
              </w:rPr>
            </w:pPr>
            <w:r w:rsidRPr="000F3D25">
              <w:rPr>
                <w:rFonts w:asciiTheme="majorHAnsi" w:hAnsiTheme="majorHAnsi" w:cstheme="majorHAnsi"/>
                <w:color w:val="25B3E0" w:themeColor="accent6"/>
                <w:sz w:val="22"/>
                <w:szCs w:val="24"/>
                <w:lang w:eastAsia="en-AU"/>
              </w:rPr>
              <w:t>Nous’ recommendations</w:t>
            </w:r>
          </w:p>
          <w:p w14:paraId="087DC000" w14:textId="3381CBF6" w:rsidR="00D4463F" w:rsidRPr="000F3D25" w:rsidRDefault="00D4463F" w:rsidP="00D4463F">
            <w:pPr>
              <w:ind w:left="340" w:hanging="340"/>
            </w:pPr>
            <w:r w:rsidRPr="000F3D25">
              <w:t>19. Create clear two-way communication channels between the Incident Management Team and other teams. Make sure the information shared is easy to understand and relevant for teams outside the project.</w:t>
            </w:r>
          </w:p>
        </w:tc>
      </w:tr>
    </w:tbl>
    <w:p w14:paraId="055803B9" w14:textId="77777777" w:rsidR="00E60832" w:rsidRPr="000F3D25" w:rsidRDefault="00E60832" w:rsidP="00ED3253">
      <w:bookmarkStart w:id="21" w:name="_Toc201562290"/>
    </w:p>
    <w:p w14:paraId="16AE5D79" w14:textId="77777777" w:rsidR="00E60832" w:rsidRPr="000F3D25" w:rsidRDefault="00E60832" w:rsidP="00ED3253">
      <w:pPr>
        <w:sectPr w:rsidR="00E60832" w:rsidRPr="000F3D25" w:rsidSect="00E60832">
          <w:headerReference w:type="default" r:id="rId29"/>
          <w:pgSz w:w="11906" w:h="16838" w:code="9"/>
          <w:pgMar w:top="1361" w:right="1361" w:bottom="1361" w:left="1361" w:header="720" w:footer="720" w:gutter="0"/>
          <w:cols w:space="720"/>
          <w:docGrid w:linePitch="360"/>
        </w:sectPr>
      </w:pPr>
    </w:p>
    <w:p w14:paraId="45DA299F" w14:textId="5084EB85" w:rsidR="006015EC" w:rsidRPr="000F3D25" w:rsidRDefault="00E60832" w:rsidP="006015EC">
      <w:pPr>
        <w:pStyle w:val="Heading1"/>
        <w:numPr>
          <w:ilvl w:val="0"/>
          <w:numId w:val="4"/>
        </w:numPr>
        <w:ind w:left="567" w:hanging="567"/>
      </w:pPr>
      <w:bookmarkStart w:id="22" w:name="_Toc203577565"/>
      <w:r w:rsidRPr="000F3D25">
        <w:rPr>
          <w:noProof/>
        </w:rPr>
        <w:lastRenderedPageBreak/>
        <w:drawing>
          <wp:anchor distT="0" distB="0" distL="114300" distR="114300" simplePos="0" relativeHeight="251677696" behindDoc="1" locked="0" layoutInCell="1" allowOverlap="1" wp14:anchorId="36AF8DC5" wp14:editId="4D58DDB5">
            <wp:simplePos x="0" y="0"/>
            <wp:positionH relativeFrom="column">
              <wp:posOffset>-870585</wp:posOffset>
            </wp:positionH>
            <wp:positionV relativeFrom="paragraph">
              <wp:posOffset>-743585</wp:posOffset>
            </wp:positionV>
            <wp:extent cx="7827869" cy="1479550"/>
            <wp:effectExtent l="0" t="0" r="1905" b="6350"/>
            <wp:wrapNone/>
            <wp:docPr id="120392181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21813" name="Picture 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829737" cy="1479903"/>
                    </a:xfrm>
                    <a:prstGeom prst="rect">
                      <a:avLst/>
                    </a:prstGeom>
                  </pic:spPr>
                </pic:pic>
              </a:graphicData>
            </a:graphic>
            <wp14:sizeRelH relativeFrom="margin">
              <wp14:pctWidth>0</wp14:pctWidth>
            </wp14:sizeRelH>
            <wp14:sizeRelV relativeFrom="margin">
              <wp14:pctHeight>0</wp14:pctHeight>
            </wp14:sizeRelV>
          </wp:anchor>
        </w:drawing>
      </w:r>
      <w:r w:rsidR="007D1095" w:rsidRPr="000F3D25">
        <w:t>Review</w:t>
      </w:r>
      <w:r w:rsidR="006015EC" w:rsidRPr="000F3D25">
        <w:t xml:space="preserve"> </w:t>
      </w:r>
      <w:r w:rsidR="00965833" w:rsidRPr="000F3D25">
        <w:t>Theme</w:t>
      </w:r>
      <w:r w:rsidR="006015EC" w:rsidRPr="000F3D25">
        <w:t xml:space="preserve"> Three: Customer and </w:t>
      </w:r>
      <w:bookmarkEnd w:id="21"/>
      <w:r w:rsidR="0030694C" w:rsidRPr="000F3D25">
        <w:t>s</w:t>
      </w:r>
      <w:r w:rsidR="006015EC" w:rsidRPr="000F3D25">
        <w:t>takeholder</w:t>
      </w:r>
      <w:r w:rsidR="0030694C" w:rsidRPr="000F3D25">
        <w:t xml:space="preserve"> engagement</w:t>
      </w:r>
      <w:bookmarkEnd w:id="22"/>
    </w:p>
    <w:p w14:paraId="5D7B9D50" w14:textId="60526A4D" w:rsidR="006015EC" w:rsidRPr="000F3D25" w:rsidRDefault="006015EC" w:rsidP="006015EC">
      <w:pPr>
        <w:spacing w:after="160"/>
        <w:rPr>
          <w:lang w:eastAsia="en-AU"/>
        </w:rPr>
      </w:pPr>
      <w:r w:rsidRPr="000F3D25">
        <w:rPr>
          <w:lang w:eastAsia="en-AU"/>
        </w:rPr>
        <w:t>This section summarises the Review</w:t>
      </w:r>
      <w:r w:rsidR="00457076" w:rsidRPr="000F3D25">
        <w:rPr>
          <w:lang w:eastAsia="en-AU"/>
        </w:rPr>
        <w:t>’s</w:t>
      </w:r>
      <w:r w:rsidRPr="000F3D25">
        <w:rPr>
          <w:lang w:eastAsia="en-AU"/>
        </w:rPr>
        <w:t xml:space="preserve"> findings and recommendations related to customer and stakeholder</w:t>
      </w:r>
      <w:r w:rsidR="0030694C" w:rsidRPr="000F3D25">
        <w:rPr>
          <w:lang w:eastAsia="en-AU"/>
        </w:rPr>
        <w:t xml:space="preserve"> engagement</w:t>
      </w:r>
      <w:r w:rsidRPr="000F3D25">
        <w:rPr>
          <w:lang w:eastAsia="en-AU"/>
        </w:rPr>
        <w:t>.</w:t>
      </w:r>
    </w:p>
    <w:p w14:paraId="6A4EFD1F" w14:textId="2F564EA4" w:rsidR="006015EC" w:rsidRPr="000F3D25" w:rsidRDefault="006015EC" w:rsidP="006015EC">
      <w:pPr>
        <w:pStyle w:val="Caption"/>
      </w:pPr>
      <w:r w:rsidRPr="000F3D25">
        <w:t xml:space="preserve">Table </w:t>
      </w:r>
      <w:r w:rsidRPr="000F3D25">
        <w:fldChar w:fldCharType="begin"/>
      </w:r>
      <w:r w:rsidRPr="000F3D25">
        <w:instrText xml:space="preserve"> SEQ Table \* ARABIC </w:instrText>
      </w:r>
      <w:r w:rsidRPr="000F3D25">
        <w:fldChar w:fldCharType="separate"/>
      </w:r>
      <w:r w:rsidR="00A67A81">
        <w:rPr>
          <w:noProof/>
        </w:rPr>
        <w:t>5</w:t>
      </w:r>
      <w:r w:rsidRPr="000F3D25">
        <w:fldChar w:fldCharType="end"/>
      </w:r>
      <w:r w:rsidRPr="000F3D25">
        <w:t xml:space="preserve"> | Customer and stakeholder</w:t>
      </w:r>
      <w:r w:rsidR="00A95894" w:rsidRPr="000F3D25">
        <w:t xml:space="preserve"> engag</w:t>
      </w:r>
      <w:r w:rsidR="004B08E1" w:rsidRPr="000F3D25">
        <w:t>e</w:t>
      </w:r>
      <w:r w:rsidR="00A95894" w:rsidRPr="000F3D25">
        <w:t>ment</w:t>
      </w:r>
      <w:r w:rsidRPr="000F3D25">
        <w:t xml:space="preserve"> summary table</w:t>
      </w:r>
    </w:p>
    <w:tbl>
      <w:tblPr>
        <w:tblStyle w:val="AccessibleCombinationHead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405"/>
        <w:gridCol w:w="6769"/>
      </w:tblGrid>
      <w:tr w:rsidR="00990DD4" w:rsidRPr="000F3D25" w14:paraId="6E4B4243" w14:textId="77777777" w:rsidTr="00EF22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single" w:sz="8" w:space="0" w:color="FFFFFF" w:themeColor="background1"/>
            </w:tcBorders>
            <w:vAlign w:val="center"/>
          </w:tcPr>
          <w:p w14:paraId="73518026" w14:textId="77777777" w:rsidR="006015EC" w:rsidRPr="000F3D25" w:rsidRDefault="006015EC">
            <w:pPr>
              <w:pStyle w:val="TableNheader"/>
            </w:pPr>
            <w:r w:rsidRPr="000F3D25">
              <w:t>Key question</w:t>
            </w:r>
          </w:p>
        </w:tc>
        <w:tc>
          <w:tcPr>
            <w:tcW w:w="6769" w:type="dxa"/>
            <w:tcBorders>
              <w:left w:val="single" w:sz="8" w:space="0" w:color="FFFFFF" w:themeColor="background1"/>
            </w:tcBorders>
            <w:vAlign w:val="center"/>
          </w:tcPr>
          <w:p w14:paraId="18AE359B" w14:textId="77777777" w:rsidR="006015EC" w:rsidRPr="000F3D25" w:rsidRDefault="006015EC">
            <w:pPr>
              <w:pStyle w:val="TableNheader"/>
              <w:cnfStyle w:val="100000000000" w:firstRow="1" w:lastRow="0" w:firstColumn="0" w:lastColumn="0" w:oddVBand="0" w:evenVBand="0" w:oddHBand="0" w:evenHBand="0" w:firstRowFirstColumn="0" w:firstRowLastColumn="0" w:lastRowFirstColumn="0" w:lastRowLastColumn="0"/>
            </w:pPr>
            <w:r w:rsidRPr="000F3D25">
              <w:t>Sub-questions</w:t>
            </w:r>
          </w:p>
        </w:tc>
      </w:tr>
      <w:tr w:rsidR="00EC590E" w:rsidRPr="000F3D25" w14:paraId="0FEFC0C6" w14:textId="77777777" w:rsidTr="00EF2214">
        <w:tc>
          <w:tcPr>
            <w:cnfStyle w:val="001000000000" w:firstRow="0" w:lastRow="0" w:firstColumn="1" w:lastColumn="0" w:oddVBand="0" w:evenVBand="0" w:oddHBand="0" w:evenHBand="0" w:firstRowFirstColumn="0" w:firstRowLastColumn="0" w:lastRowFirstColumn="0" w:lastRowLastColumn="0"/>
            <w:tcW w:w="2405" w:type="dxa"/>
            <w:shd w:val="clear" w:color="auto" w:fill="F2F2F2" w:themeFill="background1" w:themeFillShade="F2"/>
            <w:vAlign w:val="center"/>
          </w:tcPr>
          <w:p w14:paraId="583A0511" w14:textId="30DB3A3A" w:rsidR="006015EC" w:rsidRPr="000F3D25" w:rsidRDefault="00965833" w:rsidP="006015EC">
            <w:pPr>
              <w:pStyle w:val="TableNText"/>
            </w:pPr>
            <w:r w:rsidRPr="000F3D25">
              <w:rPr>
                <w:rFonts w:asciiTheme="majorHAnsi" w:hAnsiTheme="majorHAnsi" w:cstheme="majorHAnsi"/>
              </w:rPr>
              <w:t>Theme</w:t>
            </w:r>
            <w:r w:rsidR="00C11450" w:rsidRPr="000F3D25">
              <w:rPr>
                <w:rFonts w:asciiTheme="majorHAnsi" w:hAnsiTheme="majorHAnsi" w:cstheme="majorHAnsi"/>
              </w:rPr>
              <w:t xml:space="preserve"> Three:</w:t>
            </w:r>
            <w:r w:rsidR="006015EC" w:rsidRPr="000F3D25">
              <w:rPr>
                <w:rFonts w:asciiTheme="majorHAnsi" w:hAnsiTheme="majorHAnsi" w:cstheme="majorHAnsi"/>
              </w:rPr>
              <w:t xml:space="preserve"> Customer and stakeholder</w:t>
            </w:r>
            <w:r w:rsidR="00A95894" w:rsidRPr="000F3D25">
              <w:rPr>
                <w:rFonts w:asciiTheme="majorHAnsi" w:hAnsiTheme="majorHAnsi" w:cstheme="majorHAnsi"/>
              </w:rPr>
              <w:t xml:space="preserve"> engagement</w:t>
            </w:r>
            <w:r w:rsidR="006015EC" w:rsidRPr="000F3D25">
              <w:t xml:space="preserve">: How well did GWW </w:t>
            </w:r>
            <w:r w:rsidR="002055FB" w:rsidRPr="000F3D25">
              <w:t>support customers and other important groups?</w:t>
            </w:r>
          </w:p>
        </w:tc>
        <w:tc>
          <w:tcPr>
            <w:tcW w:w="6769" w:type="dxa"/>
            <w:vAlign w:val="center"/>
          </w:tcPr>
          <w:p w14:paraId="6C054D86" w14:textId="77777777" w:rsidR="002055FB" w:rsidRPr="000F3D25" w:rsidRDefault="002055FB" w:rsidP="002055FB">
            <w:pPr>
              <w:pStyle w:val="TableNText"/>
              <w:cnfStyle w:val="000000000000" w:firstRow="0" w:lastRow="0" w:firstColumn="0" w:lastColumn="0" w:oddVBand="0" w:evenVBand="0" w:oddHBand="0" w:evenHBand="0" w:firstRowFirstColumn="0" w:firstRowLastColumn="0" w:lastRowFirstColumn="0" w:lastRowLastColumn="0"/>
            </w:pPr>
            <w:r w:rsidRPr="000F3D25">
              <w:rPr>
                <w:rFonts w:asciiTheme="majorHAnsi" w:hAnsiTheme="majorHAnsi" w:cstheme="majorHAnsi"/>
              </w:rPr>
              <w:t>7.1 Communication tools</w:t>
            </w:r>
            <w:r w:rsidRPr="000F3D25">
              <w:t>: Did GWW have the right tools in place to proactively communicate with customers, government and regulators?</w:t>
            </w:r>
          </w:p>
          <w:p w14:paraId="227BF6A8" w14:textId="77777777" w:rsidR="002055FB" w:rsidRPr="000F3D25" w:rsidRDefault="002055FB" w:rsidP="002055FB">
            <w:pPr>
              <w:pStyle w:val="TableNText"/>
              <w:cnfStyle w:val="000000000000" w:firstRow="0" w:lastRow="0" w:firstColumn="0" w:lastColumn="0" w:oddVBand="0" w:evenVBand="0" w:oddHBand="0" w:evenHBand="0" w:firstRowFirstColumn="0" w:firstRowLastColumn="0" w:lastRowFirstColumn="0" w:lastRowLastColumn="0"/>
            </w:pPr>
            <w:r w:rsidRPr="000F3D25">
              <w:rPr>
                <w:rFonts w:asciiTheme="majorHAnsi" w:hAnsiTheme="majorHAnsi" w:cstheme="majorHAnsi"/>
              </w:rPr>
              <w:t>7.2 Customer and stakeholder engagement</w:t>
            </w:r>
            <w:r w:rsidRPr="000F3D25">
              <w:t>: How well did GWW communicate with customers, government and regulators?</w:t>
            </w:r>
          </w:p>
          <w:p w14:paraId="1364752B" w14:textId="08B250F1" w:rsidR="006015EC" w:rsidRPr="000F3D25" w:rsidRDefault="002055FB" w:rsidP="006015EC">
            <w:pPr>
              <w:pStyle w:val="TableNText"/>
              <w:cnfStyle w:val="000000000000" w:firstRow="0" w:lastRow="0" w:firstColumn="0" w:lastColumn="0" w:oddVBand="0" w:evenVBand="0" w:oddHBand="0" w:evenHBand="0" w:firstRowFirstColumn="0" w:firstRowLastColumn="0" w:lastRowFirstColumn="0" w:lastRowLastColumn="0"/>
            </w:pPr>
            <w:r w:rsidRPr="000F3D25">
              <w:rPr>
                <w:rFonts w:asciiTheme="majorHAnsi" w:hAnsiTheme="majorHAnsi" w:cstheme="majorHAnsi"/>
              </w:rPr>
              <w:t>7</w:t>
            </w:r>
            <w:r w:rsidR="006015EC" w:rsidRPr="000F3D25">
              <w:rPr>
                <w:rFonts w:asciiTheme="majorHAnsi" w:hAnsiTheme="majorHAnsi" w:cstheme="majorHAnsi"/>
              </w:rPr>
              <w:t>.3 Customer support and prioritisation</w:t>
            </w:r>
            <w:r w:rsidR="006015EC" w:rsidRPr="000F3D25">
              <w:t>: How well did GWW prioritise and support all affected customers?</w:t>
            </w:r>
          </w:p>
        </w:tc>
      </w:tr>
    </w:tbl>
    <w:p w14:paraId="14812B33" w14:textId="77AF2473" w:rsidR="00D14BCE" w:rsidRPr="000F3D25" w:rsidRDefault="004F05D8" w:rsidP="004F05D8">
      <w:pPr>
        <w:pStyle w:val="Heading2"/>
      </w:pPr>
      <w:r w:rsidRPr="000F3D25">
        <w:t xml:space="preserve">Communication </w:t>
      </w:r>
      <w:r w:rsidR="00A30A7C" w:rsidRPr="000F3D25">
        <w:t>tools</w:t>
      </w:r>
      <w:r w:rsidRPr="000F3D25">
        <w:t xml:space="preserve">: High-quality communication strategies were </w:t>
      </w:r>
      <w:r w:rsidR="007C1BE3" w:rsidRPr="000F3D25">
        <w:t xml:space="preserve">planned but not carried out due to limited resources, </w:t>
      </w:r>
      <w:r w:rsidRPr="000F3D25">
        <w:t>unclear approvals and limited access to information</w:t>
      </w:r>
    </w:p>
    <w:p w14:paraId="1D520F87" w14:textId="244CCBC5" w:rsidR="00105204" w:rsidRPr="000F3D25" w:rsidRDefault="00105204" w:rsidP="00276C19">
      <w:pPr>
        <w:rPr>
          <w:b/>
          <w:bCs/>
          <w:lang w:eastAsia="en-AU"/>
        </w:rPr>
      </w:pPr>
      <w:r w:rsidRPr="000F3D25">
        <w:rPr>
          <w:b/>
          <w:bCs/>
          <w:lang w:eastAsia="en-AU"/>
        </w:rPr>
        <w:t>GWW created two communication plans, but they were only partly carried out</w:t>
      </w:r>
      <w:r w:rsidR="00457076" w:rsidRPr="000F3D25">
        <w:rPr>
          <w:b/>
          <w:bCs/>
          <w:lang w:eastAsia="en-AU"/>
        </w:rPr>
        <w:t>. This</w:t>
      </w:r>
      <w:r w:rsidRPr="000F3D25">
        <w:rPr>
          <w:b/>
          <w:bCs/>
          <w:lang w:eastAsia="en-AU"/>
        </w:rPr>
        <w:t xml:space="preserve"> made </w:t>
      </w:r>
      <w:r w:rsidR="003D4D07" w:rsidRPr="000F3D25">
        <w:rPr>
          <w:b/>
          <w:bCs/>
          <w:lang w:eastAsia="en-AU"/>
        </w:rPr>
        <w:t>GWW’s</w:t>
      </w:r>
      <w:r w:rsidRPr="000F3D25">
        <w:rPr>
          <w:b/>
          <w:bCs/>
          <w:lang w:eastAsia="en-AU"/>
        </w:rPr>
        <w:t xml:space="preserve"> communication</w:t>
      </w:r>
      <w:r w:rsidR="00B3604C" w:rsidRPr="000F3D25">
        <w:rPr>
          <w:b/>
          <w:bCs/>
          <w:lang w:eastAsia="en-AU"/>
        </w:rPr>
        <w:t>s with customers</w:t>
      </w:r>
      <w:r w:rsidRPr="000F3D25">
        <w:rPr>
          <w:b/>
          <w:bCs/>
          <w:lang w:eastAsia="en-AU"/>
        </w:rPr>
        <w:t xml:space="preserve"> less clear and efficient.</w:t>
      </w:r>
    </w:p>
    <w:p w14:paraId="0BEC3137" w14:textId="17AA945B" w:rsidR="00105204" w:rsidRPr="000F3D25" w:rsidRDefault="00105204" w:rsidP="00E93A8A">
      <w:pPr>
        <w:rPr>
          <w:lang w:eastAsia="en-AU"/>
        </w:rPr>
      </w:pPr>
      <w:r w:rsidRPr="000F3D25">
        <w:rPr>
          <w:lang w:eastAsia="en-AU"/>
        </w:rPr>
        <w:t>GWW created a detailed Communication Playbook to guide messaging during the launch</w:t>
      </w:r>
      <w:r w:rsidR="00457076" w:rsidRPr="000F3D25">
        <w:rPr>
          <w:lang w:eastAsia="en-AU"/>
        </w:rPr>
        <w:t>,</w:t>
      </w:r>
      <w:r w:rsidR="00F74F89" w:rsidRPr="000F3D25">
        <w:rPr>
          <w:lang w:eastAsia="en-AU"/>
        </w:rPr>
        <w:t xml:space="preserve"> but</w:t>
      </w:r>
      <w:r w:rsidRPr="000F3D25">
        <w:rPr>
          <w:lang w:eastAsia="en-AU"/>
        </w:rPr>
        <w:t xml:space="preserve"> it was</w:t>
      </w:r>
      <w:r w:rsidR="00F74F89" w:rsidRPr="000F3D25">
        <w:rPr>
          <w:lang w:eastAsia="en-AU"/>
        </w:rPr>
        <w:t xml:space="preserve"> not</w:t>
      </w:r>
      <w:r w:rsidRPr="000F3D25">
        <w:rPr>
          <w:lang w:eastAsia="en-AU"/>
        </w:rPr>
        <w:t xml:space="preserve"> used because roles were</w:t>
      </w:r>
      <w:r w:rsidR="00F74F89" w:rsidRPr="000F3D25">
        <w:rPr>
          <w:lang w:eastAsia="en-AU"/>
        </w:rPr>
        <w:t xml:space="preserve"> not</w:t>
      </w:r>
      <w:r w:rsidRPr="000F3D25">
        <w:rPr>
          <w:lang w:eastAsia="en-AU"/>
        </w:rPr>
        <w:t xml:space="preserve"> clearly defined and the Hypercare team thought it was</w:t>
      </w:r>
      <w:r w:rsidR="00F74F89" w:rsidRPr="000F3D25">
        <w:rPr>
          <w:lang w:eastAsia="en-AU"/>
        </w:rPr>
        <w:t xml:space="preserve"> not</w:t>
      </w:r>
      <w:r w:rsidRPr="000F3D25">
        <w:rPr>
          <w:lang w:eastAsia="en-AU"/>
        </w:rPr>
        <w:t xml:space="preserve"> needed. In September 2024, the Communications Team made a new plan, but a </w:t>
      </w:r>
      <w:r w:rsidR="001A47F1" w:rsidRPr="000F3D25">
        <w:rPr>
          <w:lang w:eastAsia="en-AU"/>
        </w:rPr>
        <w:t>big increase in</w:t>
      </w:r>
      <w:r w:rsidRPr="000F3D25">
        <w:rPr>
          <w:lang w:eastAsia="en-AU"/>
        </w:rPr>
        <w:t xml:space="preserve"> incoming messages stretched their resources too thin</w:t>
      </w:r>
      <w:r w:rsidR="001A47F1" w:rsidRPr="000F3D25">
        <w:rPr>
          <w:lang w:eastAsia="en-AU"/>
        </w:rPr>
        <w:t>, so the</w:t>
      </w:r>
      <w:r w:rsidRPr="000F3D25">
        <w:rPr>
          <w:lang w:eastAsia="en-AU"/>
        </w:rPr>
        <w:t xml:space="preserve"> second plan was also only partly used. Because </w:t>
      </w:r>
      <w:r w:rsidR="005D577E" w:rsidRPr="000F3D25">
        <w:rPr>
          <w:lang w:eastAsia="en-AU"/>
        </w:rPr>
        <w:t xml:space="preserve">neither </w:t>
      </w:r>
      <w:r w:rsidRPr="000F3D25">
        <w:rPr>
          <w:lang w:eastAsia="en-AU"/>
        </w:rPr>
        <w:t>plan</w:t>
      </w:r>
      <w:r w:rsidR="005D577E" w:rsidRPr="000F3D25">
        <w:rPr>
          <w:lang w:eastAsia="en-AU"/>
        </w:rPr>
        <w:t xml:space="preserve"> was</w:t>
      </w:r>
      <w:r w:rsidRPr="000F3D25">
        <w:rPr>
          <w:lang w:eastAsia="en-AU"/>
        </w:rPr>
        <w:t xml:space="preserve"> fully carried out, GWW missed chances to give customers clear, </w:t>
      </w:r>
      <w:r w:rsidR="00CA599F" w:rsidRPr="000F3D25">
        <w:rPr>
          <w:lang w:eastAsia="en-AU"/>
        </w:rPr>
        <w:t>quick</w:t>
      </w:r>
      <w:r w:rsidRPr="000F3D25">
        <w:rPr>
          <w:lang w:eastAsia="en-AU"/>
        </w:rPr>
        <w:t xml:space="preserve"> and accurate updates.</w:t>
      </w:r>
    </w:p>
    <w:p w14:paraId="4AB1D213" w14:textId="3FBE0FA7" w:rsidR="00105204" w:rsidRPr="000F3D25" w:rsidRDefault="00105204" w:rsidP="001A5BEF">
      <w:pPr>
        <w:rPr>
          <w:b/>
          <w:bCs/>
          <w:lang w:eastAsia="en-AU"/>
        </w:rPr>
      </w:pPr>
      <w:r w:rsidRPr="000F3D25">
        <w:rPr>
          <w:b/>
          <w:bCs/>
          <w:lang w:eastAsia="en-AU"/>
        </w:rPr>
        <w:t xml:space="preserve">The process for approving outgoing messages was slow because </w:t>
      </w:r>
      <w:r w:rsidR="00CA599F" w:rsidRPr="000F3D25">
        <w:rPr>
          <w:b/>
          <w:bCs/>
          <w:lang w:eastAsia="en-AU"/>
        </w:rPr>
        <w:t>some staff</w:t>
      </w:r>
      <w:r w:rsidRPr="000F3D25">
        <w:rPr>
          <w:b/>
          <w:bCs/>
          <w:lang w:eastAsia="en-AU"/>
        </w:rPr>
        <w:t xml:space="preserve"> were</w:t>
      </w:r>
      <w:r w:rsidR="00CA599F" w:rsidRPr="000F3D25">
        <w:rPr>
          <w:b/>
          <w:bCs/>
          <w:lang w:eastAsia="en-AU"/>
        </w:rPr>
        <w:t xml:space="preserve"> not</w:t>
      </w:r>
      <w:r w:rsidRPr="000F3D25">
        <w:rPr>
          <w:b/>
          <w:bCs/>
          <w:lang w:eastAsia="en-AU"/>
        </w:rPr>
        <w:t xml:space="preserve"> </w:t>
      </w:r>
      <w:r w:rsidR="00457076" w:rsidRPr="000F3D25">
        <w:rPr>
          <w:b/>
          <w:bCs/>
          <w:lang w:eastAsia="en-AU"/>
        </w:rPr>
        <w:t>sure</w:t>
      </w:r>
      <w:r w:rsidRPr="000F3D25">
        <w:rPr>
          <w:b/>
          <w:bCs/>
          <w:lang w:eastAsia="en-AU"/>
        </w:rPr>
        <w:t xml:space="preserve"> who had the </w:t>
      </w:r>
      <w:r w:rsidR="00C41F05" w:rsidRPr="000F3D25">
        <w:rPr>
          <w:b/>
          <w:bCs/>
          <w:lang w:eastAsia="en-AU"/>
        </w:rPr>
        <w:t>authority to approve</w:t>
      </w:r>
      <w:r w:rsidRPr="000F3D25">
        <w:rPr>
          <w:b/>
          <w:bCs/>
          <w:lang w:eastAsia="en-AU"/>
        </w:rPr>
        <w:t>.</w:t>
      </w:r>
    </w:p>
    <w:p w14:paraId="5C7A6C43" w14:textId="5907DC56" w:rsidR="00246729" w:rsidRPr="000F3D25" w:rsidRDefault="00C41935" w:rsidP="00E93A8A">
      <w:pPr>
        <w:rPr>
          <w:lang w:eastAsia="en-AU"/>
        </w:rPr>
      </w:pPr>
      <w:r w:rsidRPr="000F3D25">
        <w:rPr>
          <w:lang w:eastAsia="en-AU"/>
        </w:rPr>
        <w:t xml:space="preserve">GWW’s outgoing messages were delayed because </w:t>
      </w:r>
      <w:r w:rsidR="002C5F0C" w:rsidRPr="000F3D25">
        <w:rPr>
          <w:lang w:eastAsia="en-AU"/>
        </w:rPr>
        <w:t>staff</w:t>
      </w:r>
      <w:r w:rsidRPr="000F3D25">
        <w:rPr>
          <w:lang w:eastAsia="en-AU"/>
        </w:rPr>
        <w:t xml:space="preserve"> did</w:t>
      </w:r>
      <w:r w:rsidR="009B639D" w:rsidRPr="000F3D25">
        <w:rPr>
          <w:lang w:eastAsia="en-AU"/>
        </w:rPr>
        <w:t xml:space="preserve"> no</w:t>
      </w:r>
      <w:r w:rsidRPr="000F3D25">
        <w:rPr>
          <w:lang w:eastAsia="en-AU"/>
        </w:rPr>
        <w:t>t fully understand how the approval process worked or who was responsible</w:t>
      </w:r>
      <w:r w:rsidR="009B639D" w:rsidRPr="000F3D25">
        <w:rPr>
          <w:lang w:eastAsia="en-AU"/>
        </w:rPr>
        <w:t xml:space="preserve"> for approval</w:t>
      </w:r>
      <w:r w:rsidRPr="000F3D25">
        <w:rPr>
          <w:lang w:eastAsia="en-AU"/>
        </w:rPr>
        <w:t xml:space="preserve">. </w:t>
      </w:r>
      <w:r w:rsidR="00246729" w:rsidRPr="000F3D25">
        <w:rPr>
          <w:lang w:eastAsia="en-AU"/>
        </w:rPr>
        <w:t>Staff told the Review that while the rules for approving communications were clearly written down, not everyone knew about or used them. This confusion may have led staff to think the process was</w:t>
      </w:r>
      <w:r w:rsidR="00AB172B" w:rsidRPr="000F3D25">
        <w:rPr>
          <w:lang w:eastAsia="en-AU"/>
        </w:rPr>
        <w:t xml:space="preserve"> no</w:t>
      </w:r>
      <w:r w:rsidR="00246729" w:rsidRPr="000F3D25">
        <w:rPr>
          <w:lang w:eastAsia="en-AU"/>
        </w:rPr>
        <w:t xml:space="preserve">t clear. </w:t>
      </w:r>
      <w:r w:rsidR="00AB172B" w:rsidRPr="000F3D25">
        <w:rPr>
          <w:lang w:eastAsia="en-AU"/>
        </w:rPr>
        <w:t>T</w:t>
      </w:r>
      <w:r w:rsidR="00246729" w:rsidRPr="000F3D25">
        <w:rPr>
          <w:lang w:eastAsia="en-AU"/>
        </w:rPr>
        <w:t>his slowed down communication</w:t>
      </w:r>
      <w:r w:rsidR="00457076" w:rsidRPr="000F3D25">
        <w:rPr>
          <w:lang w:eastAsia="en-AU"/>
        </w:rPr>
        <w:t xml:space="preserve"> with customers</w:t>
      </w:r>
      <w:r w:rsidR="00246729" w:rsidRPr="000F3D25">
        <w:rPr>
          <w:lang w:eastAsia="en-AU"/>
        </w:rPr>
        <w:t>.</w:t>
      </w:r>
      <w:r w:rsidR="00FA3B99">
        <w:rPr>
          <w:lang w:eastAsia="en-AU"/>
        </w:rPr>
        <w:br/>
      </w:r>
      <w:r w:rsidR="00FA3B99">
        <w:rPr>
          <w:lang w:eastAsia="en-AU"/>
        </w:rPr>
        <w:br/>
      </w:r>
    </w:p>
    <w:p w14:paraId="6FAE8AA9" w14:textId="04164DC1" w:rsidR="00C41935" w:rsidRPr="000F3D25" w:rsidRDefault="00C41935" w:rsidP="00E93A8A">
      <w:pPr>
        <w:rPr>
          <w:b/>
          <w:bCs/>
          <w:lang w:eastAsia="en-AU"/>
        </w:rPr>
      </w:pPr>
      <w:r w:rsidRPr="000F3D25">
        <w:rPr>
          <w:b/>
          <w:bCs/>
          <w:lang w:eastAsia="en-AU"/>
        </w:rPr>
        <w:lastRenderedPageBreak/>
        <w:t>GWW’s communication efforts were held back because other parts of the organisation did</w:t>
      </w:r>
      <w:r w:rsidR="00EF6681" w:rsidRPr="000F3D25">
        <w:rPr>
          <w:b/>
          <w:bCs/>
          <w:lang w:eastAsia="en-AU"/>
        </w:rPr>
        <w:t xml:space="preserve"> </w:t>
      </w:r>
      <w:r w:rsidRPr="000F3D25">
        <w:rPr>
          <w:b/>
          <w:bCs/>
          <w:lang w:eastAsia="en-AU"/>
        </w:rPr>
        <w:t>n</w:t>
      </w:r>
      <w:r w:rsidR="00EF6681" w:rsidRPr="000F3D25">
        <w:rPr>
          <w:b/>
          <w:bCs/>
          <w:lang w:eastAsia="en-AU"/>
        </w:rPr>
        <w:t>o</w:t>
      </w:r>
      <w:r w:rsidRPr="000F3D25">
        <w:rPr>
          <w:b/>
          <w:bCs/>
          <w:lang w:eastAsia="en-AU"/>
        </w:rPr>
        <w:t>t always share clear or timely information. This meant many customers were</w:t>
      </w:r>
      <w:r w:rsidR="00EF6681" w:rsidRPr="000F3D25">
        <w:rPr>
          <w:b/>
          <w:bCs/>
          <w:lang w:eastAsia="en-AU"/>
        </w:rPr>
        <w:t xml:space="preserve"> </w:t>
      </w:r>
      <w:r w:rsidRPr="000F3D25">
        <w:rPr>
          <w:b/>
          <w:bCs/>
          <w:lang w:eastAsia="en-AU"/>
        </w:rPr>
        <w:t>n</w:t>
      </w:r>
      <w:r w:rsidR="00EF6681" w:rsidRPr="000F3D25">
        <w:rPr>
          <w:b/>
          <w:bCs/>
          <w:lang w:eastAsia="en-AU"/>
        </w:rPr>
        <w:t>o</w:t>
      </w:r>
      <w:r w:rsidRPr="000F3D25">
        <w:rPr>
          <w:b/>
          <w:bCs/>
          <w:lang w:eastAsia="en-AU"/>
        </w:rPr>
        <w:t>t kept informed.</w:t>
      </w:r>
    </w:p>
    <w:p w14:paraId="67ADA57E" w14:textId="37051C71" w:rsidR="00F522AA" w:rsidRPr="000F3D25" w:rsidRDefault="00F522AA" w:rsidP="000129E4">
      <w:bookmarkStart w:id="23" w:name="_Ref196755681"/>
      <w:bookmarkStart w:id="24" w:name="_Toc196938235"/>
      <w:bookmarkStart w:id="25" w:name="_Toc197020791"/>
      <w:bookmarkStart w:id="26" w:name="_Toc197089303"/>
      <w:bookmarkStart w:id="27" w:name="_Toc199148732"/>
      <w:r w:rsidRPr="000F3D25">
        <w:t xml:space="preserve">As mentioned earlier, </w:t>
      </w:r>
      <w:r w:rsidR="00C40A38" w:rsidRPr="000F3D25">
        <w:t>inefficient</w:t>
      </w:r>
      <w:r w:rsidRPr="000F3D25">
        <w:t xml:space="preserve"> communication between the IMT and </w:t>
      </w:r>
      <w:r w:rsidR="00C40A38" w:rsidRPr="000F3D25">
        <w:t xml:space="preserve">operational </w:t>
      </w:r>
      <w:r w:rsidRPr="000F3D25">
        <w:t>teams made it hard for the Communications and Customer Experience Team</w:t>
      </w:r>
      <w:r w:rsidR="0070584B" w:rsidRPr="000F3D25">
        <w:t>s</w:t>
      </w:r>
      <w:r w:rsidR="0098563B" w:rsidRPr="000F3D25">
        <w:t xml:space="preserve"> </w:t>
      </w:r>
      <w:r w:rsidRPr="000F3D25">
        <w:t xml:space="preserve">to see what was going wrong with the </w:t>
      </w:r>
      <w:r w:rsidR="00DE133C" w:rsidRPr="000F3D25">
        <w:t>System</w:t>
      </w:r>
      <w:r w:rsidRPr="000F3D25">
        <w:t xml:space="preserve">, how it was affecting customers and how GWW was fixing it. Because of this, the information given to customers was sometimes late or even wrong. Staff </w:t>
      </w:r>
      <w:r w:rsidR="00457076" w:rsidRPr="000F3D25">
        <w:t xml:space="preserve">told the Review </w:t>
      </w:r>
      <w:r w:rsidRPr="000F3D25">
        <w:t>they did</w:t>
      </w:r>
      <w:r w:rsidR="00DA11CB" w:rsidRPr="000F3D25">
        <w:t xml:space="preserve"> no</w:t>
      </w:r>
      <w:r w:rsidRPr="000F3D25">
        <w:t xml:space="preserve">t always have enough information or trust that it was accurate, which made them hesitate to send updates to customers. </w:t>
      </w:r>
      <w:r w:rsidR="00467FEB" w:rsidRPr="000F3D25">
        <w:t>Inefficient</w:t>
      </w:r>
      <w:r w:rsidRPr="000F3D25">
        <w:t xml:space="preserve"> flow of information also made it hard for the Customer Experience Team to answer customer questions, since they did</w:t>
      </w:r>
      <w:r w:rsidR="00467FEB" w:rsidRPr="000F3D25">
        <w:t xml:space="preserve"> not</w:t>
      </w:r>
      <w:r w:rsidRPr="000F3D25">
        <w:t xml:space="preserve"> have the details they needed.</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64D" w:themeFill="background2"/>
        <w:tblLook w:val="04A0" w:firstRow="1" w:lastRow="0" w:firstColumn="1" w:lastColumn="0" w:noHBand="0" w:noVBand="1"/>
      </w:tblPr>
      <w:tblGrid>
        <w:gridCol w:w="9184"/>
      </w:tblGrid>
      <w:tr w:rsidR="00D4463F" w:rsidRPr="000F3D25" w14:paraId="59A79B97" w14:textId="77777777">
        <w:tc>
          <w:tcPr>
            <w:tcW w:w="9184" w:type="dxa"/>
            <w:shd w:val="clear" w:color="auto" w:fill="00264D" w:themeFill="background2"/>
          </w:tcPr>
          <w:p w14:paraId="28A0905F" w14:textId="77777777" w:rsidR="00D4463F" w:rsidRPr="000F3D25" w:rsidRDefault="00D4463F">
            <w:pPr>
              <w:spacing w:before="120"/>
              <w:rPr>
                <w:rFonts w:asciiTheme="majorHAnsi" w:hAnsiTheme="majorHAnsi" w:cstheme="majorHAnsi"/>
                <w:color w:val="25B3E0" w:themeColor="accent6"/>
                <w:sz w:val="22"/>
                <w:szCs w:val="24"/>
                <w:lang w:eastAsia="en-AU"/>
              </w:rPr>
            </w:pPr>
            <w:r w:rsidRPr="000F3D25">
              <w:rPr>
                <w:rFonts w:asciiTheme="majorHAnsi" w:hAnsiTheme="majorHAnsi" w:cstheme="majorHAnsi"/>
                <w:color w:val="25B3E0" w:themeColor="accent6"/>
                <w:sz w:val="22"/>
                <w:szCs w:val="24"/>
                <w:lang w:eastAsia="en-AU"/>
              </w:rPr>
              <w:t>Nous’ recommendations</w:t>
            </w:r>
          </w:p>
          <w:p w14:paraId="32CF66CD" w14:textId="1A3D86E7" w:rsidR="00D4463F" w:rsidRPr="000F3D25" w:rsidRDefault="00D4463F">
            <w:pPr>
              <w:ind w:left="340" w:hanging="340"/>
            </w:pPr>
            <w:r w:rsidRPr="000F3D25">
              <w:t>20. Create and follow a detailed communications strategy, including efficient and clear communication approval processes.</w:t>
            </w:r>
          </w:p>
        </w:tc>
      </w:tr>
    </w:tbl>
    <w:bookmarkEnd w:id="23"/>
    <w:bookmarkEnd w:id="24"/>
    <w:bookmarkEnd w:id="25"/>
    <w:bookmarkEnd w:id="26"/>
    <w:bookmarkEnd w:id="27"/>
    <w:p w14:paraId="388F8DD9" w14:textId="19DCAD4C" w:rsidR="00431BB6" w:rsidRPr="000F3D25" w:rsidRDefault="00AD2270" w:rsidP="00AD2270">
      <w:pPr>
        <w:pStyle w:val="Heading2"/>
        <w:numPr>
          <w:ilvl w:val="1"/>
          <w:numId w:val="4"/>
        </w:numPr>
        <w:ind w:left="567" w:hanging="567"/>
      </w:pPr>
      <w:r w:rsidRPr="000F3D25">
        <w:t xml:space="preserve">Customer and stakeholder engagement: GWW used </w:t>
      </w:r>
      <w:r w:rsidR="00431BB6" w:rsidRPr="000F3D25">
        <w:t>various</w:t>
      </w:r>
      <w:r w:rsidRPr="000F3D25">
        <w:t xml:space="preserve"> communication tools, but </w:t>
      </w:r>
      <w:r w:rsidR="00C7257F" w:rsidRPr="000F3D25">
        <w:t xml:space="preserve">they </w:t>
      </w:r>
      <w:r w:rsidRPr="000F3D25">
        <w:t>w</w:t>
      </w:r>
      <w:r w:rsidR="00C7257F" w:rsidRPr="000F3D25">
        <w:t>ere</w:t>
      </w:r>
      <w:r w:rsidRPr="000F3D25">
        <w:t xml:space="preserve"> limited by system </w:t>
      </w:r>
      <w:r w:rsidR="00E50930" w:rsidRPr="000F3D25">
        <w:t>issues</w:t>
      </w:r>
      <w:r w:rsidRPr="000F3D25">
        <w:t xml:space="preserve">, </w:t>
      </w:r>
      <w:r w:rsidR="00550EA3" w:rsidRPr="000F3D25">
        <w:t xml:space="preserve">choice of </w:t>
      </w:r>
      <w:r w:rsidRPr="000F3D25">
        <w:t>channel</w:t>
      </w:r>
      <w:r w:rsidR="00550EA3" w:rsidRPr="000F3D25">
        <w:t>s</w:t>
      </w:r>
      <w:r w:rsidRPr="000F3D25">
        <w:t xml:space="preserve"> and unstructured </w:t>
      </w:r>
      <w:r w:rsidR="00431BB6" w:rsidRPr="000F3D25">
        <w:t xml:space="preserve">stakeholder </w:t>
      </w:r>
      <w:r w:rsidRPr="000F3D25">
        <w:t>management</w:t>
      </w:r>
    </w:p>
    <w:p w14:paraId="7A982397" w14:textId="121C459E" w:rsidR="00F522AA" w:rsidRPr="000F3D25" w:rsidRDefault="00F522AA" w:rsidP="00144249">
      <w:pPr>
        <w:rPr>
          <w:b/>
          <w:bCs/>
          <w:lang w:eastAsia="en-AU"/>
        </w:rPr>
      </w:pPr>
      <w:r w:rsidRPr="000F3D25">
        <w:rPr>
          <w:b/>
          <w:bCs/>
          <w:lang w:eastAsia="en-AU"/>
        </w:rPr>
        <w:t xml:space="preserve">GWW </w:t>
      </w:r>
      <w:r w:rsidR="008614B8" w:rsidRPr="000F3D25">
        <w:rPr>
          <w:b/>
          <w:bCs/>
          <w:lang w:eastAsia="en-AU"/>
        </w:rPr>
        <w:t>did not always</w:t>
      </w:r>
      <w:r w:rsidRPr="000F3D25">
        <w:rPr>
          <w:b/>
          <w:bCs/>
          <w:lang w:eastAsia="en-AU"/>
        </w:rPr>
        <w:t xml:space="preserve"> use the communication tools or channels </w:t>
      </w:r>
      <w:r w:rsidR="008614B8" w:rsidRPr="000F3D25">
        <w:rPr>
          <w:b/>
          <w:bCs/>
          <w:lang w:eastAsia="en-AU"/>
        </w:rPr>
        <w:t>that matched</w:t>
      </w:r>
      <w:r w:rsidRPr="000F3D25">
        <w:rPr>
          <w:b/>
          <w:bCs/>
          <w:lang w:eastAsia="en-AU"/>
        </w:rPr>
        <w:t xml:space="preserve"> what customers needed. This led to more people using high-contact options like phone calls, which increased the pressure on those services.</w:t>
      </w:r>
    </w:p>
    <w:p w14:paraId="5A6AB3C7" w14:textId="1B709697" w:rsidR="0098563B" w:rsidRPr="000F3D25" w:rsidRDefault="00D2479D" w:rsidP="00D2479D">
      <w:pPr>
        <w:rPr>
          <w:lang w:eastAsia="en-AU"/>
        </w:rPr>
      </w:pPr>
      <w:r w:rsidRPr="000F3D25">
        <w:rPr>
          <w:lang w:eastAsia="en-AU"/>
        </w:rPr>
        <w:t xml:space="preserve">GWW had several tools and channels to </w:t>
      </w:r>
      <w:r w:rsidR="0098563B" w:rsidRPr="000F3D25">
        <w:rPr>
          <w:lang w:eastAsia="en-AU"/>
        </w:rPr>
        <w:t xml:space="preserve">communicate </w:t>
      </w:r>
      <w:r w:rsidRPr="000F3D25">
        <w:rPr>
          <w:lang w:eastAsia="en-AU"/>
        </w:rPr>
        <w:t>with customers, but they did</w:t>
      </w:r>
      <w:r w:rsidR="0039199D" w:rsidRPr="000F3D25">
        <w:rPr>
          <w:lang w:eastAsia="en-AU"/>
        </w:rPr>
        <w:t xml:space="preserve"> not</w:t>
      </w:r>
      <w:r w:rsidRPr="000F3D25">
        <w:rPr>
          <w:lang w:eastAsia="en-AU"/>
        </w:rPr>
        <w:t xml:space="preserve"> use them in ways that matched what customers needed. </w:t>
      </w:r>
      <w:r w:rsidR="0098563B" w:rsidRPr="000F3D25">
        <w:rPr>
          <w:lang w:eastAsia="en-AU"/>
        </w:rPr>
        <w:t xml:space="preserve">GWW </w:t>
      </w:r>
      <w:r w:rsidRPr="000F3D25">
        <w:rPr>
          <w:lang w:eastAsia="en-AU"/>
        </w:rPr>
        <w:t xml:space="preserve">chose not to use SMS and </w:t>
      </w:r>
      <w:r w:rsidR="0098563B" w:rsidRPr="000F3D25">
        <w:rPr>
          <w:lang w:eastAsia="en-AU"/>
        </w:rPr>
        <w:t xml:space="preserve">was </w:t>
      </w:r>
      <w:r w:rsidRPr="000F3D25">
        <w:rPr>
          <w:lang w:eastAsia="en-AU"/>
        </w:rPr>
        <w:t>slow to use other options like emails, letters, media and social media. Because of this, these lower-contact channels did</w:t>
      </w:r>
      <w:r w:rsidR="00852DEB" w:rsidRPr="000F3D25">
        <w:rPr>
          <w:lang w:eastAsia="en-AU"/>
        </w:rPr>
        <w:t xml:space="preserve"> not</w:t>
      </w:r>
      <w:r w:rsidRPr="000F3D25">
        <w:rPr>
          <w:lang w:eastAsia="en-AU"/>
        </w:rPr>
        <w:t xml:space="preserve"> help much in answering customer questions. As a result, some customers reached out for information that could have been shared earlier through updates.</w:t>
      </w:r>
      <w:r w:rsidR="001A5547" w:rsidRPr="000F3D25">
        <w:rPr>
          <w:lang w:eastAsia="en-AU"/>
        </w:rPr>
        <w:t xml:space="preserve"> </w:t>
      </w:r>
    </w:p>
    <w:p w14:paraId="480EC2A3" w14:textId="2EC1C336" w:rsidR="00D2479D" w:rsidRPr="000F3D25" w:rsidRDefault="00D2479D" w:rsidP="00D2479D">
      <w:pPr>
        <w:rPr>
          <w:lang w:eastAsia="en-AU"/>
        </w:rPr>
      </w:pPr>
      <w:r w:rsidRPr="000F3D25">
        <w:rPr>
          <w:lang w:eastAsia="en-AU"/>
        </w:rPr>
        <w:t>Self-service tools like the online portal and the call centre’s automated phone system did</w:t>
      </w:r>
      <w:r w:rsidR="001A5547" w:rsidRPr="000F3D25">
        <w:rPr>
          <w:lang w:eastAsia="en-AU"/>
        </w:rPr>
        <w:t xml:space="preserve"> not</w:t>
      </w:r>
      <w:r w:rsidRPr="000F3D25">
        <w:rPr>
          <w:lang w:eastAsia="en-AU"/>
        </w:rPr>
        <w:t xml:space="preserve"> work well either. Customers had trouble using the portal, and the automated phone system did</w:t>
      </w:r>
      <w:r w:rsidR="001A5547" w:rsidRPr="000F3D25">
        <w:rPr>
          <w:lang w:eastAsia="en-AU"/>
        </w:rPr>
        <w:t xml:space="preserve"> no</w:t>
      </w:r>
      <w:r w:rsidRPr="000F3D25">
        <w:rPr>
          <w:lang w:eastAsia="en-AU"/>
        </w:rPr>
        <w:t>t reduce the workload for call centre staff. Because these tools did</w:t>
      </w:r>
      <w:r w:rsidR="001A5547" w:rsidRPr="000F3D25">
        <w:rPr>
          <w:lang w:eastAsia="en-AU"/>
        </w:rPr>
        <w:t xml:space="preserve"> no</w:t>
      </w:r>
      <w:r w:rsidRPr="000F3D25">
        <w:rPr>
          <w:lang w:eastAsia="en-AU"/>
        </w:rPr>
        <w:t>t work well, there was more pressure on one-on-one services like the call centre.</w:t>
      </w:r>
    </w:p>
    <w:p w14:paraId="4218D688" w14:textId="494DE36A" w:rsidR="00D2479D" w:rsidRPr="000F3D25" w:rsidRDefault="00D2479D" w:rsidP="00E93A8A">
      <w:pPr>
        <w:rPr>
          <w:b/>
          <w:bCs/>
          <w:lang w:eastAsia="en-AU"/>
        </w:rPr>
      </w:pPr>
      <w:r w:rsidRPr="000F3D25">
        <w:rPr>
          <w:b/>
          <w:bCs/>
          <w:lang w:eastAsia="en-AU"/>
        </w:rPr>
        <w:t>GWW made some changes to handle the growing number of calls, but staff did</w:t>
      </w:r>
      <w:r w:rsidR="00CC6D40" w:rsidRPr="000F3D25">
        <w:rPr>
          <w:b/>
          <w:bCs/>
          <w:lang w:eastAsia="en-AU"/>
        </w:rPr>
        <w:t xml:space="preserve"> </w:t>
      </w:r>
      <w:r w:rsidRPr="000F3D25">
        <w:rPr>
          <w:b/>
          <w:bCs/>
          <w:lang w:eastAsia="en-AU"/>
        </w:rPr>
        <w:t>n</w:t>
      </w:r>
      <w:r w:rsidR="00CC6D40" w:rsidRPr="000F3D25">
        <w:rPr>
          <w:b/>
          <w:bCs/>
          <w:lang w:eastAsia="en-AU"/>
        </w:rPr>
        <w:t>o</w:t>
      </w:r>
      <w:r w:rsidRPr="000F3D25">
        <w:rPr>
          <w:b/>
          <w:bCs/>
          <w:lang w:eastAsia="en-AU"/>
        </w:rPr>
        <w:t>t have enough training or support</w:t>
      </w:r>
      <w:r w:rsidR="0098563B" w:rsidRPr="000F3D25">
        <w:rPr>
          <w:b/>
          <w:bCs/>
          <w:lang w:eastAsia="en-AU"/>
        </w:rPr>
        <w:t>. This</w:t>
      </w:r>
      <w:r w:rsidRPr="000F3D25">
        <w:rPr>
          <w:b/>
          <w:bCs/>
          <w:lang w:eastAsia="en-AU"/>
        </w:rPr>
        <w:t xml:space="preserve"> made it hard for them to keep up.</w:t>
      </w:r>
    </w:p>
    <w:p w14:paraId="5EE32F55" w14:textId="77777777" w:rsidR="00FA3B99" w:rsidRDefault="00D2479D" w:rsidP="00FA3B99">
      <w:pPr>
        <w:spacing w:after="160"/>
        <w:rPr>
          <w:lang w:eastAsia="en-AU"/>
        </w:rPr>
      </w:pPr>
      <w:r w:rsidRPr="000F3D25">
        <w:rPr>
          <w:lang w:eastAsia="en-AU"/>
        </w:rPr>
        <w:t>GWW expected more calls than usual</w:t>
      </w:r>
      <w:r w:rsidR="00FE0EFD" w:rsidRPr="000F3D25">
        <w:rPr>
          <w:lang w:eastAsia="en-AU"/>
        </w:rPr>
        <w:t xml:space="preserve">, so </w:t>
      </w:r>
      <w:r w:rsidR="0098563B" w:rsidRPr="000F3D25">
        <w:rPr>
          <w:lang w:eastAsia="en-AU"/>
        </w:rPr>
        <w:t xml:space="preserve">it </w:t>
      </w:r>
      <w:r w:rsidRPr="000F3D25">
        <w:rPr>
          <w:lang w:eastAsia="en-AU"/>
        </w:rPr>
        <w:t>hired and trained 12 extra call centre staff before launch. Even with these extra workers, the call centre could</w:t>
      </w:r>
      <w:r w:rsidR="00FE0EFD" w:rsidRPr="000F3D25">
        <w:rPr>
          <w:lang w:eastAsia="en-AU"/>
        </w:rPr>
        <w:t xml:space="preserve"> not</w:t>
      </w:r>
      <w:r w:rsidRPr="000F3D25">
        <w:rPr>
          <w:lang w:eastAsia="en-AU"/>
        </w:rPr>
        <w:t xml:space="preserve"> handle the number of incoming calls</w:t>
      </w:r>
      <w:r w:rsidR="00A51B0F" w:rsidRPr="000F3D25">
        <w:rPr>
          <w:lang w:eastAsia="en-AU"/>
        </w:rPr>
        <w:t>, so</w:t>
      </w:r>
      <w:r w:rsidRPr="000F3D25">
        <w:rPr>
          <w:lang w:eastAsia="en-AU"/>
        </w:rPr>
        <w:t xml:space="preserve"> GWW hired 58 more full-time staff in October and November 2024. </w:t>
      </w:r>
      <w:r w:rsidR="0098563B" w:rsidRPr="000F3D25">
        <w:rPr>
          <w:lang w:eastAsia="en-AU"/>
        </w:rPr>
        <w:t xml:space="preserve">GWW </w:t>
      </w:r>
      <w:r w:rsidRPr="000F3D25">
        <w:rPr>
          <w:lang w:eastAsia="en-AU"/>
        </w:rPr>
        <w:t xml:space="preserve">also made changes to improve customer access, like staying open longer, adding more phone lines, and </w:t>
      </w:r>
      <w:r w:rsidR="00341ABB" w:rsidRPr="000F3D25">
        <w:rPr>
          <w:lang w:eastAsia="en-AU"/>
        </w:rPr>
        <w:t>creating a dedicated</w:t>
      </w:r>
      <w:r w:rsidRPr="000F3D25">
        <w:rPr>
          <w:lang w:eastAsia="en-AU"/>
        </w:rPr>
        <w:t xml:space="preserve"> phone line</w:t>
      </w:r>
      <w:r w:rsidR="0098563B" w:rsidRPr="000F3D25">
        <w:rPr>
          <w:lang w:eastAsia="en-AU"/>
        </w:rPr>
        <w:t xml:space="preserve"> for conveyancers</w:t>
      </w:r>
      <w:r w:rsidRPr="000F3D25">
        <w:rPr>
          <w:lang w:eastAsia="en-AU"/>
        </w:rPr>
        <w:t>.</w:t>
      </w:r>
      <w:r w:rsidR="00A51B0F" w:rsidRPr="000F3D25">
        <w:rPr>
          <w:lang w:eastAsia="en-AU"/>
        </w:rPr>
        <w:t xml:space="preserve"> </w:t>
      </w:r>
      <w:r w:rsidRPr="000F3D25">
        <w:rPr>
          <w:lang w:eastAsia="en-AU"/>
        </w:rPr>
        <w:t xml:space="preserve">Still, the number of calls was too high for staff to manage. </w:t>
      </w:r>
      <w:r w:rsidR="00EF7BE9" w:rsidRPr="000F3D25">
        <w:rPr>
          <w:lang w:eastAsia="en-AU"/>
        </w:rPr>
        <w:t>Some staff struggled</w:t>
      </w:r>
      <w:r w:rsidRPr="000F3D25">
        <w:rPr>
          <w:lang w:eastAsia="en-AU"/>
        </w:rPr>
        <w:t xml:space="preserve"> because </w:t>
      </w:r>
      <w:r w:rsidR="00EF7BE9" w:rsidRPr="000F3D25">
        <w:rPr>
          <w:lang w:eastAsia="en-AU"/>
        </w:rPr>
        <w:t xml:space="preserve">they </w:t>
      </w:r>
      <w:r w:rsidRPr="000F3D25">
        <w:rPr>
          <w:lang w:eastAsia="en-AU"/>
        </w:rPr>
        <w:t>did</w:t>
      </w:r>
      <w:r w:rsidR="00C62E7E" w:rsidRPr="000F3D25">
        <w:rPr>
          <w:lang w:eastAsia="en-AU"/>
        </w:rPr>
        <w:t xml:space="preserve"> not</w:t>
      </w:r>
      <w:r w:rsidRPr="000F3D25">
        <w:rPr>
          <w:lang w:eastAsia="en-AU"/>
        </w:rPr>
        <w:t xml:space="preserve"> have enough training or experience.</w:t>
      </w:r>
      <w:r w:rsidR="000F3D25">
        <w:rPr>
          <w:lang w:eastAsia="en-AU"/>
        </w:rPr>
        <w:br/>
      </w:r>
      <w:r w:rsidR="000F3D25">
        <w:rPr>
          <w:lang w:eastAsia="en-AU"/>
        </w:rPr>
        <w:br/>
      </w:r>
    </w:p>
    <w:p w14:paraId="77D909F4" w14:textId="0942B33F" w:rsidR="005803DE" w:rsidRPr="00FA3B99" w:rsidRDefault="005803DE" w:rsidP="00FA3B99">
      <w:pPr>
        <w:spacing w:after="160"/>
        <w:rPr>
          <w:lang w:eastAsia="en-AU"/>
        </w:rPr>
      </w:pPr>
      <w:r w:rsidRPr="000F3D25">
        <w:rPr>
          <w:b/>
          <w:bCs/>
          <w:lang w:eastAsia="en-AU"/>
        </w:rPr>
        <w:lastRenderedPageBreak/>
        <w:t>At first, GWW did</w:t>
      </w:r>
      <w:r w:rsidR="00236DA4" w:rsidRPr="000F3D25">
        <w:rPr>
          <w:b/>
          <w:bCs/>
          <w:lang w:eastAsia="en-AU"/>
        </w:rPr>
        <w:t xml:space="preserve"> not</w:t>
      </w:r>
      <w:r w:rsidRPr="000F3D25">
        <w:rPr>
          <w:b/>
          <w:bCs/>
          <w:lang w:eastAsia="en-AU"/>
        </w:rPr>
        <w:t xml:space="preserve"> manage communication with government stakeholders as well as it could have</w:t>
      </w:r>
      <w:r w:rsidR="00940114" w:rsidRPr="000F3D25">
        <w:rPr>
          <w:b/>
          <w:bCs/>
          <w:lang w:eastAsia="en-AU"/>
        </w:rPr>
        <w:t>, b</w:t>
      </w:r>
      <w:r w:rsidRPr="000F3D25">
        <w:rPr>
          <w:b/>
          <w:bCs/>
          <w:lang w:eastAsia="en-AU"/>
        </w:rPr>
        <w:t xml:space="preserve">ut things got better over time as </w:t>
      </w:r>
      <w:r w:rsidR="001B2CBE" w:rsidRPr="000F3D25">
        <w:rPr>
          <w:b/>
          <w:bCs/>
          <w:lang w:eastAsia="en-AU"/>
        </w:rPr>
        <w:t>GWW</w:t>
      </w:r>
      <w:r w:rsidRPr="000F3D25">
        <w:rPr>
          <w:b/>
          <w:bCs/>
          <w:lang w:eastAsia="en-AU"/>
        </w:rPr>
        <w:t xml:space="preserve"> set up a more organised way to share updates.</w:t>
      </w:r>
    </w:p>
    <w:p w14:paraId="2D4D8C08" w14:textId="3979B7EA" w:rsidR="007538AD" w:rsidRPr="000F3D25" w:rsidRDefault="007538AD" w:rsidP="001B2CBE">
      <w:r w:rsidRPr="000F3D25">
        <w:t xml:space="preserve">Before launching the </w:t>
      </w:r>
      <w:r w:rsidR="00DE133C" w:rsidRPr="000F3D25">
        <w:t>System</w:t>
      </w:r>
      <w:r w:rsidRPr="000F3D25">
        <w:t>, GWW gave briefings to the Department</w:t>
      </w:r>
      <w:r w:rsidR="002A38D3" w:rsidRPr="000F3D25">
        <w:t xml:space="preserve"> of Energy, Environment and Climate Action</w:t>
      </w:r>
      <w:r w:rsidRPr="000F3D25">
        <w:t xml:space="preserve">, the </w:t>
      </w:r>
      <w:r w:rsidR="00610BB1" w:rsidRPr="000F3D25">
        <w:t>Essential Services Commission</w:t>
      </w:r>
      <w:r w:rsidR="00610BB1" w:rsidRPr="000F3D25" w:rsidDel="00610BB1">
        <w:t xml:space="preserve"> </w:t>
      </w:r>
      <w:r w:rsidRPr="000F3D25">
        <w:t xml:space="preserve">ESC and </w:t>
      </w:r>
      <w:r w:rsidR="00610BB1" w:rsidRPr="000F3D25">
        <w:t xml:space="preserve">the </w:t>
      </w:r>
      <w:r w:rsidR="00610BB1" w:rsidRPr="000F3D25">
        <w:rPr>
          <w:lang w:val="en-US" w:eastAsia="en-AU"/>
        </w:rPr>
        <w:t>Energy and Water Ombudsman Victoria</w:t>
      </w:r>
      <w:r w:rsidRPr="000F3D25">
        <w:t>, including</w:t>
      </w:r>
      <w:r w:rsidR="0098563B" w:rsidRPr="000F3D25">
        <w:t xml:space="preserve"> briefing about</w:t>
      </w:r>
      <w:r w:rsidRPr="000F3D25">
        <w:t xml:space="preserve"> the risks and how </w:t>
      </w:r>
      <w:r w:rsidR="0098563B" w:rsidRPr="000F3D25">
        <w:t xml:space="preserve">it </w:t>
      </w:r>
      <w:r w:rsidRPr="000F3D25">
        <w:t xml:space="preserve">planned to manage them. </w:t>
      </w:r>
      <w:r w:rsidR="001B2CBE" w:rsidRPr="000F3D25">
        <w:t>T</w:t>
      </w:r>
      <w:r w:rsidRPr="000F3D25">
        <w:t xml:space="preserve">hese three groups </w:t>
      </w:r>
      <w:r w:rsidR="00335685" w:rsidRPr="000F3D25">
        <w:t xml:space="preserve">told the Review that </w:t>
      </w:r>
      <w:r w:rsidRPr="000F3D25">
        <w:t xml:space="preserve">GWW </w:t>
      </w:r>
      <w:r w:rsidR="001B2CBE" w:rsidRPr="000F3D25">
        <w:t>did not</w:t>
      </w:r>
      <w:r w:rsidRPr="000F3D25">
        <w:t xml:space="preserve"> communicate as often or as proactively as they wanted</w:t>
      </w:r>
      <w:r w:rsidR="001B2CBE" w:rsidRPr="000F3D25">
        <w:t xml:space="preserve">, </w:t>
      </w:r>
      <w:r w:rsidR="0098563B" w:rsidRPr="000F3D25">
        <w:t xml:space="preserve">and that this </w:t>
      </w:r>
      <w:r w:rsidRPr="000F3D25">
        <w:t xml:space="preserve">made it hard for them to fully understand how serious the </w:t>
      </w:r>
      <w:r w:rsidR="001B2CBE" w:rsidRPr="000F3D25">
        <w:t>I</w:t>
      </w:r>
      <w:r w:rsidRPr="000F3D25">
        <w:t xml:space="preserve">ncident was or how GWW was working to fix it. </w:t>
      </w:r>
      <w:r w:rsidR="008A57A7" w:rsidRPr="000F3D25">
        <w:t xml:space="preserve">As the Incident progressed, they </w:t>
      </w:r>
      <w:r w:rsidR="00E15332" w:rsidRPr="000F3D25">
        <w:t xml:space="preserve">asked GWW to increase its communication with them. </w:t>
      </w:r>
      <w:r w:rsidRPr="000F3D25">
        <w:t xml:space="preserve">GWW </w:t>
      </w:r>
      <w:r w:rsidR="002512AC" w:rsidRPr="000F3D25">
        <w:t>responded by creating</w:t>
      </w:r>
      <w:r w:rsidRPr="000F3D25">
        <w:t xml:space="preserve"> two </w:t>
      </w:r>
      <w:r w:rsidR="00AC5200" w:rsidRPr="000F3D25">
        <w:t>Emergency Management Liaison Officer</w:t>
      </w:r>
      <w:r w:rsidRPr="000F3D25">
        <w:t xml:space="preserve"> roles</w:t>
      </w:r>
      <w:r w:rsidR="002512AC" w:rsidRPr="000F3D25">
        <w:t xml:space="preserve">, </w:t>
      </w:r>
      <w:r w:rsidRPr="000F3D25">
        <w:t xml:space="preserve">one </w:t>
      </w:r>
      <w:r w:rsidR="002512AC" w:rsidRPr="000F3D25">
        <w:t>for</w:t>
      </w:r>
      <w:r w:rsidRPr="000F3D25">
        <w:t xml:space="preserve"> </w:t>
      </w:r>
      <w:r w:rsidR="0098563B" w:rsidRPr="000F3D25">
        <w:t xml:space="preserve">liaison with </w:t>
      </w:r>
      <w:r w:rsidRPr="000F3D25">
        <w:t xml:space="preserve">regulators and one </w:t>
      </w:r>
      <w:r w:rsidR="0098563B" w:rsidRPr="000F3D25">
        <w:t xml:space="preserve">with </w:t>
      </w:r>
      <w:r w:rsidRPr="000F3D25">
        <w:t xml:space="preserve">government stakeholders. </w:t>
      </w:r>
      <w:r w:rsidR="0098563B" w:rsidRPr="000F3D25">
        <w:t xml:space="preserve">GWW </w:t>
      </w:r>
      <w:r w:rsidRPr="000F3D25">
        <w:t xml:space="preserve">also set up regular meetings and reporting routines to keep everyone updated. These changes helped GWW </w:t>
      </w:r>
      <w:r w:rsidR="0098563B" w:rsidRPr="000F3D25">
        <w:t xml:space="preserve">to </w:t>
      </w:r>
      <w:r w:rsidRPr="000F3D25">
        <w:t xml:space="preserve">work better with the three groups and </w:t>
      </w:r>
      <w:r w:rsidR="0098563B" w:rsidRPr="000F3D25">
        <w:t xml:space="preserve">to </w:t>
      </w:r>
      <w:r w:rsidRPr="000F3D25">
        <w:t>meet their expectations more closely.</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64D" w:themeFill="background2"/>
        <w:tblLook w:val="04A0" w:firstRow="1" w:lastRow="0" w:firstColumn="1" w:lastColumn="0" w:noHBand="0" w:noVBand="1"/>
      </w:tblPr>
      <w:tblGrid>
        <w:gridCol w:w="9184"/>
      </w:tblGrid>
      <w:tr w:rsidR="00D4463F" w:rsidRPr="000F3D25" w14:paraId="22AF2847" w14:textId="77777777">
        <w:tc>
          <w:tcPr>
            <w:tcW w:w="9184" w:type="dxa"/>
            <w:shd w:val="clear" w:color="auto" w:fill="00264D" w:themeFill="background2"/>
          </w:tcPr>
          <w:p w14:paraId="6D63506A" w14:textId="77777777" w:rsidR="00D4463F" w:rsidRPr="000F3D25" w:rsidRDefault="00D4463F">
            <w:pPr>
              <w:spacing w:before="120"/>
              <w:rPr>
                <w:rFonts w:asciiTheme="majorHAnsi" w:hAnsiTheme="majorHAnsi" w:cstheme="majorHAnsi"/>
                <w:color w:val="25B3E0" w:themeColor="accent6"/>
                <w:sz w:val="22"/>
                <w:szCs w:val="24"/>
                <w:lang w:eastAsia="en-AU"/>
              </w:rPr>
            </w:pPr>
            <w:r w:rsidRPr="000F3D25">
              <w:rPr>
                <w:rFonts w:asciiTheme="majorHAnsi" w:hAnsiTheme="majorHAnsi" w:cstheme="majorHAnsi"/>
                <w:color w:val="25B3E0" w:themeColor="accent6"/>
                <w:sz w:val="22"/>
                <w:szCs w:val="24"/>
                <w:lang w:eastAsia="en-AU"/>
              </w:rPr>
              <w:t>Nous’ recommendations</w:t>
            </w:r>
          </w:p>
          <w:p w14:paraId="028A9EA2" w14:textId="77777777" w:rsidR="00D4463F" w:rsidRPr="000F3D25" w:rsidRDefault="00D4463F" w:rsidP="00D4463F">
            <w:pPr>
              <w:ind w:left="340" w:hanging="340"/>
            </w:pPr>
            <w:r w:rsidRPr="000F3D25">
              <w:t>21. Make sure information is clear and shared on time so customers know what is happening, how to get help if they need it, and what the organisation is doing to fix the system issues.</w:t>
            </w:r>
          </w:p>
          <w:p w14:paraId="1AF44EA6" w14:textId="77777777" w:rsidR="00D4463F" w:rsidRPr="000F3D25" w:rsidRDefault="00D4463F" w:rsidP="00D4463F">
            <w:pPr>
              <w:ind w:left="340" w:hanging="340"/>
            </w:pPr>
            <w:r w:rsidRPr="000F3D25">
              <w:t>22. Use a variety of channels to communicate with customers, like emails, text messages and social media, to reach customers in the ways they prefer and to avoid the need for customers to search for information.</w:t>
            </w:r>
          </w:p>
          <w:p w14:paraId="1610EF0B" w14:textId="2979E6B6" w:rsidR="00D4463F" w:rsidRPr="000F3D25" w:rsidRDefault="00D4463F" w:rsidP="00D4463F">
            <w:pPr>
              <w:ind w:left="340" w:hanging="340"/>
            </w:pPr>
            <w:r w:rsidRPr="000F3D25">
              <w:t>23. Make plans to work with important external stakeholders before launching big new systems.</w:t>
            </w:r>
          </w:p>
        </w:tc>
      </w:tr>
    </w:tbl>
    <w:p w14:paraId="3511F7D8" w14:textId="7D59A0A0" w:rsidR="00D63054" w:rsidRPr="000F3D25" w:rsidRDefault="000B01DC" w:rsidP="000B01DC">
      <w:pPr>
        <w:pStyle w:val="Heading2"/>
        <w:numPr>
          <w:ilvl w:val="1"/>
          <w:numId w:val="4"/>
        </w:numPr>
        <w:ind w:left="567" w:hanging="567"/>
      </w:pPr>
      <w:bookmarkStart w:id="28" w:name="_Toc196938236"/>
      <w:bookmarkStart w:id="29" w:name="_Toc197020792"/>
      <w:bookmarkStart w:id="30" w:name="_Toc197089304"/>
      <w:bookmarkStart w:id="31" w:name="_Toc199148733"/>
      <w:r w:rsidRPr="000F3D25">
        <w:t xml:space="preserve">Customer support and prioritisation: </w:t>
      </w:r>
      <w:r w:rsidR="00880F01" w:rsidRPr="000F3D25">
        <w:t xml:space="preserve">GWW provided help to customers, but its support was less effective because it did not fully understand the different </w:t>
      </w:r>
      <w:r w:rsidR="007F2340" w:rsidRPr="000F3D25">
        <w:t>types</w:t>
      </w:r>
      <w:r w:rsidR="00880F01" w:rsidRPr="000F3D25">
        <w:t xml:space="preserve"> of customers</w:t>
      </w:r>
      <w:r w:rsidR="007F2340" w:rsidRPr="000F3D25">
        <w:t xml:space="preserve"> it had</w:t>
      </w:r>
      <w:bookmarkEnd w:id="28"/>
      <w:bookmarkEnd w:id="29"/>
      <w:bookmarkEnd w:id="30"/>
      <w:bookmarkEnd w:id="31"/>
    </w:p>
    <w:p w14:paraId="520A55EB" w14:textId="7C4F7DF8" w:rsidR="001159E9" w:rsidRPr="000F3D25" w:rsidRDefault="001159E9" w:rsidP="003404EC">
      <w:pPr>
        <w:spacing w:after="160"/>
        <w:rPr>
          <w:b/>
          <w:bCs/>
          <w:lang w:eastAsia="en-AU"/>
        </w:rPr>
      </w:pPr>
      <w:r w:rsidRPr="000F3D25">
        <w:rPr>
          <w:b/>
          <w:bCs/>
          <w:lang w:eastAsia="en-AU"/>
        </w:rPr>
        <w:t>GWW gave some customers extra help and offered special support to those who said they were having financial difficulties. But the support was</w:t>
      </w:r>
      <w:r w:rsidR="00F41CA2" w:rsidRPr="000F3D25">
        <w:rPr>
          <w:b/>
          <w:bCs/>
          <w:lang w:eastAsia="en-AU"/>
        </w:rPr>
        <w:t xml:space="preserve"> no</w:t>
      </w:r>
      <w:r w:rsidRPr="000F3D25">
        <w:rPr>
          <w:b/>
          <w:bCs/>
          <w:lang w:eastAsia="en-AU"/>
        </w:rPr>
        <w:t>t as effective as it could have been because GWW did</w:t>
      </w:r>
      <w:r w:rsidR="00F41CA2" w:rsidRPr="000F3D25">
        <w:rPr>
          <w:b/>
          <w:bCs/>
          <w:lang w:eastAsia="en-AU"/>
        </w:rPr>
        <w:t xml:space="preserve"> no</w:t>
      </w:r>
      <w:r w:rsidRPr="000F3D25">
        <w:rPr>
          <w:b/>
          <w:bCs/>
          <w:lang w:eastAsia="en-AU"/>
        </w:rPr>
        <w:t>t fully understand the different types of customers and their needs.</w:t>
      </w:r>
    </w:p>
    <w:p w14:paraId="76459644" w14:textId="10A08583" w:rsidR="001159E9" w:rsidRPr="000F3D25" w:rsidRDefault="001159E9" w:rsidP="00A246E7">
      <w:r w:rsidRPr="000F3D25">
        <w:t xml:space="preserve">GWW gave some financial help to customers, including rebates and support for concession card holders, and bill waivers for people affected by </w:t>
      </w:r>
      <w:r w:rsidR="009E117E" w:rsidRPr="000F3D25">
        <w:t>domestic and</w:t>
      </w:r>
      <w:r w:rsidRPr="000F3D25">
        <w:t xml:space="preserve"> family violence. In December 2024, </w:t>
      </w:r>
      <w:r w:rsidR="00F41CA2" w:rsidRPr="000F3D25">
        <w:t xml:space="preserve">it </w:t>
      </w:r>
      <w:r w:rsidRPr="000F3D25">
        <w:t xml:space="preserve">also introduced a $50 goodwill payment that call centre staff could offer to customers facing financial hardship. More </w:t>
      </w:r>
      <w:r w:rsidR="00A246E7" w:rsidRPr="000F3D25">
        <w:t>support</w:t>
      </w:r>
      <w:r w:rsidRPr="000F3D25">
        <w:t xml:space="preserve"> was available depending on </w:t>
      </w:r>
      <w:r w:rsidR="00F600A7" w:rsidRPr="000F3D25">
        <w:t>the customer’s personal</w:t>
      </w:r>
      <w:r w:rsidRPr="000F3D25">
        <w:t xml:space="preserve"> situation.</w:t>
      </w:r>
    </w:p>
    <w:p w14:paraId="346545D2" w14:textId="7185B6BA" w:rsidR="001159E9" w:rsidRDefault="001159E9" w:rsidP="00A246E7">
      <w:r w:rsidRPr="000F3D25">
        <w:t xml:space="preserve">However, there were chances to do more. Customers from </w:t>
      </w:r>
      <w:r w:rsidR="00E47E1C" w:rsidRPr="000F3D25">
        <w:t>c</w:t>
      </w:r>
      <w:r w:rsidRPr="000F3D25">
        <w:t xml:space="preserve">ulturally and </w:t>
      </w:r>
      <w:r w:rsidR="00E47E1C" w:rsidRPr="000F3D25">
        <w:t>l</w:t>
      </w:r>
      <w:r w:rsidRPr="000F3D25">
        <w:t xml:space="preserve">inguistically </w:t>
      </w:r>
      <w:r w:rsidR="00E47E1C" w:rsidRPr="000F3D25">
        <w:t>d</w:t>
      </w:r>
      <w:r w:rsidRPr="000F3D25">
        <w:t xml:space="preserve">iverse communities could have been better supported with translation and interpreting services. </w:t>
      </w:r>
      <w:r w:rsidR="00C864B9" w:rsidRPr="000F3D25">
        <w:t>However,</w:t>
      </w:r>
      <w:r w:rsidRPr="000F3D25">
        <w:t xml:space="preserve"> GWW </w:t>
      </w:r>
      <w:r w:rsidR="00C864B9" w:rsidRPr="000F3D25">
        <w:t>did not</w:t>
      </w:r>
      <w:r w:rsidRPr="000F3D25">
        <w:t xml:space="preserve"> include </w:t>
      </w:r>
      <w:r w:rsidR="00CF13F8" w:rsidRPr="000F3D25">
        <w:t xml:space="preserve">culturally and linguistically diverse </w:t>
      </w:r>
      <w:r w:rsidRPr="000F3D25">
        <w:t>customers in its customer profiles, so it could</w:t>
      </w:r>
      <w:r w:rsidR="00230A43" w:rsidRPr="000F3D25">
        <w:t xml:space="preserve"> </w:t>
      </w:r>
      <w:r w:rsidRPr="000F3D25">
        <w:t>n</w:t>
      </w:r>
      <w:r w:rsidR="00230A43" w:rsidRPr="000F3D25">
        <w:t>o</w:t>
      </w:r>
      <w:r w:rsidRPr="000F3D25">
        <w:t xml:space="preserve">t easily identify who </w:t>
      </w:r>
      <w:r w:rsidR="006D5786" w:rsidRPr="000F3D25">
        <w:t>could have used these services</w:t>
      </w:r>
      <w:r w:rsidRPr="000F3D25">
        <w:t>.</w:t>
      </w:r>
      <w:r w:rsidR="00C864B9" w:rsidRPr="000F3D25">
        <w:t xml:space="preserve"> </w:t>
      </w:r>
      <w:r w:rsidRPr="000F3D25">
        <w:t xml:space="preserve">GWW also had opportunities to offer more non-financial support, like </w:t>
      </w:r>
      <w:r w:rsidR="00503AAC" w:rsidRPr="000F3D25">
        <w:t>tailored communication (</w:t>
      </w:r>
      <w:r w:rsidR="00F41CA2" w:rsidRPr="000F3D25">
        <w:t>for example</w:t>
      </w:r>
      <w:r w:rsidRPr="000F3D25">
        <w:t xml:space="preserve"> plain language</w:t>
      </w:r>
      <w:r w:rsidR="00503AAC" w:rsidRPr="000F3D25">
        <w:t>,</w:t>
      </w:r>
      <w:r w:rsidRPr="000F3D25">
        <w:t xml:space="preserve"> translated</w:t>
      </w:r>
      <w:r w:rsidR="00D74EE4" w:rsidRPr="000F3D25">
        <w:t>, accessible)</w:t>
      </w:r>
      <w:r w:rsidRPr="000F3D25">
        <w:t>, financial planning tools, mental health resources and referrals to services for vulnerable groups.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264D" w:themeFill="background2"/>
        <w:tblLook w:val="04A0" w:firstRow="1" w:lastRow="0" w:firstColumn="1" w:lastColumn="0" w:noHBand="0" w:noVBand="1"/>
      </w:tblPr>
      <w:tblGrid>
        <w:gridCol w:w="9184"/>
      </w:tblGrid>
      <w:tr w:rsidR="00AD5C6C" w:rsidRPr="000F3D25" w14:paraId="611CB193" w14:textId="77777777">
        <w:tc>
          <w:tcPr>
            <w:tcW w:w="9184" w:type="dxa"/>
            <w:shd w:val="clear" w:color="auto" w:fill="00264D" w:themeFill="background2"/>
          </w:tcPr>
          <w:p w14:paraId="3E38CC02" w14:textId="77777777" w:rsidR="00AD5C6C" w:rsidRPr="000F3D25" w:rsidRDefault="00AD5C6C">
            <w:pPr>
              <w:spacing w:before="120"/>
              <w:rPr>
                <w:rFonts w:asciiTheme="majorHAnsi" w:hAnsiTheme="majorHAnsi" w:cstheme="majorHAnsi"/>
                <w:color w:val="25B3E0" w:themeColor="accent6"/>
                <w:sz w:val="22"/>
                <w:szCs w:val="24"/>
                <w:lang w:eastAsia="en-AU"/>
              </w:rPr>
            </w:pPr>
            <w:r w:rsidRPr="000F3D25">
              <w:rPr>
                <w:rFonts w:asciiTheme="majorHAnsi" w:hAnsiTheme="majorHAnsi" w:cstheme="majorHAnsi"/>
                <w:color w:val="25B3E0" w:themeColor="accent6"/>
                <w:sz w:val="22"/>
                <w:szCs w:val="24"/>
                <w:lang w:eastAsia="en-AU"/>
              </w:rPr>
              <w:lastRenderedPageBreak/>
              <w:t>Nous’ recommendations</w:t>
            </w:r>
          </w:p>
          <w:p w14:paraId="2865E06A" w14:textId="77777777" w:rsidR="00AD5C6C" w:rsidRPr="000F3D25" w:rsidRDefault="00AD5C6C" w:rsidP="00AD5C6C">
            <w:pPr>
              <w:ind w:left="340" w:hanging="340"/>
            </w:pPr>
            <w:r w:rsidRPr="000F3D25">
              <w:t>24. Build customer-focused approaches into project planning and delivery, and incident management.</w:t>
            </w:r>
          </w:p>
          <w:p w14:paraId="1507A39E" w14:textId="675EF89B" w:rsidR="00AD5C6C" w:rsidRPr="000F3D25" w:rsidRDefault="00AD5C6C" w:rsidP="00AD5C6C">
            <w:pPr>
              <w:ind w:left="340" w:hanging="340"/>
            </w:pPr>
            <w:r w:rsidRPr="000F3D25">
              <w:t>25. Use customer feedback to focus on key customer groups and offer personalised support to those impacted, particularly vulnerable groups like the culturally and linguistically diverse community and people affected by domestic and family violence.</w:t>
            </w:r>
          </w:p>
        </w:tc>
      </w:tr>
    </w:tbl>
    <w:p w14:paraId="2CFB8C97" w14:textId="77777777" w:rsidR="00AD5C6C" w:rsidRPr="000F3D25" w:rsidRDefault="00AD5C6C" w:rsidP="00A246E7"/>
    <w:p w14:paraId="6F87D9FC" w14:textId="77777777" w:rsidR="00E60832" w:rsidRPr="000F3D25" w:rsidRDefault="00E60832" w:rsidP="00A246E7">
      <w:pPr>
        <w:sectPr w:rsidR="00E60832" w:rsidRPr="000F3D25" w:rsidSect="00E60832">
          <w:headerReference w:type="default" r:id="rId30"/>
          <w:pgSz w:w="11906" w:h="16838" w:code="9"/>
          <w:pgMar w:top="1361" w:right="1361" w:bottom="1361" w:left="1361" w:header="720" w:footer="720" w:gutter="0"/>
          <w:cols w:space="720"/>
          <w:docGrid w:linePitch="360"/>
        </w:sectPr>
      </w:pPr>
    </w:p>
    <w:p w14:paraId="441C0EB8" w14:textId="164C1DCB" w:rsidR="008D2806" w:rsidRPr="000F3D25" w:rsidRDefault="00E60832" w:rsidP="008D2806">
      <w:pPr>
        <w:pStyle w:val="Heading1"/>
      </w:pPr>
      <w:bookmarkStart w:id="32" w:name="_Toc203577566"/>
      <w:r w:rsidRPr="000F3D25">
        <w:rPr>
          <w:noProof/>
        </w:rPr>
        <w:lastRenderedPageBreak/>
        <w:drawing>
          <wp:anchor distT="0" distB="0" distL="114300" distR="114300" simplePos="0" relativeHeight="251682816" behindDoc="1" locked="0" layoutInCell="1" allowOverlap="1" wp14:anchorId="0D30D37E" wp14:editId="653E394D">
            <wp:simplePos x="0" y="0"/>
            <wp:positionH relativeFrom="column">
              <wp:posOffset>-857250</wp:posOffset>
            </wp:positionH>
            <wp:positionV relativeFrom="paragraph">
              <wp:posOffset>-742950</wp:posOffset>
            </wp:positionV>
            <wp:extent cx="7828617" cy="1152000"/>
            <wp:effectExtent l="0" t="0" r="1270" b="0"/>
            <wp:wrapNone/>
            <wp:docPr id="14673151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15162" name="Picture 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828617" cy="1152000"/>
                    </a:xfrm>
                    <a:prstGeom prst="rect">
                      <a:avLst/>
                    </a:prstGeom>
                  </pic:spPr>
                </pic:pic>
              </a:graphicData>
            </a:graphic>
            <wp14:sizeRelH relativeFrom="margin">
              <wp14:pctWidth>0</wp14:pctWidth>
            </wp14:sizeRelH>
            <wp14:sizeRelV relativeFrom="margin">
              <wp14:pctHeight>0</wp14:pctHeight>
            </wp14:sizeRelV>
          </wp:anchor>
        </w:drawing>
      </w:r>
      <w:r w:rsidR="008D2806" w:rsidRPr="000F3D25">
        <w:t>Conclusion</w:t>
      </w:r>
      <w:bookmarkEnd w:id="32"/>
    </w:p>
    <w:p w14:paraId="41A3CB06" w14:textId="25CACF6B" w:rsidR="00F41CA2" w:rsidRPr="000F3D25" w:rsidRDefault="001E297E" w:rsidP="00D7541B">
      <w:pPr>
        <w:rPr>
          <w:lang w:eastAsia="en-AU"/>
        </w:rPr>
      </w:pPr>
      <w:r w:rsidRPr="000F3D25">
        <w:rPr>
          <w:lang w:eastAsia="en-AU"/>
        </w:rPr>
        <w:t xml:space="preserve">The Review </w:t>
      </w:r>
      <w:r w:rsidR="00094D46" w:rsidRPr="000F3D25">
        <w:rPr>
          <w:lang w:eastAsia="en-AU"/>
        </w:rPr>
        <w:t xml:space="preserve">was </w:t>
      </w:r>
      <w:r w:rsidR="00F41CA2" w:rsidRPr="000F3D25">
        <w:rPr>
          <w:lang w:eastAsia="en-AU"/>
        </w:rPr>
        <w:t xml:space="preserve">carried out </w:t>
      </w:r>
      <w:r w:rsidR="00094D46" w:rsidRPr="000F3D25">
        <w:rPr>
          <w:lang w:eastAsia="en-AU"/>
        </w:rPr>
        <w:t xml:space="preserve">between February </w:t>
      </w:r>
      <w:r w:rsidR="00B94777" w:rsidRPr="000F3D25">
        <w:rPr>
          <w:lang w:eastAsia="en-AU"/>
        </w:rPr>
        <w:t xml:space="preserve">and </w:t>
      </w:r>
      <w:r w:rsidR="00094D46" w:rsidRPr="000F3D25">
        <w:rPr>
          <w:lang w:eastAsia="en-AU"/>
        </w:rPr>
        <w:t xml:space="preserve">July 2025. </w:t>
      </w:r>
      <w:r w:rsidR="00B94777" w:rsidRPr="000F3D25">
        <w:rPr>
          <w:lang w:eastAsia="en-AU"/>
        </w:rPr>
        <w:t xml:space="preserve">The Review team reviewed </w:t>
      </w:r>
      <w:r w:rsidR="00D1331E" w:rsidRPr="000F3D25">
        <w:rPr>
          <w:lang w:eastAsia="en-AU"/>
        </w:rPr>
        <w:t>hundreds of</w:t>
      </w:r>
      <w:r w:rsidR="00094D46" w:rsidRPr="000F3D25">
        <w:rPr>
          <w:lang w:eastAsia="en-AU"/>
        </w:rPr>
        <w:t xml:space="preserve"> documents and data </w:t>
      </w:r>
      <w:r w:rsidR="00133345" w:rsidRPr="000F3D25">
        <w:rPr>
          <w:lang w:eastAsia="en-AU"/>
        </w:rPr>
        <w:t xml:space="preserve">from GWW, regulators </w:t>
      </w:r>
      <w:r w:rsidR="00094D46" w:rsidRPr="000F3D25">
        <w:rPr>
          <w:lang w:eastAsia="en-AU"/>
        </w:rPr>
        <w:t xml:space="preserve">and </w:t>
      </w:r>
      <w:r w:rsidR="00133345" w:rsidRPr="000F3D25">
        <w:rPr>
          <w:lang w:eastAsia="en-AU"/>
        </w:rPr>
        <w:t>others</w:t>
      </w:r>
      <w:r w:rsidR="00094D46" w:rsidRPr="000F3D25">
        <w:rPr>
          <w:lang w:eastAsia="en-AU"/>
        </w:rPr>
        <w:t xml:space="preserve">. </w:t>
      </w:r>
      <w:r w:rsidR="00B94777" w:rsidRPr="000F3D25">
        <w:rPr>
          <w:lang w:eastAsia="en-AU"/>
        </w:rPr>
        <w:t>It also</w:t>
      </w:r>
      <w:r w:rsidR="00094D46" w:rsidRPr="000F3D25">
        <w:rPr>
          <w:lang w:eastAsia="en-AU"/>
        </w:rPr>
        <w:t xml:space="preserve"> spoke to GWW staff and other stakeholders. </w:t>
      </w:r>
      <w:r w:rsidR="00B94777" w:rsidRPr="000F3D25">
        <w:rPr>
          <w:lang w:eastAsia="en-AU"/>
        </w:rPr>
        <w:t>The Review</w:t>
      </w:r>
      <w:r w:rsidR="001E5DA7" w:rsidRPr="000F3D25">
        <w:rPr>
          <w:lang w:eastAsia="en-AU"/>
        </w:rPr>
        <w:t xml:space="preserve"> team</w:t>
      </w:r>
      <w:r w:rsidR="00B94777" w:rsidRPr="000F3D25">
        <w:rPr>
          <w:lang w:eastAsia="en-AU"/>
        </w:rPr>
        <w:t xml:space="preserve"> would</w:t>
      </w:r>
      <w:r w:rsidR="00094D46" w:rsidRPr="000F3D25">
        <w:rPr>
          <w:lang w:eastAsia="en-AU"/>
        </w:rPr>
        <w:t xml:space="preserve"> like to thank all the stakeholders who offered their time and </w:t>
      </w:r>
      <w:r w:rsidR="00C31A22" w:rsidRPr="000F3D25">
        <w:rPr>
          <w:lang w:eastAsia="en-AU"/>
        </w:rPr>
        <w:t>perspectives</w:t>
      </w:r>
      <w:r w:rsidR="00094D46" w:rsidRPr="000F3D25">
        <w:rPr>
          <w:lang w:eastAsia="en-AU"/>
        </w:rPr>
        <w:t xml:space="preserve"> for this Review</w:t>
      </w:r>
      <w:r w:rsidR="00B94777" w:rsidRPr="000F3D25">
        <w:rPr>
          <w:lang w:eastAsia="en-AU"/>
        </w:rPr>
        <w:t xml:space="preserve">, including </w:t>
      </w:r>
      <w:r w:rsidR="00056BC0" w:rsidRPr="000F3D25">
        <w:rPr>
          <w:lang w:eastAsia="en-AU"/>
        </w:rPr>
        <w:t>members of the community</w:t>
      </w:r>
      <w:r w:rsidR="00B94777" w:rsidRPr="000F3D25">
        <w:rPr>
          <w:lang w:eastAsia="en-AU"/>
        </w:rPr>
        <w:t xml:space="preserve"> </w:t>
      </w:r>
      <w:r w:rsidR="00CF5891" w:rsidRPr="000F3D25">
        <w:rPr>
          <w:lang w:eastAsia="en-AU"/>
        </w:rPr>
        <w:t xml:space="preserve">who </w:t>
      </w:r>
      <w:r w:rsidR="001E2274" w:rsidRPr="000F3D25">
        <w:rPr>
          <w:lang w:eastAsia="en-AU"/>
        </w:rPr>
        <w:t xml:space="preserve">reached out to </w:t>
      </w:r>
      <w:r w:rsidR="000A502F" w:rsidRPr="000F3D25">
        <w:rPr>
          <w:lang w:eastAsia="en-AU"/>
        </w:rPr>
        <w:t xml:space="preserve">GWW, regulators and the </w:t>
      </w:r>
      <w:r w:rsidR="00F41CA2" w:rsidRPr="000F3D25">
        <w:rPr>
          <w:lang w:eastAsia="en-AU"/>
        </w:rPr>
        <w:t xml:space="preserve">Victorian </w:t>
      </w:r>
      <w:r w:rsidR="00E56A6F" w:rsidRPr="000F3D25">
        <w:rPr>
          <w:lang w:eastAsia="en-AU"/>
        </w:rPr>
        <w:t>Government</w:t>
      </w:r>
      <w:r w:rsidR="001E2274" w:rsidRPr="000F3D25">
        <w:rPr>
          <w:lang w:eastAsia="en-AU"/>
        </w:rPr>
        <w:t xml:space="preserve"> to share their experiences</w:t>
      </w:r>
      <w:r w:rsidR="00094D46" w:rsidRPr="000F3D25">
        <w:rPr>
          <w:lang w:eastAsia="en-AU"/>
        </w:rPr>
        <w:t>.</w:t>
      </w:r>
      <w:r w:rsidR="001E2274" w:rsidRPr="000F3D25">
        <w:rPr>
          <w:lang w:eastAsia="en-AU"/>
        </w:rPr>
        <w:t xml:space="preserve"> The Review </w:t>
      </w:r>
      <w:r w:rsidR="001E5DA7" w:rsidRPr="000F3D25">
        <w:rPr>
          <w:lang w:eastAsia="en-AU"/>
        </w:rPr>
        <w:t xml:space="preserve">team </w:t>
      </w:r>
      <w:r w:rsidR="00437973" w:rsidRPr="000F3D25">
        <w:rPr>
          <w:lang w:eastAsia="en-AU"/>
        </w:rPr>
        <w:t>considered</w:t>
      </w:r>
      <w:r w:rsidR="00303B3B" w:rsidRPr="000F3D25">
        <w:rPr>
          <w:lang w:eastAsia="en-AU"/>
        </w:rPr>
        <w:t xml:space="preserve"> this information </w:t>
      </w:r>
      <w:r w:rsidR="00437973" w:rsidRPr="000F3D25">
        <w:rPr>
          <w:lang w:eastAsia="en-AU"/>
        </w:rPr>
        <w:t>in the process of creating</w:t>
      </w:r>
      <w:r w:rsidR="001E5DA7" w:rsidRPr="000F3D25">
        <w:rPr>
          <w:lang w:eastAsia="en-AU"/>
        </w:rPr>
        <w:t xml:space="preserve"> the findings and recommendations. </w:t>
      </w:r>
    </w:p>
    <w:p w14:paraId="20E5FE30" w14:textId="7C07DE0D" w:rsidR="00F41CA2" w:rsidRPr="000F3D25" w:rsidRDefault="001E5DA7" w:rsidP="00D7541B">
      <w:pPr>
        <w:rPr>
          <w:lang w:eastAsia="en-AU"/>
        </w:rPr>
      </w:pPr>
      <w:r w:rsidRPr="000F3D25">
        <w:rPr>
          <w:lang w:eastAsia="en-AU"/>
        </w:rPr>
        <w:t xml:space="preserve">The Review team </w:t>
      </w:r>
      <w:r w:rsidR="00094D46" w:rsidRPr="000F3D25">
        <w:rPr>
          <w:lang w:eastAsia="en-AU"/>
        </w:rPr>
        <w:t xml:space="preserve">would also like to thank those at </w:t>
      </w:r>
      <w:r w:rsidR="0074401A" w:rsidRPr="000F3D25">
        <w:rPr>
          <w:lang w:eastAsia="en-AU"/>
        </w:rPr>
        <w:t xml:space="preserve">GWW for their </w:t>
      </w:r>
      <w:r w:rsidR="00B43B9A" w:rsidRPr="000F3D25">
        <w:rPr>
          <w:lang w:eastAsia="en-AU"/>
        </w:rPr>
        <w:t>time</w:t>
      </w:r>
      <w:r w:rsidR="001067DB" w:rsidRPr="000F3D25">
        <w:rPr>
          <w:lang w:eastAsia="en-AU"/>
        </w:rPr>
        <w:t xml:space="preserve">, </w:t>
      </w:r>
      <w:r w:rsidR="00B43B9A" w:rsidRPr="000F3D25">
        <w:rPr>
          <w:lang w:eastAsia="en-AU"/>
        </w:rPr>
        <w:t>effort</w:t>
      </w:r>
      <w:r w:rsidR="001067DB" w:rsidRPr="000F3D25">
        <w:rPr>
          <w:lang w:eastAsia="en-AU"/>
        </w:rPr>
        <w:t xml:space="preserve"> and</w:t>
      </w:r>
      <w:r w:rsidR="00094D46" w:rsidRPr="000F3D25">
        <w:rPr>
          <w:lang w:eastAsia="en-AU"/>
        </w:rPr>
        <w:t xml:space="preserve"> support</w:t>
      </w:r>
      <w:r w:rsidR="001067DB" w:rsidRPr="000F3D25">
        <w:rPr>
          <w:lang w:eastAsia="en-AU"/>
        </w:rPr>
        <w:t xml:space="preserve"> </w:t>
      </w:r>
      <w:r w:rsidR="007E1D3D" w:rsidRPr="000F3D25">
        <w:rPr>
          <w:lang w:eastAsia="en-AU"/>
        </w:rPr>
        <w:t>to develop the Review</w:t>
      </w:r>
      <w:r w:rsidR="00F5305C" w:rsidRPr="000F3D25">
        <w:rPr>
          <w:lang w:eastAsia="en-AU"/>
        </w:rPr>
        <w:t>.</w:t>
      </w:r>
      <w:r w:rsidR="00F41CA2" w:rsidRPr="000F3D25">
        <w:rPr>
          <w:lang w:eastAsia="en-AU"/>
        </w:rPr>
        <w:t xml:space="preserve"> </w:t>
      </w:r>
      <w:r w:rsidR="00437973" w:rsidRPr="000F3D25">
        <w:rPr>
          <w:lang w:eastAsia="en-AU"/>
        </w:rPr>
        <w:t xml:space="preserve">The Review </w:t>
      </w:r>
      <w:r w:rsidR="00A5496B" w:rsidRPr="000F3D25">
        <w:rPr>
          <w:lang w:eastAsia="en-AU"/>
        </w:rPr>
        <w:t xml:space="preserve">team acknowledges </w:t>
      </w:r>
      <w:r w:rsidR="00A666B6" w:rsidRPr="000F3D25">
        <w:rPr>
          <w:lang w:eastAsia="en-AU"/>
        </w:rPr>
        <w:t xml:space="preserve">GWW’s openness and transparency in supporting the </w:t>
      </w:r>
      <w:r w:rsidR="004B0C38" w:rsidRPr="000F3D25">
        <w:rPr>
          <w:lang w:eastAsia="en-AU"/>
        </w:rPr>
        <w:t>R</w:t>
      </w:r>
      <w:r w:rsidR="00A666B6" w:rsidRPr="000F3D25">
        <w:rPr>
          <w:lang w:eastAsia="en-AU"/>
        </w:rPr>
        <w:t>eview</w:t>
      </w:r>
      <w:r w:rsidR="00F41CA2" w:rsidRPr="000F3D25">
        <w:rPr>
          <w:lang w:eastAsia="en-AU"/>
        </w:rPr>
        <w:t>.</w:t>
      </w:r>
    </w:p>
    <w:p w14:paraId="6B4B30CA" w14:textId="77E5ED23" w:rsidR="00D7541B" w:rsidRPr="000F3D25" w:rsidRDefault="00F41CA2" w:rsidP="00D7541B">
      <w:pPr>
        <w:rPr>
          <w:lang w:eastAsia="en-AU"/>
        </w:rPr>
      </w:pPr>
      <w:r w:rsidRPr="000F3D25">
        <w:rPr>
          <w:lang w:eastAsia="en-AU"/>
        </w:rPr>
        <w:t xml:space="preserve">The Review team acknowledges </w:t>
      </w:r>
      <w:r w:rsidR="001663C9" w:rsidRPr="000F3D25">
        <w:rPr>
          <w:lang w:eastAsia="en-AU"/>
        </w:rPr>
        <w:t xml:space="preserve">the changes that </w:t>
      </w:r>
      <w:r w:rsidR="00A5496B" w:rsidRPr="000F3D25">
        <w:rPr>
          <w:lang w:eastAsia="en-AU"/>
        </w:rPr>
        <w:t xml:space="preserve">GWW </w:t>
      </w:r>
      <w:r w:rsidR="0085424B" w:rsidRPr="000F3D25">
        <w:rPr>
          <w:lang w:eastAsia="en-AU"/>
        </w:rPr>
        <w:t xml:space="preserve">has </w:t>
      </w:r>
      <w:r w:rsidR="001663C9" w:rsidRPr="000F3D25">
        <w:rPr>
          <w:lang w:eastAsia="en-AU"/>
        </w:rPr>
        <w:t xml:space="preserve">made </w:t>
      </w:r>
      <w:r w:rsidR="00A5496B" w:rsidRPr="000F3D25">
        <w:rPr>
          <w:lang w:eastAsia="en-AU"/>
        </w:rPr>
        <w:t xml:space="preserve">since the Review started </w:t>
      </w:r>
      <w:r w:rsidR="001663C9" w:rsidRPr="000F3D25">
        <w:rPr>
          <w:lang w:eastAsia="en-AU"/>
        </w:rPr>
        <w:t>in re</w:t>
      </w:r>
      <w:r w:rsidR="00281DBF" w:rsidRPr="000F3D25">
        <w:rPr>
          <w:lang w:eastAsia="en-AU"/>
        </w:rPr>
        <w:t>sponse to early recommendations</w:t>
      </w:r>
      <w:r w:rsidR="001C45D4" w:rsidRPr="000F3D25">
        <w:rPr>
          <w:lang w:eastAsia="en-AU"/>
        </w:rPr>
        <w:t xml:space="preserve"> by the Review</w:t>
      </w:r>
      <w:r w:rsidR="00D7541B" w:rsidRPr="000F3D25">
        <w:rPr>
          <w:lang w:eastAsia="en-AU"/>
        </w:rPr>
        <w:t xml:space="preserve">. </w:t>
      </w:r>
      <w:r w:rsidR="00713BC3" w:rsidRPr="000F3D25">
        <w:rPr>
          <w:lang w:eastAsia="en-AU"/>
        </w:rPr>
        <w:t xml:space="preserve">Since March 2025, GWW has been providing customers with </w:t>
      </w:r>
      <w:r w:rsidR="005664DC" w:rsidRPr="000F3D25">
        <w:rPr>
          <w:lang w:eastAsia="en-AU"/>
        </w:rPr>
        <w:t>additional support options, including:</w:t>
      </w:r>
    </w:p>
    <w:p w14:paraId="47058B55" w14:textId="0CC5A8C4" w:rsidR="00D7541B" w:rsidRPr="000F3D25" w:rsidRDefault="005664DC" w:rsidP="005664DC">
      <w:pPr>
        <w:pStyle w:val="Bullet"/>
      </w:pPr>
      <w:r w:rsidRPr="000F3D25">
        <w:t>c</w:t>
      </w:r>
      <w:r w:rsidR="00D7541B" w:rsidRPr="000F3D25">
        <w:t xml:space="preserve">ustomer care days where customers can bring their bills and have their </w:t>
      </w:r>
      <w:r w:rsidRPr="000F3D25">
        <w:t>questions answered</w:t>
      </w:r>
    </w:p>
    <w:p w14:paraId="3ABF1C76" w14:textId="6B7162D6" w:rsidR="00D7541B" w:rsidRPr="000F3D25" w:rsidRDefault="005664DC" w:rsidP="005664DC">
      <w:pPr>
        <w:pStyle w:val="Bullet"/>
      </w:pPr>
      <w:r w:rsidRPr="000F3D25">
        <w:t>b</w:t>
      </w:r>
      <w:r w:rsidR="00D7541B" w:rsidRPr="000F3D25">
        <w:t>ookable in-person support sessions offered twice a week at GWW’s Sunbury and Footscray offices</w:t>
      </w:r>
    </w:p>
    <w:p w14:paraId="50B3B9E0" w14:textId="32FD4B97" w:rsidR="00D7541B" w:rsidRPr="000F3D25" w:rsidRDefault="00F41CA2" w:rsidP="005664DC">
      <w:pPr>
        <w:pStyle w:val="Bullet"/>
      </w:pPr>
      <w:r w:rsidRPr="000F3D25">
        <w:t>r</w:t>
      </w:r>
      <w:r w:rsidR="00D7541B" w:rsidRPr="000F3D25">
        <w:t>each</w:t>
      </w:r>
      <w:r w:rsidRPr="000F3D25">
        <w:t>-</w:t>
      </w:r>
      <w:r w:rsidR="00D7541B" w:rsidRPr="000F3D25">
        <w:t xml:space="preserve">out days specifically for asylum seekers and </w:t>
      </w:r>
      <w:r w:rsidRPr="000F3D25">
        <w:t>culturally and linguistically diverse</w:t>
      </w:r>
      <w:r w:rsidR="00D7541B" w:rsidRPr="000F3D25">
        <w:t xml:space="preserve"> communities</w:t>
      </w:r>
    </w:p>
    <w:p w14:paraId="19EEAC81" w14:textId="3A499DAC" w:rsidR="00D7541B" w:rsidRPr="000F3D25" w:rsidRDefault="005664DC" w:rsidP="005664DC">
      <w:pPr>
        <w:pStyle w:val="Bullet"/>
      </w:pPr>
      <w:r w:rsidRPr="000F3D25">
        <w:t>f</w:t>
      </w:r>
      <w:r w:rsidR="00D7541B" w:rsidRPr="000F3D25">
        <w:t>ree community education presentations to adult learning</w:t>
      </w:r>
      <w:r w:rsidRPr="000F3D25">
        <w:t xml:space="preserve"> centres</w:t>
      </w:r>
      <w:r w:rsidR="00D7541B" w:rsidRPr="000F3D25">
        <w:t>, migrant centres and community groups as part of GWW’s education program</w:t>
      </w:r>
    </w:p>
    <w:p w14:paraId="328E3E81" w14:textId="372E303F" w:rsidR="00094D46" w:rsidRPr="000F3D25" w:rsidRDefault="005664DC" w:rsidP="005664DC">
      <w:pPr>
        <w:pStyle w:val="Bullet"/>
      </w:pPr>
      <w:r w:rsidRPr="000F3D25">
        <w:t>t</w:t>
      </w:r>
      <w:r w:rsidR="00D7541B" w:rsidRPr="000F3D25">
        <w:t>ranslated bill explainers provided where requested in the most common language groups across the GWW service area.</w:t>
      </w:r>
    </w:p>
    <w:p w14:paraId="7A9947CD" w14:textId="7080E329" w:rsidR="00F41CA2" w:rsidRPr="000F3D25" w:rsidRDefault="00AE56E1" w:rsidP="007F108B">
      <w:r w:rsidRPr="000F3D25">
        <w:t xml:space="preserve">During the </w:t>
      </w:r>
      <w:r w:rsidR="004B0C38" w:rsidRPr="000F3D25">
        <w:t>R</w:t>
      </w:r>
      <w:r w:rsidRPr="000F3D25">
        <w:t xml:space="preserve">eview, Nous also provided some </w:t>
      </w:r>
      <w:r w:rsidR="000D0F89" w:rsidRPr="000F3D25">
        <w:t>near</w:t>
      </w:r>
      <w:r w:rsidR="00F41CA2" w:rsidRPr="000F3D25">
        <w:t>-</w:t>
      </w:r>
      <w:r w:rsidR="000D0F89" w:rsidRPr="000F3D25">
        <w:t xml:space="preserve">term </w:t>
      </w:r>
      <w:r w:rsidRPr="000F3D25">
        <w:t xml:space="preserve">recommendations to </w:t>
      </w:r>
      <w:r w:rsidR="00CA5FDE" w:rsidRPr="000F3D25">
        <w:t>GWW</w:t>
      </w:r>
      <w:r w:rsidR="00F41CA2" w:rsidRPr="000F3D25">
        <w:t>.</w:t>
      </w:r>
      <w:r w:rsidR="00CA5FDE" w:rsidRPr="000F3D25">
        <w:t xml:space="preserve"> </w:t>
      </w:r>
      <w:r w:rsidR="00F41CA2" w:rsidRPr="000F3D25">
        <w:t>GWW</w:t>
      </w:r>
      <w:r w:rsidR="000D0F89" w:rsidRPr="000F3D25">
        <w:t xml:space="preserve"> </w:t>
      </w:r>
      <w:r w:rsidRPr="000F3D25">
        <w:t>implemented</w:t>
      </w:r>
      <w:r w:rsidR="00F41CA2" w:rsidRPr="000F3D25">
        <w:t xml:space="preserve"> these recommendations quickly</w:t>
      </w:r>
      <w:r w:rsidRPr="000F3D25">
        <w:t xml:space="preserve"> to help fix the </w:t>
      </w:r>
      <w:r w:rsidR="007F108B" w:rsidRPr="000F3D25">
        <w:t>issues and manage the impact of the problems</w:t>
      </w:r>
      <w:r w:rsidR="000D0F89" w:rsidRPr="000F3D25">
        <w:t xml:space="preserve">. </w:t>
      </w:r>
    </w:p>
    <w:p w14:paraId="2E517994" w14:textId="45842C03" w:rsidR="00CA5FDE" w:rsidRPr="000F3D25" w:rsidRDefault="000D0F89" w:rsidP="007F108B">
      <w:r w:rsidRPr="000F3D25">
        <w:t>GWW has:</w:t>
      </w:r>
    </w:p>
    <w:p w14:paraId="6C9C3C07" w14:textId="1B979787" w:rsidR="00127113" w:rsidRPr="000F3D25" w:rsidRDefault="00ED5BE3" w:rsidP="00127113">
      <w:pPr>
        <w:pStyle w:val="Bullet"/>
      </w:pPr>
      <w:r w:rsidRPr="000F3D25">
        <w:t>a</w:t>
      </w:r>
      <w:r w:rsidR="00127113" w:rsidRPr="000F3D25">
        <w:t xml:space="preserve">ppointed a </w:t>
      </w:r>
      <w:r w:rsidR="005D7060" w:rsidRPr="000F3D25">
        <w:t>single</w:t>
      </w:r>
      <w:r w:rsidR="00404CF0" w:rsidRPr="000F3D25">
        <w:t xml:space="preserve">, </w:t>
      </w:r>
      <w:r w:rsidR="005D7060" w:rsidRPr="000F3D25">
        <w:t>accountable</w:t>
      </w:r>
      <w:r w:rsidR="00127113" w:rsidRPr="000F3D25">
        <w:t xml:space="preserve"> Executive Lead to oversee the program to fix the System</w:t>
      </w:r>
    </w:p>
    <w:p w14:paraId="331D3B5D" w14:textId="219CE4CB" w:rsidR="00245302" w:rsidRPr="000F3D25" w:rsidRDefault="00ED5BE3">
      <w:pPr>
        <w:pStyle w:val="Bullet"/>
      </w:pPr>
      <w:r w:rsidRPr="000F3D25">
        <w:t>i</w:t>
      </w:r>
      <w:r w:rsidR="00B15870" w:rsidRPr="000F3D25">
        <w:t xml:space="preserve">mproved </w:t>
      </w:r>
      <w:r w:rsidR="001375B5" w:rsidRPr="000F3D25">
        <w:t xml:space="preserve">the way </w:t>
      </w:r>
      <w:r w:rsidR="00245302" w:rsidRPr="000F3D25">
        <w:t xml:space="preserve">staff work together to </w:t>
      </w:r>
      <w:r w:rsidR="001375B5" w:rsidRPr="000F3D25">
        <w:t xml:space="preserve">fix </w:t>
      </w:r>
      <w:r w:rsidR="00245302" w:rsidRPr="000F3D25">
        <w:t>S</w:t>
      </w:r>
      <w:r w:rsidR="001375B5" w:rsidRPr="000F3D25">
        <w:t xml:space="preserve">ystem </w:t>
      </w:r>
      <w:r w:rsidR="00245302" w:rsidRPr="000F3D25">
        <w:t>issues</w:t>
      </w:r>
    </w:p>
    <w:p w14:paraId="2DC8A052" w14:textId="1B0215EB" w:rsidR="00366984" w:rsidRPr="000F3D25" w:rsidRDefault="00ED5BE3" w:rsidP="00127113">
      <w:pPr>
        <w:pStyle w:val="Bullet"/>
      </w:pPr>
      <w:r w:rsidRPr="000F3D25">
        <w:t>d</w:t>
      </w:r>
      <w:r w:rsidR="00977D9C" w:rsidRPr="000F3D25">
        <w:t>eveloped a</w:t>
      </w:r>
      <w:r w:rsidR="00207351" w:rsidRPr="000F3D25">
        <w:t xml:space="preserve"> proactive communications </w:t>
      </w:r>
      <w:r w:rsidR="0006049C" w:rsidRPr="000F3D25">
        <w:t xml:space="preserve">approach </w:t>
      </w:r>
      <w:r w:rsidR="00404CF0" w:rsidRPr="000F3D25">
        <w:t>to better explain to the community what happened, what</w:t>
      </w:r>
      <w:r w:rsidR="00625B6F" w:rsidRPr="000F3D25">
        <w:t xml:space="preserve"> i</w:t>
      </w:r>
      <w:r w:rsidR="00404CF0" w:rsidRPr="000F3D25">
        <w:t>s being done, and</w:t>
      </w:r>
      <w:r w:rsidR="00A80F4B" w:rsidRPr="000F3D25">
        <w:t xml:space="preserve"> </w:t>
      </w:r>
      <w:r w:rsidR="006B7C7B" w:rsidRPr="000F3D25">
        <w:t>what customer</w:t>
      </w:r>
      <w:r w:rsidR="008712E3" w:rsidRPr="000F3D25">
        <w:t>s</w:t>
      </w:r>
      <w:r w:rsidR="006B7C7B" w:rsidRPr="000F3D25">
        <w:t xml:space="preserve"> can expect from GWW.</w:t>
      </w:r>
      <w:r w:rsidR="00404CF0" w:rsidRPr="000F3D25">
        <w:t xml:space="preserve"> </w:t>
      </w:r>
    </w:p>
    <w:p w14:paraId="7A7ECAF1" w14:textId="3A0F8780" w:rsidR="005664DC" w:rsidRPr="000F3D25" w:rsidRDefault="00762B17" w:rsidP="005664DC">
      <w:r w:rsidRPr="000F3D25">
        <w:t xml:space="preserve">These actions </w:t>
      </w:r>
      <w:r w:rsidR="005A5390" w:rsidRPr="000F3D25">
        <w:t xml:space="preserve">match GWW’s stated commitment to </w:t>
      </w:r>
      <w:r w:rsidR="00C4566A" w:rsidRPr="000F3D25">
        <w:t xml:space="preserve">“take </w:t>
      </w:r>
      <w:r w:rsidR="004529DC" w:rsidRPr="000F3D25">
        <w:t>full</w:t>
      </w:r>
      <w:r w:rsidR="00C4566A" w:rsidRPr="000F3D25">
        <w:t xml:space="preserve"> responsibility </w:t>
      </w:r>
      <w:r w:rsidR="004E6CD3" w:rsidRPr="000F3D25">
        <w:t xml:space="preserve">for the challenges caused by the system changeover” and </w:t>
      </w:r>
      <w:r w:rsidR="00E908BC" w:rsidRPr="000F3D25">
        <w:t>to “lear</w:t>
      </w:r>
      <w:r w:rsidR="004529DC" w:rsidRPr="000F3D25">
        <w:t>n and improv</w:t>
      </w:r>
      <w:r w:rsidR="00595310" w:rsidRPr="000F3D25">
        <w:t>e</w:t>
      </w:r>
      <w:r w:rsidR="004529DC" w:rsidRPr="000F3D25">
        <w:t xml:space="preserve"> from this incident to prevent similar issues in the future.”</w:t>
      </w:r>
      <w:r w:rsidR="005A5390" w:rsidRPr="000F3D25">
        <w:t xml:space="preserve"> </w:t>
      </w:r>
      <w:r w:rsidR="004529DC" w:rsidRPr="000F3D25">
        <w:t xml:space="preserve">Further information about </w:t>
      </w:r>
      <w:r w:rsidR="00750167" w:rsidRPr="000F3D25">
        <w:t xml:space="preserve">the billing incident and </w:t>
      </w:r>
      <w:r w:rsidR="00BF7110" w:rsidRPr="000F3D25">
        <w:t>GWW’s</w:t>
      </w:r>
      <w:r w:rsidR="008B1610" w:rsidRPr="000F3D25">
        <w:t xml:space="preserve"> response to the Review </w:t>
      </w:r>
      <w:r w:rsidR="00AB456B" w:rsidRPr="000F3D25">
        <w:t xml:space="preserve">can be found </w:t>
      </w:r>
      <w:r w:rsidR="009323DC" w:rsidRPr="000F3D25">
        <w:t xml:space="preserve">on </w:t>
      </w:r>
      <w:r w:rsidR="00625B6F" w:rsidRPr="000F3D25">
        <w:t xml:space="preserve">its </w:t>
      </w:r>
      <w:r w:rsidR="009323DC" w:rsidRPr="000F3D25">
        <w:t xml:space="preserve">website: </w:t>
      </w:r>
      <w:hyperlink r:id="rId31" w:history="1">
        <w:r w:rsidR="009323DC" w:rsidRPr="000F3D25">
          <w:rPr>
            <w:rStyle w:val="Hyperlink"/>
          </w:rPr>
          <w:t>https://www.gww.com.au/</w:t>
        </w:r>
      </w:hyperlink>
    </w:p>
    <w:p w14:paraId="37EAE01D" w14:textId="49814C69" w:rsidR="00EB669A" w:rsidRPr="000F3D25" w:rsidRDefault="00787DCA" w:rsidP="005664DC">
      <w:r w:rsidRPr="000F3D25">
        <w:lastRenderedPageBreak/>
        <w:t>Th</w:t>
      </w:r>
      <w:r w:rsidR="00BC574A" w:rsidRPr="000F3D25">
        <w:t xml:space="preserve">e System issues </w:t>
      </w:r>
      <w:r w:rsidR="00FC47A9" w:rsidRPr="000F3D25">
        <w:t xml:space="preserve">affected all </w:t>
      </w:r>
      <w:r w:rsidR="00C11105" w:rsidRPr="000F3D25">
        <w:t xml:space="preserve">GWW services and </w:t>
      </w:r>
      <w:r w:rsidR="00172788" w:rsidRPr="000F3D25">
        <w:t>customer groups</w:t>
      </w:r>
      <w:r w:rsidR="007743BF" w:rsidRPr="000F3D25">
        <w:t xml:space="preserve"> </w:t>
      </w:r>
      <w:r w:rsidR="00323798" w:rsidRPr="000F3D25">
        <w:t>and caused financial stress, frustration, confusion</w:t>
      </w:r>
      <w:r w:rsidR="00F35AB2" w:rsidRPr="000F3D25">
        <w:t xml:space="preserve"> and distress for many. The Review team hopes that </w:t>
      </w:r>
      <w:r w:rsidR="00625B6F" w:rsidRPr="000F3D25">
        <w:t>learnings from this</w:t>
      </w:r>
      <w:r w:rsidR="00595310" w:rsidRPr="000F3D25">
        <w:t xml:space="preserve"> Review</w:t>
      </w:r>
      <w:r w:rsidR="00625B6F" w:rsidRPr="000F3D25">
        <w:t xml:space="preserve"> will</w:t>
      </w:r>
      <w:r w:rsidR="002603D3" w:rsidRPr="000F3D25">
        <w:t xml:space="preserve"> </w:t>
      </w:r>
      <w:r w:rsidR="00B32272" w:rsidRPr="000F3D25">
        <w:t xml:space="preserve">help </w:t>
      </w:r>
      <w:r w:rsidR="00B470F4" w:rsidRPr="000F3D25">
        <w:t xml:space="preserve">improve </w:t>
      </w:r>
      <w:r w:rsidR="00675257" w:rsidRPr="000F3D25">
        <w:t>practi</w:t>
      </w:r>
      <w:r w:rsidR="00625B6F" w:rsidRPr="000F3D25">
        <w:t>c</w:t>
      </w:r>
      <w:r w:rsidR="00675257" w:rsidRPr="000F3D25">
        <w:t>e</w:t>
      </w:r>
      <w:r w:rsidR="00595310" w:rsidRPr="000F3D25">
        <w:t>s</w:t>
      </w:r>
      <w:r w:rsidR="00675257" w:rsidRPr="000F3D25">
        <w:t xml:space="preserve"> across the sector </w:t>
      </w:r>
      <w:r w:rsidR="00595310" w:rsidRPr="000F3D25">
        <w:t>to</w:t>
      </w:r>
      <w:r w:rsidR="00675257" w:rsidRPr="000F3D25">
        <w:t xml:space="preserve"> </w:t>
      </w:r>
      <w:r w:rsidR="00A45157" w:rsidRPr="000F3D25">
        <w:t xml:space="preserve">avoid </w:t>
      </w:r>
      <w:r w:rsidR="00725654" w:rsidRPr="000F3D25">
        <w:t>similar incident</w:t>
      </w:r>
      <w:r w:rsidR="00595310" w:rsidRPr="000F3D25">
        <w:t>s</w:t>
      </w:r>
      <w:r w:rsidR="00725654" w:rsidRPr="000F3D25">
        <w:t xml:space="preserve"> occurring again.</w:t>
      </w:r>
    </w:p>
    <w:p w14:paraId="36E6CCCF" w14:textId="51C27C45" w:rsidR="00245302" w:rsidRPr="000F3D25" w:rsidRDefault="008E6A9D" w:rsidP="005664DC">
      <w:r w:rsidRPr="000F3D25">
        <w:fldChar w:fldCharType="begin"/>
      </w:r>
      <w:r w:rsidRPr="000F3D25">
        <w:instrText xml:space="preserve"> REF _Ref202531333 \h </w:instrText>
      </w:r>
      <w:r w:rsidR="00276EA3" w:rsidRPr="000F3D25">
        <w:instrText xml:space="preserve"> \* MERGEFORMAT </w:instrText>
      </w:r>
      <w:r w:rsidRPr="000F3D25">
        <w:fldChar w:fldCharType="separate"/>
      </w:r>
      <w:r w:rsidR="00A67A81" w:rsidRPr="000F3D25">
        <w:t xml:space="preserve">Table </w:t>
      </w:r>
      <w:r w:rsidR="00A67A81">
        <w:rPr>
          <w:noProof/>
        </w:rPr>
        <w:t>6</w:t>
      </w:r>
      <w:r w:rsidRPr="000F3D25">
        <w:fldChar w:fldCharType="end"/>
      </w:r>
      <w:r w:rsidR="000868AA" w:rsidRPr="000F3D25">
        <w:t xml:space="preserve"> below summarises the recommendations in this report, to help GWW and other water utilities learn the lessons from this Incident and improve their practices.</w:t>
      </w:r>
    </w:p>
    <w:p w14:paraId="5587C9AB" w14:textId="7176A6B5" w:rsidR="008E6A9D" w:rsidRPr="000F3D25" w:rsidRDefault="008E6A9D" w:rsidP="008E6A9D">
      <w:pPr>
        <w:pStyle w:val="Caption"/>
      </w:pPr>
      <w:bookmarkStart w:id="33" w:name="_Ref202531333"/>
      <w:r w:rsidRPr="000F3D25">
        <w:t xml:space="preserve">Table </w:t>
      </w:r>
      <w:r w:rsidRPr="000F3D25">
        <w:fldChar w:fldCharType="begin"/>
      </w:r>
      <w:r w:rsidRPr="000F3D25">
        <w:instrText xml:space="preserve"> SEQ Table \* ARABIC </w:instrText>
      </w:r>
      <w:r w:rsidRPr="000F3D25">
        <w:fldChar w:fldCharType="separate"/>
      </w:r>
      <w:r w:rsidR="00A67A81">
        <w:rPr>
          <w:noProof/>
        </w:rPr>
        <w:t>6</w:t>
      </w:r>
      <w:r w:rsidRPr="000F3D25">
        <w:fldChar w:fldCharType="end"/>
      </w:r>
      <w:bookmarkEnd w:id="33"/>
      <w:r w:rsidRPr="000F3D25">
        <w:t xml:space="preserve"> | Summary of recommendations</w:t>
      </w:r>
    </w:p>
    <w:tbl>
      <w:tblPr>
        <w:tblStyle w:val="AccessibleCombinationHead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555"/>
        <w:gridCol w:w="7619"/>
      </w:tblGrid>
      <w:tr w:rsidR="00990DD4" w:rsidRPr="000F3D25" w14:paraId="28DAD550" w14:textId="77777777" w:rsidTr="00104898">
        <w:trPr>
          <w:cnfStyle w:val="100000000000" w:firstRow="1" w:lastRow="0" w:firstColumn="0" w:lastColumn="0" w:oddVBand="0" w:evenVBand="0" w:oddHBand="0" w:evenHBand="0" w:firstRowFirstColumn="0" w:firstRowLastColumn="0" w:lastRowFirstColumn="0" w:lastRowLastColumn="0"/>
          <w:trHeight w:val="85"/>
          <w:tblHeader/>
        </w:trPr>
        <w:tc>
          <w:tcPr>
            <w:cnfStyle w:val="001000000000" w:firstRow="0" w:lastRow="0" w:firstColumn="1" w:lastColumn="0" w:oddVBand="0" w:evenVBand="0" w:oddHBand="0" w:evenHBand="0" w:firstRowFirstColumn="0" w:firstRowLastColumn="0" w:lastRowFirstColumn="0" w:lastRowLastColumn="0"/>
            <w:tcW w:w="1555" w:type="dxa"/>
            <w:tcBorders>
              <w:right w:val="single" w:sz="8" w:space="0" w:color="FFFFFF" w:themeColor="background1"/>
            </w:tcBorders>
            <w:vAlign w:val="center"/>
          </w:tcPr>
          <w:p w14:paraId="4811C91C" w14:textId="4D1C4E0F" w:rsidR="004A483B" w:rsidRPr="000F3D25" w:rsidRDefault="004A483B" w:rsidP="00A9449D">
            <w:pPr>
              <w:pStyle w:val="TableNheader"/>
            </w:pPr>
            <w:r w:rsidRPr="000F3D25">
              <w:t>Theme</w:t>
            </w:r>
          </w:p>
        </w:tc>
        <w:tc>
          <w:tcPr>
            <w:tcW w:w="7619" w:type="dxa"/>
            <w:tcBorders>
              <w:left w:val="single" w:sz="8" w:space="0" w:color="FFFFFF" w:themeColor="background1"/>
            </w:tcBorders>
            <w:vAlign w:val="center"/>
          </w:tcPr>
          <w:p w14:paraId="6D5D217E" w14:textId="6F33C85B" w:rsidR="004A483B" w:rsidRPr="000F3D25" w:rsidRDefault="004A483B" w:rsidP="00A9449D">
            <w:pPr>
              <w:pStyle w:val="TableNheader"/>
              <w:cnfStyle w:val="100000000000" w:firstRow="1" w:lastRow="0" w:firstColumn="0" w:lastColumn="0" w:oddVBand="0" w:evenVBand="0" w:oddHBand="0" w:evenHBand="0" w:firstRowFirstColumn="0" w:firstRowLastColumn="0" w:lastRowFirstColumn="0" w:lastRowLastColumn="0"/>
            </w:pPr>
            <w:r w:rsidRPr="000F3D25">
              <w:t>Recommendations</w:t>
            </w:r>
          </w:p>
        </w:tc>
      </w:tr>
      <w:tr w:rsidR="004A483B" w:rsidRPr="000F3D25" w14:paraId="53CD5042" w14:textId="77777777" w:rsidTr="00705D2D">
        <w:tc>
          <w:tcPr>
            <w:cnfStyle w:val="001000000000" w:firstRow="0" w:lastRow="0" w:firstColumn="1" w:lastColumn="0" w:oddVBand="0" w:evenVBand="0" w:oddHBand="0" w:evenHBand="0" w:firstRowFirstColumn="0" w:firstRowLastColumn="0" w:lastRowFirstColumn="0" w:lastRowLastColumn="0"/>
            <w:tcW w:w="1555" w:type="dxa"/>
            <w:tcBorders>
              <w:bottom w:val="single" w:sz="8" w:space="0" w:color="FFFFFF" w:themeColor="background1"/>
            </w:tcBorders>
            <w:shd w:val="clear" w:color="auto" w:fill="F2F2F2" w:themeFill="background1" w:themeFillShade="F2"/>
          </w:tcPr>
          <w:p w14:paraId="6E361F53" w14:textId="19132B6B" w:rsidR="004A483B" w:rsidRPr="000F3D25" w:rsidRDefault="004A483B" w:rsidP="00A9449D">
            <w:pPr>
              <w:pStyle w:val="TableNheader"/>
              <w:rPr>
                <w:color w:val="auto"/>
              </w:rPr>
            </w:pPr>
            <w:r w:rsidRPr="000F3D25">
              <w:rPr>
                <w:color w:val="auto"/>
              </w:rPr>
              <w:t>Theme One – Preparation</w:t>
            </w:r>
          </w:p>
        </w:tc>
        <w:tc>
          <w:tcPr>
            <w:tcW w:w="7619" w:type="dxa"/>
            <w:tcBorders>
              <w:bottom w:val="single" w:sz="8" w:space="0" w:color="E6E6E1" w:themeColor="accent5"/>
            </w:tcBorders>
          </w:tcPr>
          <w:p w14:paraId="6CE14DB2" w14:textId="459B75B8" w:rsidR="0077194B" w:rsidRPr="000F3D25" w:rsidRDefault="0077194B"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t>Choose a main System Integrator who will be responsible for overseeing the whole project</w:t>
            </w:r>
            <w:r w:rsidR="00554D2F" w:rsidRPr="000F3D25">
              <w:t>,</w:t>
            </w:r>
            <w:r w:rsidRPr="000F3D25">
              <w:t xml:space="preserve"> and make sure they have the skills and authority to coordinate all the work streams.</w:t>
            </w:r>
          </w:p>
          <w:p w14:paraId="76BD18A2" w14:textId="005D2AA5" w:rsidR="004A483B" w:rsidRPr="000F3D25" w:rsidRDefault="0077194B"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t>Keep the project governance in place after launch for at least one full cycle (</w:t>
            </w:r>
            <w:r w:rsidR="00554D2F" w:rsidRPr="000F3D25">
              <w:t>for example</w:t>
            </w:r>
            <w:r w:rsidRPr="000F3D25">
              <w:t xml:space="preserve"> a billing cycle) and gradually hand over the system to the regular teams.</w:t>
            </w:r>
          </w:p>
          <w:p w14:paraId="4F66E68D" w14:textId="02DB30A7" w:rsidR="0077194B" w:rsidRPr="000F3D25" w:rsidRDefault="0077194B"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t>Plan for risks thoroughly, thinking about how they connect and affect the whole business, and work with all teams to understand and handle risks properly across the organisation.</w:t>
            </w:r>
          </w:p>
          <w:p w14:paraId="39A7980C" w14:textId="1139AEE5" w:rsidR="0077194B" w:rsidRPr="000F3D25" w:rsidRDefault="0077194B"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t>Carefully manage any changes to big ongoing IT projects, paying close attention to new dependencies, integration needs and risks that might add up.</w:t>
            </w:r>
          </w:p>
          <w:p w14:paraId="6D80E29E" w14:textId="04D44739" w:rsidR="0077194B" w:rsidRPr="000F3D25" w:rsidRDefault="0077194B"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t>Focus on testing processes from start to finish, including all connected systems. At least one test should use a full dataset to check how well the system performs and keeps data accurate.</w:t>
            </w:r>
          </w:p>
          <w:p w14:paraId="0482B493" w14:textId="3A8B8ABE" w:rsidR="0077194B" w:rsidRPr="000F3D25" w:rsidRDefault="0077194B"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t>Make sure business continuity plans have backup options to do all critical business activities, including planning for situations where automated systems might stop working.</w:t>
            </w:r>
          </w:p>
          <w:p w14:paraId="2556118B" w14:textId="2659299D" w:rsidR="0077194B" w:rsidRPr="000F3D25" w:rsidRDefault="0077194B"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t>Have a rollback option in case key business tasks cannot be done with other methods. If rolling back is not possible, make testing and readiness checks very strict before launching.</w:t>
            </w:r>
          </w:p>
          <w:p w14:paraId="71EBC66D" w14:textId="66897004" w:rsidR="0077194B" w:rsidRPr="000F3D25" w:rsidRDefault="0077194B"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t xml:space="preserve">Offer formal technology certifications and hands-on training for IT staff at least </w:t>
            </w:r>
            <w:r w:rsidR="00554D2F" w:rsidRPr="000F3D25">
              <w:t>three</w:t>
            </w:r>
            <w:r w:rsidRPr="000F3D25">
              <w:t xml:space="preserve"> to </w:t>
            </w:r>
            <w:r w:rsidR="00554D2F" w:rsidRPr="000F3D25">
              <w:t>six</w:t>
            </w:r>
            <w:r w:rsidRPr="000F3D25">
              <w:t xml:space="preserve"> months before the System launches.</w:t>
            </w:r>
          </w:p>
          <w:p w14:paraId="520B3394" w14:textId="77777777" w:rsidR="00644F95" w:rsidRPr="000F3D25" w:rsidRDefault="00644F95"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t>Include the staff who will manage the new System in the Project Team before launch to help them build skills and support a smooth handover, and support them with ongoing training.</w:t>
            </w:r>
          </w:p>
          <w:p w14:paraId="2D5C9503" w14:textId="5252EAEC" w:rsidR="004A483B" w:rsidRPr="000F3D25" w:rsidRDefault="0077194B"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t>Use scenario analysis and time-based estimates tested with operational staff to help plan for backup staff.</w:t>
            </w:r>
          </w:p>
        </w:tc>
      </w:tr>
      <w:tr w:rsidR="004A483B" w:rsidRPr="000F3D25" w14:paraId="203040F5" w14:textId="77777777" w:rsidTr="00705D2D">
        <w:tc>
          <w:tcPr>
            <w:cnfStyle w:val="001000000000" w:firstRow="0" w:lastRow="0" w:firstColumn="1" w:lastColumn="0" w:oddVBand="0" w:evenVBand="0" w:oddHBand="0" w:evenHBand="0" w:firstRowFirstColumn="0" w:firstRowLastColumn="0" w:lastRowFirstColumn="0" w:lastRowLastColumn="0"/>
            <w:tcW w:w="1555" w:type="dxa"/>
            <w:tcBorders>
              <w:top w:val="single" w:sz="8" w:space="0" w:color="FFFFFF" w:themeColor="background1"/>
            </w:tcBorders>
            <w:shd w:val="clear" w:color="auto" w:fill="F2F2F2" w:themeFill="background1" w:themeFillShade="F2"/>
          </w:tcPr>
          <w:p w14:paraId="068CC85A" w14:textId="1F25CACA" w:rsidR="004A483B" w:rsidRPr="000F3D25" w:rsidRDefault="004A483B" w:rsidP="00A9449D">
            <w:pPr>
              <w:pStyle w:val="TableNheader"/>
              <w:rPr>
                <w:color w:val="auto"/>
              </w:rPr>
            </w:pPr>
            <w:r w:rsidRPr="000F3D25">
              <w:rPr>
                <w:color w:val="auto"/>
              </w:rPr>
              <w:t>Theme Two –Response</w:t>
            </w:r>
          </w:p>
        </w:tc>
        <w:tc>
          <w:tcPr>
            <w:tcW w:w="7619" w:type="dxa"/>
            <w:tcBorders>
              <w:top w:val="single" w:sz="8" w:space="0" w:color="E6E6E1" w:themeColor="accent5"/>
              <w:bottom w:val="single" w:sz="8" w:space="0" w:color="E6E6E1" w:themeColor="accent5"/>
            </w:tcBorders>
          </w:tcPr>
          <w:p w14:paraId="3E2F8503" w14:textId="79C531F5" w:rsidR="0077194B" w:rsidRPr="000F3D25" w:rsidRDefault="0077194B"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t xml:space="preserve">Clearly define the roles of </w:t>
            </w:r>
            <w:r w:rsidR="00554D2F" w:rsidRPr="000F3D25">
              <w:t xml:space="preserve">the </w:t>
            </w:r>
            <w:r w:rsidRPr="000F3D25">
              <w:t xml:space="preserve">Incident </w:t>
            </w:r>
            <w:r w:rsidR="00554D2F" w:rsidRPr="000F3D25">
              <w:t xml:space="preserve">Management Team </w:t>
            </w:r>
            <w:r w:rsidRPr="000F3D25">
              <w:t>and Crisis Management Team and make sure each team has enough resources to properly carry out their specific tasks.</w:t>
            </w:r>
          </w:p>
          <w:p w14:paraId="400E9BAE" w14:textId="6893EEE9" w:rsidR="0077194B" w:rsidRPr="000F3D25" w:rsidRDefault="0077194B"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lastRenderedPageBreak/>
              <w:t>Rotate Incident Controllers in a way that supports consistent decision-making, avoids disruption to operations and supports staff wellbeing.</w:t>
            </w:r>
          </w:p>
          <w:p w14:paraId="68B57EBF" w14:textId="41A617EC" w:rsidR="001703D0" w:rsidRPr="000F3D25" w:rsidRDefault="001703D0" w:rsidP="001703D0">
            <w:pPr>
              <w:pStyle w:val="TableNListnumbered"/>
              <w:cnfStyle w:val="000000000000" w:firstRow="0" w:lastRow="0" w:firstColumn="0" w:lastColumn="0" w:oddVBand="0" w:evenVBand="0" w:oddHBand="0" w:evenHBand="0" w:firstRowFirstColumn="0" w:firstRowLastColumn="0" w:lastRowFirstColumn="0" w:lastRowLastColumn="0"/>
            </w:pPr>
            <w:r w:rsidRPr="000F3D25">
              <w:t>For high-risk and/or prolonged incidents, consider designating an executive to be a single point of accountability and oversee the entire incident response and recovery.</w:t>
            </w:r>
          </w:p>
          <w:p w14:paraId="72590381" w14:textId="1357E6BE" w:rsidR="0077194B" w:rsidRPr="000F3D25" w:rsidRDefault="0077194B"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t>Track important business performance measures for all key functions and set clear triggers to decide when to escalate or de-escalate incident response efforts, as well as when to involve government stakeholders, regulators and other important stakeholders.</w:t>
            </w:r>
          </w:p>
          <w:p w14:paraId="1F1CD925" w14:textId="19EC79D6" w:rsidR="00A512B4" w:rsidRPr="000F3D25" w:rsidRDefault="00A512B4" w:rsidP="00A512B4">
            <w:pPr>
              <w:pStyle w:val="TableNListnumbered"/>
              <w:cnfStyle w:val="000000000000" w:firstRow="0" w:lastRow="0" w:firstColumn="0" w:lastColumn="0" w:oddVBand="0" w:evenVBand="0" w:oddHBand="0" w:evenHBand="0" w:firstRowFirstColumn="0" w:firstRowLastColumn="0" w:lastRowFirstColumn="0" w:lastRowLastColumn="0"/>
            </w:pPr>
            <w:r w:rsidRPr="000F3D25">
              <w:t xml:space="preserve">When implementing big projects, the Executive Team should actively use the Board’s knowledge and experience. Before starting, the Board and Executive Team should agree on performance measures to report in a live dashboard after launch, </w:t>
            </w:r>
            <w:r w:rsidR="00554D2F" w:rsidRPr="000F3D25">
              <w:t>th</w:t>
            </w:r>
            <w:r w:rsidR="001F661E" w:rsidRPr="000F3D25">
              <w:t xml:space="preserve">e </w:t>
            </w:r>
            <w:r w:rsidRPr="000F3D25">
              <w:t>thresholds that would require the Board to step in during an incident and the actions the Board would take.</w:t>
            </w:r>
          </w:p>
          <w:p w14:paraId="3D4DFAB9" w14:textId="3AD14B7B" w:rsidR="0077194B" w:rsidRPr="000F3D25" w:rsidRDefault="0077194B"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t>Make sure staff are trained in incident response, including those not usually involved in emergency management.</w:t>
            </w:r>
          </w:p>
          <w:p w14:paraId="73986A4A" w14:textId="5EA8D662" w:rsidR="0077194B" w:rsidRPr="000F3D25" w:rsidRDefault="0077194B"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t>Bring in independent technical experts during an incident to give advice to the organisation and system integrators</w:t>
            </w:r>
            <w:r w:rsidR="00DE16B0" w:rsidRPr="000F3D25">
              <w:t xml:space="preserve"> </w:t>
            </w:r>
            <w:r w:rsidR="007263E7" w:rsidRPr="000F3D25">
              <w:t>to understand and respond to system issues</w:t>
            </w:r>
            <w:r w:rsidRPr="000F3D25">
              <w:t>.</w:t>
            </w:r>
          </w:p>
          <w:p w14:paraId="7C5C3ACA" w14:textId="0DA1E1B4" w:rsidR="00963792" w:rsidRPr="000F3D25" w:rsidRDefault="00963792"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t>The Victorian Government should consider the benefits of using a mutual aid expression of interest and sending mutual aid requests to other sectors (</w:t>
            </w:r>
            <w:r w:rsidR="00CF13F8" w:rsidRPr="000F3D25">
              <w:t>for example</w:t>
            </w:r>
            <w:r w:rsidRPr="000F3D25">
              <w:t xml:space="preserve"> energy utilities) if technical knowledge about water is not required</w:t>
            </w:r>
            <w:r w:rsidR="00CF13F8" w:rsidRPr="000F3D25">
              <w:t>.</w:t>
            </w:r>
          </w:p>
          <w:p w14:paraId="61EEC609" w14:textId="2FAE0523" w:rsidR="004A483B" w:rsidRPr="000F3D25" w:rsidRDefault="0077194B"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t>Create clear two-way communication channels between the Incident Management Team and other teams. Make sure the information shared is easy to understand and relevant for teams outside the project.</w:t>
            </w:r>
          </w:p>
        </w:tc>
      </w:tr>
      <w:tr w:rsidR="004A483B" w14:paraId="24C0E779" w14:textId="77777777" w:rsidTr="00705D2D">
        <w:tc>
          <w:tcPr>
            <w:cnfStyle w:val="001000000000" w:firstRow="0" w:lastRow="0" w:firstColumn="1" w:lastColumn="0" w:oddVBand="0" w:evenVBand="0" w:oddHBand="0" w:evenHBand="0" w:firstRowFirstColumn="0" w:firstRowLastColumn="0" w:lastRowFirstColumn="0" w:lastRowLastColumn="0"/>
            <w:tcW w:w="1555" w:type="dxa"/>
            <w:tcBorders>
              <w:top w:val="single" w:sz="8" w:space="0" w:color="FFFFFF"/>
            </w:tcBorders>
            <w:shd w:val="clear" w:color="auto" w:fill="F2F2F2" w:themeFill="background1" w:themeFillShade="F2"/>
          </w:tcPr>
          <w:p w14:paraId="7638A9E1" w14:textId="7A661213" w:rsidR="004A483B" w:rsidRPr="000F3D25" w:rsidRDefault="004A483B" w:rsidP="00A9449D">
            <w:pPr>
              <w:pStyle w:val="TableNheader"/>
              <w:rPr>
                <w:color w:val="auto"/>
              </w:rPr>
            </w:pPr>
            <w:r w:rsidRPr="000F3D25">
              <w:rPr>
                <w:color w:val="auto"/>
              </w:rPr>
              <w:lastRenderedPageBreak/>
              <w:t xml:space="preserve">Theme Three – Customer and </w:t>
            </w:r>
            <w:r w:rsidR="008273E0" w:rsidRPr="000F3D25">
              <w:rPr>
                <w:color w:val="auto"/>
              </w:rPr>
              <w:t>s</w:t>
            </w:r>
            <w:r w:rsidRPr="000F3D25">
              <w:rPr>
                <w:color w:val="auto"/>
              </w:rPr>
              <w:t>takeholder</w:t>
            </w:r>
            <w:r w:rsidR="00A95894" w:rsidRPr="000F3D25">
              <w:rPr>
                <w:color w:val="auto"/>
              </w:rPr>
              <w:t xml:space="preserve"> engagement</w:t>
            </w:r>
          </w:p>
        </w:tc>
        <w:tc>
          <w:tcPr>
            <w:tcW w:w="7619" w:type="dxa"/>
            <w:tcBorders>
              <w:top w:val="single" w:sz="8" w:space="0" w:color="E6E6E1" w:themeColor="accent5"/>
            </w:tcBorders>
          </w:tcPr>
          <w:p w14:paraId="4104A7AD" w14:textId="350AAFFC" w:rsidR="0077194B" w:rsidRPr="000F3D25" w:rsidRDefault="0077194B"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t>Create and follow a detailed communications strategy, including efficient and clear communication approval processes.</w:t>
            </w:r>
          </w:p>
          <w:p w14:paraId="637035B1" w14:textId="28CA5DFF" w:rsidR="0077194B" w:rsidRPr="000F3D25" w:rsidRDefault="0077194B"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t>Make sure information is clear and shared on time so customers know what is happening, how to get help if they need it, and what the organisation is doing to fix the system issues.</w:t>
            </w:r>
          </w:p>
          <w:p w14:paraId="62C8AAA7" w14:textId="30A76E78" w:rsidR="0077194B" w:rsidRPr="000F3D25" w:rsidRDefault="0077194B"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t xml:space="preserve">Use </w:t>
            </w:r>
            <w:r w:rsidR="00CF13F8" w:rsidRPr="000F3D25">
              <w:t xml:space="preserve">a variety of </w:t>
            </w:r>
            <w:r w:rsidRPr="000F3D25">
              <w:t xml:space="preserve">channels to communicate with customers, like emails, text messages and social media, to reach </w:t>
            </w:r>
            <w:r w:rsidR="00CF13F8" w:rsidRPr="000F3D25">
              <w:t xml:space="preserve">customers </w:t>
            </w:r>
            <w:r w:rsidRPr="000F3D25">
              <w:t xml:space="preserve">in the ways they prefer and </w:t>
            </w:r>
            <w:r w:rsidR="00CF13F8" w:rsidRPr="000F3D25">
              <w:t xml:space="preserve">to </w:t>
            </w:r>
            <w:r w:rsidRPr="000F3D25">
              <w:t xml:space="preserve">avoid </w:t>
            </w:r>
            <w:r w:rsidR="00CF13F8" w:rsidRPr="000F3D25">
              <w:t>the need for customers</w:t>
            </w:r>
            <w:r w:rsidRPr="000F3D25">
              <w:t xml:space="preserve"> to search for information.</w:t>
            </w:r>
          </w:p>
          <w:p w14:paraId="4747C353" w14:textId="6F3B292C" w:rsidR="0077194B" w:rsidRPr="000F3D25" w:rsidRDefault="0077194B"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t>Make plans to work with important external stakeholders before launching big, new systems.</w:t>
            </w:r>
          </w:p>
          <w:p w14:paraId="71DD74A0" w14:textId="78330DF7" w:rsidR="0077194B" w:rsidRPr="000F3D25" w:rsidRDefault="0077194B"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t>Build customer-focused approaches into project planning</w:t>
            </w:r>
            <w:r w:rsidR="00CF13F8" w:rsidRPr="000F3D25">
              <w:t xml:space="preserve"> and</w:t>
            </w:r>
            <w:r w:rsidRPr="000F3D25">
              <w:t xml:space="preserve"> delivery</w:t>
            </w:r>
            <w:r w:rsidR="003B47E3" w:rsidRPr="000F3D25">
              <w:t>,</w:t>
            </w:r>
            <w:r w:rsidRPr="000F3D25">
              <w:t xml:space="preserve"> and incident management.</w:t>
            </w:r>
          </w:p>
          <w:p w14:paraId="76DA0363" w14:textId="468F0802" w:rsidR="004A483B" w:rsidRPr="000F3D25" w:rsidRDefault="0077194B" w:rsidP="008E54B0">
            <w:pPr>
              <w:pStyle w:val="TableNListnumbered"/>
              <w:cnfStyle w:val="000000000000" w:firstRow="0" w:lastRow="0" w:firstColumn="0" w:lastColumn="0" w:oddVBand="0" w:evenVBand="0" w:oddHBand="0" w:evenHBand="0" w:firstRowFirstColumn="0" w:firstRowLastColumn="0" w:lastRowFirstColumn="0" w:lastRowLastColumn="0"/>
            </w:pPr>
            <w:r w:rsidRPr="000F3D25">
              <w:lastRenderedPageBreak/>
              <w:t xml:space="preserve">Use customer feedback to focus on key customer groups and offer personalised support to those impacted, particularly vulnerable groups like the </w:t>
            </w:r>
            <w:r w:rsidR="00CF13F8" w:rsidRPr="000F3D25">
              <w:t>culturally and linguistically diverse</w:t>
            </w:r>
            <w:r w:rsidRPr="000F3D25">
              <w:t xml:space="preserve"> community and people affected by domestic and family violence. </w:t>
            </w:r>
          </w:p>
        </w:tc>
      </w:tr>
    </w:tbl>
    <w:p w14:paraId="67579040" w14:textId="77777777" w:rsidR="00EB669A" w:rsidRDefault="00EB669A" w:rsidP="005664DC"/>
    <w:sectPr w:rsidR="00EB669A" w:rsidSect="00E60832">
      <w:headerReference w:type="default" r:id="rId32"/>
      <w:pgSz w:w="11906" w:h="16838" w:code="9"/>
      <w:pgMar w:top="1361" w:right="1361" w:bottom="1361" w:left="136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6632A" w14:textId="77777777" w:rsidR="007D0FD7" w:rsidRPr="007240C8" w:rsidRDefault="007D0FD7" w:rsidP="00302076">
      <w:pPr>
        <w:spacing w:after="0"/>
      </w:pPr>
      <w:r w:rsidRPr="007240C8">
        <w:separator/>
      </w:r>
    </w:p>
  </w:endnote>
  <w:endnote w:type="continuationSeparator" w:id="0">
    <w:p w14:paraId="540DE230" w14:textId="77777777" w:rsidR="007D0FD7" w:rsidRPr="007240C8" w:rsidRDefault="007D0FD7" w:rsidP="00302076">
      <w:pPr>
        <w:spacing w:after="0"/>
      </w:pPr>
      <w:r w:rsidRPr="007240C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Semilight">
    <w:panose1 w:val="020B04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9ECA5" w14:textId="0D2D92E1" w:rsidR="005537A0" w:rsidRPr="00FD4AB1" w:rsidRDefault="005537A0" w:rsidP="00FD4AB1">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1601095940"/>
        <w:dataBinding w:prefixMappings="xmlns:ns0='http://purl.org/dc/elements/1.1/' xmlns:ns1='http://schemas.openxmlformats.org/package/2006/metadata/core-properties' " w:xpath="/ns1:coreProperties[1]/ns0:title[1]" w:storeItemID="{6C3C8BC8-F283-45AE-878A-BAB7291924A1}"/>
        <w:text/>
      </w:sdtPr>
      <w:sdtEndPr/>
      <w:sdtContent>
        <w:r w:rsidR="00B04560">
          <w:rPr>
            <w:color w:val="808080" w:themeColor="background1" w:themeShade="80"/>
            <w:szCs w:val="15"/>
            <w:lang w:eastAsia="en-AU"/>
          </w:rPr>
          <w:t>Independent Review – Customer Information Incident – Community Report</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155221759"/>
        <w:dataBinding w:prefixMappings="xmlns:ns0='http://schemas.microsoft.com/office/2006/coverPageProps' " w:xpath="/ns0:CoverPageProperties[1]/ns0:PublishDate[1]" w:storeItemID="{55AF091B-3C7A-41E3-B477-F2FDAA23CFDA}"/>
        <w:date w:fullDate="2025-07-30T00:00:00Z">
          <w:dateFormat w:val="d MMMM yyyy"/>
          <w:lid w:val="en-AU"/>
          <w:storeMappedDataAs w:val="dateTime"/>
          <w:calendar w:val="gregorian"/>
        </w:date>
      </w:sdtPr>
      <w:sdtEndPr/>
      <w:sdtContent>
        <w:r w:rsidR="00B04560">
          <w:rPr>
            <w:color w:val="808080" w:themeColor="background1" w:themeShade="80"/>
            <w:szCs w:val="15"/>
            <w:lang w:eastAsia="en-AU"/>
          </w:rPr>
          <w:t>30 July 2025</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F8594" w14:textId="5AEDAB46" w:rsidR="000511F4" w:rsidRPr="007240C8" w:rsidRDefault="000511F4">
    <w:pPr>
      <w:pStyle w:val="Footer"/>
      <w:rPr>
        <w:rFonts w:asciiTheme="minorHAnsi" w:hAnsiTheme="minorHAnsi" w:cstheme="minorHAnsi"/>
        <w:b/>
        <w:sz w:val="18"/>
        <w:szCs w:val="18"/>
      </w:rPr>
    </w:pPr>
    <w:r w:rsidRPr="007240C8">
      <w:rPr>
        <w:rFonts w:asciiTheme="minorHAnsi" w:hAnsiTheme="minorHAnsi" w:cstheme="minorHAnsi"/>
        <w:sz w:val="18"/>
        <w:szCs w:val="18"/>
        <w:lang w:eastAsia="en-AU"/>
      </w:rPr>
      <w:t xml:space="preserve">Nous Group | </w:t>
    </w:r>
    <w:sdt>
      <w:sdtPr>
        <w:rPr>
          <w:rFonts w:asciiTheme="minorHAnsi" w:hAnsiTheme="minorHAnsi" w:cstheme="minorHAnsi"/>
          <w:sz w:val="18"/>
          <w:szCs w:val="18"/>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EndPr/>
      <w:sdtContent>
        <w:r w:rsidR="00B04560">
          <w:rPr>
            <w:rFonts w:asciiTheme="minorHAnsi" w:hAnsiTheme="minorHAnsi" w:cstheme="minorHAnsi"/>
            <w:sz w:val="18"/>
            <w:szCs w:val="18"/>
            <w:lang w:eastAsia="en-AU"/>
          </w:rPr>
          <w:t>Independent Review – Customer Information Incident – Community Report</w:t>
        </w:r>
      </w:sdtContent>
    </w:sdt>
    <w:r w:rsidRPr="007240C8">
      <w:rPr>
        <w:rFonts w:asciiTheme="minorHAnsi" w:hAnsiTheme="minorHAnsi" w:cstheme="minorHAnsi"/>
        <w:sz w:val="18"/>
        <w:szCs w:val="18"/>
        <w:lang w:eastAsia="en-AU"/>
      </w:rPr>
      <w:t xml:space="preserve"> | </w:t>
    </w:r>
    <w:sdt>
      <w:sdtPr>
        <w:rPr>
          <w:rFonts w:asciiTheme="minorHAnsi" w:hAnsiTheme="minorHAnsi" w:cstheme="minorHAnsi"/>
          <w:sz w:val="18"/>
          <w:szCs w:val="18"/>
          <w:lang w:eastAsia="en-AU"/>
        </w:rPr>
        <w:alias w:val="Publish Date"/>
        <w:id w:val="-1085840653"/>
        <w:dataBinding w:prefixMappings="xmlns:ns0='http://schemas.microsoft.com/office/2006/coverPageProps' " w:xpath="/ns0:CoverPageProperties[1]/ns0:PublishDate[1]" w:storeItemID="{55AF091B-3C7A-41E3-B477-F2FDAA23CFDA}"/>
        <w:date w:fullDate="2025-07-30T00:00:00Z">
          <w:dateFormat w:val="d MMMM yyyy"/>
          <w:lid w:val="en-AU"/>
          <w:storeMappedDataAs w:val="dateTime"/>
          <w:calendar w:val="gregorian"/>
        </w:date>
      </w:sdtPr>
      <w:sdtEndPr/>
      <w:sdtContent>
        <w:r w:rsidR="00B04560">
          <w:rPr>
            <w:rFonts w:asciiTheme="minorHAnsi" w:hAnsiTheme="minorHAnsi" w:cstheme="minorHAnsi"/>
            <w:sz w:val="18"/>
            <w:szCs w:val="18"/>
            <w:lang w:eastAsia="en-AU"/>
          </w:rPr>
          <w:t>30 July 2025</w:t>
        </w:r>
      </w:sdtContent>
    </w:sdt>
    <w:r w:rsidRPr="007240C8">
      <w:rPr>
        <w:rFonts w:asciiTheme="minorHAnsi" w:hAnsiTheme="minorHAnsi" w:cstheme="minorHAnsi"/>
        <w:sz w:val="18"/>
        <w:szCs w:val="18"/>
      </w:rPr>
      <w:ptab w:relativeTo="margin" w:alignment="right" w:leader="none"/>
    </w:r>
    <w:r w:rsidRPr="007240C8">
      <w:rPr>
        <w:rFonts w:asciiTheme="minorHAnsi" w:hAnsiTheme="minorHAnsi" w:cstheme="minorHAnsi"/>
        <w:sz w:val="18"/>
        <w:szCs w:val="18"/>
      </w:rPr>
      <w:t xml:space="preserve">| </w:t>
    </w:r>
    <w:r w:rsidRPr="007240C8">
      <w:rPr>
        <w:rFonts w:asciiTheme="minorHAnsi" w:hAnsiTheme="minorHAnsi" w:cstheme="minorHAnsi"/>
        <w:sz w:val="18"/>
        <w:szCs w:val="18"/>
      </w:rPr>
      <w:fldChar w:fldCharType="begin"/>
    </w:r>
    <w:r w:rsidRPr="007240C8">
      <w:rPr>
        <w:rFonts w:asciiTheme="minorHAnsi" w:hAnsiTheme="minorHAnsi" w:cstheme="minorHAnsi"/>
        <w:sz w:val="18"/>
        <w:szCs w:val="18"/>
      </w:rPr>
      <w:instrText xml:space="preserve"> PAGE  \* roman  \* MERGEFORMAT </w:instrText>
    </w:r>
    <w:r w:rsidRPr="007240C8">
      <w:rPr>
        <w:rFonts w:asciiTheme="minorHAnsi" w:hAnsiTheme="minorHAnsi" w:cstheme="minorHAnsi"/>
        <w:sz w:val="18"/>
        <w:szCs w:val="18"/>
      </w:rPr>
      <w:fldChar w:fldCharType="separate"/>
    </w:r>
    <w:r w:rsidRPr="007240C8">
      <w:rPr>
        <w:rFonts w:asciiTheme="minorHAnsi" w:hAnsiTheme="minorHAnsi" w:cstheme="minorHAnsi"/>
        <w:sz w:val="18"/>
        <w:szCs w:val="18"/>
      </w:rPr>
      <w:t>ii</w:t>
    </w:r>
    <w:r w:rsidRPr="007240C8">
      <w:rPr>
        <w:rFonts w:asciiTheme="minorHAnsi" w:hAnsiTheme="minorHAnsi" w:cstheme="minorHAnsi"/>
        <w:sz w:val="18"/>
        <w:szCs w:val="18"/>
      </w:rPr>
      <w:fldChar w:fldCharType="end"/>
    </w:r>
    <w:r w:rsidRPr="007240C8">
      <w:rPr>
        <w:rFonts w:asciiTheme="minorHAnsi" w:hAnsiTheme="minorHAnsi" w:cstheme="minorHAnsi"/>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0E0C5" w14:textId="77777777" w:rsidR="00856872" w:rsidRPr="007240C8" w:rsidRDefault="00856872" w:rsidP="00E32C9A">
    <w:pPr>
      <w:pStyle w:val="NousFooter"/>
    </w:pPr>
    <w:r w:rsidRPr="007240C8">
      <w:rPr>
        <w:noProof/>
      </w:rPr>
      <w:drawing>
        <wp:inline distT="0" distB="0" distL="0" distR="0" wp14:anchorId="05378E35" wp14:editId="3F5743B9">
          <wp:extent cx="856155" cy="234000"/>
          <wp:effectExtent l="0" t="0" r="1270" b="0"/>
          <wp:docPr id="508214385" name="Picture 508214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155" cy="234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4D3C0" w14:textId="66F285BF" w:rsidR="008757B0" w:rsidRPr="00751AEA" w:rsidRDefault="008757B0">
    <w:pPr>
      <w:pStyle w:val="Footer"/>
      <w:rPr>
        <w:rFonts w:ascii="Segoe UI Semibold" w:hAnsi="Segoe UI Semibold" w:cs="Segoe UI"/>
        <w:b/>
      </w:rPr>
    </w:pPr>
    <w:r w:rsidRPr="00751AEA">
      <w:rPr>
        <w:color w:val="808080" w:themeColor="background1" w:themeShade="80"/>
        <w:szCs w:val="15"/>
        <w:lang w:eastAsia="en-AU"/>
      </w:rPr>
      <w:t xml:space="preserve">Nous Group | </w:t>
    </w:r>
    <w:sdt>
      <w:sdtPr>
        <w:rPr>
          <w:color w:val="808080" w:themeColor="background1" w:themeShade="80"/>
          <w:szCs w:val="15"/>
          <w:lang w:eastAsia="en-AU"/>
        </w:rPr>
        <w:alias w:val="Title"/>
        <w:id w:val="1310825903"/>
        <w:dataBinding w:prefixMappings="xmlns:ns0='http://purl.org/dc/elements/1.1/' xmlns:ns1='http://schemas.openxmlformats.org/package/2006/metadata/core-properties' " w:xpath="/ns1:coreProperties[1]/ns0:title[1]" w:storeItemID="{6C3C8BC8-F283-45AE-878A-BAB7291924A1}"/>
        <w:text/>
      </w:sdtPr>
      <w:sdtEndPr/>
      <w:sdtContent>
        <w:r w:rsidR="00B04560">
          <w:rPr>
            <w:color w:val="808080" w:themeColor="background1" w:themeShade="80"/>
            <w:szCs w:val="15"/>
            <w:lang w:eastAsia="en-AU"/>
          </w:rPr>
          <w:t>Independent Review – Customer Information Incident – Community Report</w:t>
        </w:r>
      </w:sdtContent>
    </w:sdt>
    <w:r w:rsidRPr="00751AEA">
      <w:rPr>
        <w:color w:val="808080" w:themeColor="background1" w:themeShade="80"/>
        <w:szCs w:val="15"/>
        <w:lang w:eastAsia="en-AU"/>
      </w:rPr>
      <w:t xml:space="preserve"> | </w:t>
    </w:r>
    <w:sdt>
      <w:sdtPr>
        <w:rPr>
          <w:color w:val="808080" w:themeColor="background1" w:themeShade="80"/>
          <w:szCs w:val="15"/>
          <w:lang w:eastAsia="en-AU"/>
        </w:rPr>
        <w:alias w:val="Publish Date"/>
        <w:id w:val="-1527478728"/>
        <w:dataBinding w:prefixMappings="xmlns:ns0='http://schemas.microsoft.com/office/2006/coverPageProps' " w:xpath="/ns0:CoverPageProperties[1]/ns0:PublishDate[1]" w:storeItemID="{55AF091B-3C7A-41E3-B477-F2FDAA23CFDA}"/>
        <w:date w:fullDate="2025-07-30T00:00:00Z">
          <w:dateFormat w:val="d MMMM yyyy"/>
          <w:lid w:val="en-AU"/>
          <w:storeMappedDataAs w:val="dateTime"/>
          <w:calendar w:val="gregorian"/>
        </w:date>
      </w:sdtPr>
      <w:sdtEndPr/>
      <w:sdtContent>
        <w:r w:rsidR="00B04560">
          <w:rPr>
            <w:color w:val="808080" w:themeColor="background1" w:themeShade="80"/>
            <w:szCs w:val="15"/>
            <w:lang w:eastAsia="en-AU"/>
          </w:rPr>
          <w:t>30 July 2025</w:t>
        </w:r>
      </w:sdtContent>
    </w:sdt>
    <w:r w:rsidRPr="00751AEA">
      <w:rPr>
        <w:rFonts w:ascii="Segoe UI Semibold" w:hAnsi="Segoe UI Semibold" w:cs="Segoe UI"/>
        <w:color w:val="A5A5A5"/>
      </w:rPr>
      <w:ptab w:relativeTo="margin" w:alignment="right" w:leader="none"/>
    </w:r>
    <w:r w:rsidRPr="00751AEA">
      <w:rPr>
        <w:rFonts w:cs="Segoe UI"/>
        <w:color w:val="A5A5A5"/>
      </w:rPr>
      <w:t xml:space="preserve">| </w:t>
    </w:r>
    <w:r w:rsidRPr="00D51FA3">
      <w:rPr>
        <w:rFonts w:cs="Segoe UI"/>
        <w:color w:val="A5A5A5"/>
      </w:rPr>
      <w:fldChar w:fldCharType="begin"/>
    </w:r>
    <w:r w:rsidRPr="00D51FA3">
      <w:rPr>
        <w:rFonts w:cs="Segoe UI"/>
        <w:color w:val="A5A5A5"/>
      </w:rPr>
      <w:instrText xml:space="preserve"> PAGE   \* MERGEFORMAT </w:instrText>
    </w:r>
    <w:r w:rsidRPr="00D51FA3">
      <w:rPr>
        <w:rFonts w:cs="Segoe UI"/>
        <w:color w:val="A5A5A5"/>
      </w:rPr>
      <w:fldChar w:fldCharType="separate"/>
    </w:r>
    <w:r w:rsidRPr="00D51FA3">
      <w:rPr>
        <w:rFonts w:cs="Segoe UI"/>
        <w:noProof/>
        <w:color w:val="A5A5A5"/>
      </w:rPr>
      <w:t>1</w:t>
    </w:r>
    <w:r w:rsidRPr="00D51FA3">
      <w:rPr>
        <w:rFonts w:cs="Segoe UI"/>
        <w:noProof/>
        <w:color w:val="A5A5A5"/>
      </w:rPr>
      <w:fldChar w:fldCharType="end"/>
    </w:r>
    <w:r>
      <w:rPr>
        <w:rFonts w:cs="Segoe UI"/>
        <w:noProof/>
        <w:color w:val="A5A5A5"/>
      </w:rPr>
      <w:t xml:space="preserve"> </w:t>
    </w:r>
    <w:r w:rsidRPr="00751AEA">
      <w:rPr>
        <w:rFonts w:cs="Segoe UI"/>
        <w:color w:val="A5A5A5"/>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A9A49" w14:textId="77777777" w:rsidR="007D0FD7" w:rsidRPr="007240C8" w:rsidRDefault="007D0FD7" w:rsidP="00302076">
      <w:pPr>
        <w:spacing w:after="0"/>
      </w:pPr>
      <w:r w:rsidRPr="007240C8">
        <w:separator/>
      </w:r>
    </w:p>
  </w:footnote>
  <w:footnote w:type="continuationSeparator" w:id="0">
    <w:p w14:paraId="2720FCB6" w14:textId="77777777" w:rsidR="007D0FD7" w:rsidRPr="007240C8" w:rsidRDefault="007D0FD7" w:rsidP="00302076">
      <w:pPr>
        <w:spacing w:after="0"/>
      </w:pPr>
      <w:r w:rsidRPr="007240C8">
        <w:continuationSeparator/>
      </w:r>
    </w:p>
  </w:footnote>
  <w:footnote w:id="1">
    <w:p w14:paraId="31F36BB0" w14:textId="354B1705" w:rsidR="00013712" w:rsidRDefault="00013712" w:rsidP="00013712">
      <w:pPr>
        <w:pStyle w:val="FootnoteText"/>
      </w:pPr>
      <w:r>
        <w:rPr>
          <w:rStyle w:val="FootnoteReference"/>
        </w:rPr>
        <w:footnoteRef/>
      </w:r>
      <w:r>
        <w:t xml:space="preserve"> Essential Services Commission, </w:t>
      </w:r>
      <w:r w:rsidRPr="002A1CAA">
        <w:rPr>
          <w:i/>
          <w:iCs/>
        </w:rPr>
        <w:t>Water Industry Standard – Urban Customer Service</w:t>
      </w:r>
      <w:r>
        <w:t>, 27 September 2022. [</w:t>
      </w:r>
      <w:hyperlink r:id="rId1" w:history="1">
        <w:r>
          <w:rPr>
            <w:rStyle w:val="Hyperlink"/>
          </w:rPr>
          <w:t>Link</w:t>
        </w:r>
      </w:hyperlink>
      <w:r>
        <w:t>]</w:t>
      </w:r>
    </w:p>
  </w:footnote>
  <w:footnote w:id="2">
    <w:p w14:paraId="3BAE589D" w14:textId="387EB4E9" w:rsidR="00BE6DF3" w:rsidRDefault="00BE6DF3" w:rsidP="00BE6DF3">
      <w:pPr>
        <w:pStyle w:val="FootnoteText"/>
      </w:pPr>
      <w:r>
        <w:rPr>
          <w:rStyle w:val="FootnoteReference"/>
        </w:rPr>
        <w:footnoteRef/>
      </w:r>
      <w:r>
        <w:t xml:space="preserve"> E</w:t>
      </w:r>
      <w:r w:rsidR="00610BB1">
        <w:t>ssential Services Commission</w:t>
      </w:r>
      <w:r>
        <w:t>, Greater Western Water final decision – 2024 Water Price Review, 18 June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3D6B2" w14:textId="77777777" w:rsidR="005537A0" w:rsidRDefault="005537A0">
    <w:pPr>
      <w:pStyle w:val="Header"/>
    </w:pPr>
    <w:r>
      <w:rPr>
        <w:noProof/>
        <w:sz w:val="20"/>
        <w:szCs w:val="20"/>
        <w:lang w:eastAsia="en-AU"/>
      </w:rPr>
      <w:drawing>
        <wp:anchor distT="0" distB="0" distL="114300" distR="114300" simplePos="0" relativeHeight="251698176" behindDoc="0" locked="0" layoutInCell="1" allowOverlap="1" wp14:anchorId="7B03B627" wp14:editId="398BFE73">
          <wp:simplePos x="0" y="0"/>
          <wp:positionH relativeFrom="page">
            <wp:posOffset>3337</wp:posOffset>
          </wp:positionH>
          <wp:positionV relativeFrom="page">
            <wp:posOffset>-6985</wp:posOffset>
          </wp:positionV>
          <wp:extent cx="7559749" cy="116958"/>
          <wp:effectExtent l="0" t="0" r="0" b="0"/>
          <wp:wrapNone/>
          <wp:docPr id="117143073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1430737" name="Picture 6">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79B8" w14:textId="46A94A76" w:rsidR="005239C7" w:rsidRDefault="001B3259">
    <w:pPr>
      <w:pStyle w:val="Header"/>
    </w:pPr>
    <w:r w:rsidRPr="007240C8">
      <w:rPr>
        <w:noProof/>
        <w:lang w:eastAsia="en-AU"/>
      </w:rPr>
      <w:drawing>
        <wp:anchor distT="0" distB="0" distL="114300" distR="114300" simplePos="0" relativeHeight="251676672" behindDoc="0" locked="0" layoutInCell="1" allowOverlap="1" wp14:anchorId="50A95CD0" wp14:editId="679A65FC">
          <wp:simplePos x="0" y="0"/>
          <wp:positionH relativeFrom="page">
            <wp:align>center</wp:align>
          </wp:positionH>
          <wp:positionV relativeFrom="page">
            <wp:posOffset>3810</wp:posOffset>
          </wp:positionV>
          <wp:extent cx="10692000" cy="115200"/>
          <wp:effectExtent l="0" t="0" r="0" b="0"/>
          <wp:wrapNone/>
          <wp:docPr id="1809736067" name="Picture 18097360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1F84C" w14:textId="2573ADAC" w:rsidR="005239C7" w:rsidRDefault="001B3259">
    <w:pPr>
      <w:pStyle w:val="Header"/>
    </w:pPr>
    <w:r w:rsidRPr="007240C8">
      <w:rPr>
        <w:noProof/>
        <w:lang w:eastAsia="en-AU"/>
      </w:rPr>
      <w:drawing>
        <wp:anchor distT="0" distB="0" distL="114300" distR="114300" simplePos="0" relativeHeight="251686912" behindDoc="0" locked="0" layoutInCell="1" allowOverlap="1" wp14:anchorId="0C7F49C3" wp14:editId="61DA64B7">
          <wp:simplePos x="0" y="0"/>
          <wp:positionH relativeFrom="page">
            <wp:align>center</wp:align>
          </wp:positionH>
          <wp:positionV relativeFrom="page">
            <wp:posOffset>3810</wp:posOffset>
          </wp:positionV>
          <wp:extent cx="10692000" cy="115200"/>
          <wp:effectExtent l="0" t="0" r="0" b="0"/>
          <wp:wrapNone/>
          <wp:docPr id="822147941" name="Picture 822147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9B861" w14:textId="054F0A24" w:rsidR="005239C7" w:rsidRDefault="001B3259">
    <w:pPr>
      <w:pStyle w:val="Header"/>
    </w:pPr>
    <w:r w:rsidRPr="007240C8">
      <w:rPr>
        <w:noProof/>
        <w:lang w:eastAsia="en-AU"/>
      </w:rPr>
      <w:drawing>
        <wp:anchor distT="0" distB="0" distL="114300" distR="114300" simplePos="0" relativeHeight="251697152" behindDoc="0" locked="0" layoutInCell="1" allowOverlap="1" wp14:anchorId="12B34CD7" wp14:editId="4444BAEE">
          <wp:simplePos x="0" y="0"/>
          <wp:positionH relativeFrom="page">
            <wp:align>center</wp:align>
          </wp:positionH>
          <wp:positionV relativeFrom="page">
            <wp:posOffset>3810</wp:posOffset>
          </wp:positionV>
          <wp:extent cx="10692000" cy="115200"/>
          <wp:effectExtent l="0" t="0" r="0" b="0"/>
          <wp:wrapNone/>
          <wp:docPr id="1067498875" name="Picture 1067498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DF1E2" w14:textId="1256BA64" w:rsidR="005239C7" w:rsidRDefault="001B3259">
    <w:pPr>
      <w:pStyle w:val="Header"/>
    </w:pPr>
    <w:r w:rsidRPr="007240C8">
      <w:rPr>
        <w:noProof/>
        <w:lang w:eastAsia="en-AU"/>
      </w:rPr>
      <w:drawing>
        <wp:anchor distT="0" distB="0" distL="114300" distR="114300" simplePos="0" relativeHeight="251658257" behindDoc="0" locked="0" layoutInCell="1" allowOverlap="1" wp14:anchorId="6D6528B1" wp14:editId="2439561D">
          <wp:simplePos x="0" y="0"/>
          <wp:positionH relativeFrom="page">
            <wp:align>center</wp:align>
          </wp:positionH>
          <wp:positionV relativeFrom="page">
            <wp:posOffset>3810</wp:posOffset>
          </wp:positionV>
          <wp:extent cx="10692000" cy="115200"/>
          <wp:effectExtent l="0" t="0" r="0" b="0"/>
          <wp:wrapNone/>
          <wp:docPr id="118291610" name="Picture 1182916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1A08F" w14:textId="77777777" w:rsidR="005537A0" w:rsidRDefault="005537A0" w:rsidP="00F75386">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C86B8" w14:textId="77777777" w:rsidR="000511F4" w:rsidRPr="007240C8" w:rsidRDefault="000511F4">
    <w:r w:rsidRPr="007240C8">
      <w:rPr>
        <w:noProof/>
        <w:sz w:val="20"/>
        <w:szCs w:val="20"/>
        <w:lang w:eastAsia="en-AU"/>
      </w:rPr>
      <w:drawing>
        <wp:anchor distT="0" distB="0" distL="114300" distR="114300" simplePos="0" relativeHeight="251625472" behindDoc="0" locked="0" layoutInCell="1" allowOverlap="1" wp14:anchorId="52D7AF21" wp14:editId="376661E6">
          <wp:simplePos x="0" y="0"/>
          <wp:positionH relativeFrom="page">
            <wp:posOffset>0</wp:posOffset>
          </wp:positionH>
          <wp:positionV relativeFrom="page">
            <wp:posOffset>0</wp:posOffset>
          </wp:positionV>
          <wp:extent cx="7776000" cy="114300"/>
          <wp:effectExtent l="0" t="0" r="0"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76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DCE1F" w14:textId="61A8D657" w:rsidR="005B6A94" w:rsidRPr="007240C8" w:rsidRDefault="000A4767" w:rsidP="000A4767">
    <w:pPr>
      <w:pStyle w:val="Header"/>
    </w:pPr>
    <w:r w:rsidRPr="007240C8">
      <w:rPr>
        <w:noProof/>
        <w:lang w:eastAsia="en-AU"/>
      </w:rPr>
      <w:drawing>
        <wp:anchor distT="0" distB="0" distL="114300" distR="114300" simplePos="0" relativeHeight="251623424" behindDoc="0" locked="0" layoutInCell="1" allowOverlap="1" wp14:anchorId="6DC69762" wp14:editId="2533ABC9">
          <wp:simplePos x="0" y="0"/>
          <wp:positionH relativeFrom="page">
            <wp:align>center</wp:align>
          </wp:positionH>
          <wp:positionV relativeFrom="page">
            <wp:posOffset>3810</wp:posOffset>
          </wp:positionV>
          <wp:extent cx="10692000" cy="115200"/>
          <wp:effectExtent l="0" t="0" r="0" b="0"/>
          <wp:wrapNone/>
          <wp:docPr id="1879644957" name="Picture 1879644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A608E" w14:textId="4B96BA8A" w:rsidR="00CC5DD2" w:rsidRPr="007240C8" w:rsidRDefault="00CC5DD2" w:rsidP="000A4767">
    <w:pPr>
      <w:pStyle w:val="Header"/>
    </w:pPr>
    <w:r w:rsidRPr="007240C8">
      <w:rPr>
        <w:noProof/>
        <w:lang w:eastAsia="en-AU"/>
      </w:rPr>
      <w:drawing>
        <wp:anchor distT="0" distB="0" distL="114300" distR="114300" simplePos="0" relativeHeight="251630592" behindDoc="0" locked="0" layoutInCell="1" allowOverlap="1" wp14:anchorId="42690B46" wp14:editId="707F2476">
          <wp:simplePos x="0" y="0"/>
          <wp:positionH relativeFrom="page">
            <wp:align>center</wp:align>
          </wp:positionH>
          <wp:positionV relativeFrom="page">
            <wp:posOffset>3810</wp:posOffset>
          </wp:positionV>
          <wp:extent cx="10692000" cy="115200"/>
          <wp:effectExtent l="0" t="0" r="0" b="0"/>
          <wp:wrapNone/>
          <wp:docPr id="1756708740" name="Picture 1756708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AA544" w14:textId="58893377" w:rsidR="005239C7" w:rsidRDefault="001B3259">
    <w:pPr>
      <w:pStyle w:val="Header"/>
    </w:pPr>
    <w:r w:rsidRPr="007240C8">
      <w:rPr>
        <w:noProof/>
        <w:lang w:eastAsia="en-AU"/>
      </w:rPr>
      <w:drawing>
        <wp:anchor distT="0" distB="0" distL="114300" distR="114300" simplePos="0" relativeHeight="251640832" behindDoc="0" locked="0" layoutInCell="1" allowOverlap="1" wp14:anchorId="4872CFDC" wp14:editId="22883A31">
          <wp:simplePos x="0" y="0"/>
          <wp:positionH relativeFrom="page">
            <wp:align>center</wp:align>
          </wp:positionH>
          <wp:positionV relativeFrom="page">
            <wp:posOffset>3810</wp:posOffset>
          </wp:positionV>
          <wp:extent cx="10692000" cy="115200"/>
          <wp:effectExtent l="0" t="0" r="0" b="0"/>
          <wp:wrapNone/>
          <wp:docPr id="178379498" name="Picture 178379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1B216" w14:textId="77777777" w:rsidR="005239C7" w:rsidRDefault="001B3259">
    <w:pPr>
      <w:pStyle w:val="Header"/>
    </w:pPr>
    <w:r w:rsidRPr="007240C8">
      <w:rPr>
        <w:noProof/>
        <w:lang w:eastAsia="en-AU"/>
      </w:rPr>
      <w:drawing>
        <wp:anchor distT="0" distB="0" distL="114300" distR="114300" simplePos="0" relativeHeight="251645952" behindDoc="0" locked="0" layoutInCell="1" allowOverlap="1" wp14:anchorId="2989E197" wp14:editId="29A03167">
          <wp:simplePos x="0" y="0"/>
          <wp:positionH relativeFrom="page">
            <wp:align>center</wp:align>
          </wp:positionH>
          <wp:positionV relativeFrom="page">
            <wp:posOffset>3810</wp:posOffset>
          </wp:positionV>
          <wp:extent cx="10692000" cy="115200"/>
          <wp:effectExtent l="0" t="0" r="0" b="0"/>
          <wp:wrapNone/>
          <wp:docPr id="1001296378" name="Picture 1001296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C8999" w14:textId="1EF5FC5D" w:rsidR="005239C7" w:rsidRDefault="001B3259">
    <w:pPr>
      <w:pStyle w:val="Header"/>
    </w:pPr>
    <w:r w:rsidRPr="007240C8">
      <w:rPr>
        <w:noProof/>
        <w:lang w:eastAsia="en-AU"/>
      </w:rPr>
      <w:drawing>
        <wp:anchor distT="0" distB="0" distL="114300" distR="114300" simplePos="0" relativeHeight="251656192" behindDoc="0" locked="0" layoutInCell="1" allowOverlap="1" wp14:anchorId="1727806F" wp14:editId="5DDF3F38">
          <wp:simplePos x="0" y="0"/>
          <wp:positionH relativeFrom="page">
            <wp:align>center</wp:align>
          </wp:positionH>
          <wp:positionV relativeFrom="page">
            <wp:posOffset>3810</wp:posOffset>
          </wp:positionV>
          <wp:extent cx="10692000" cy="115200"/>
          <wp:effectExtent l="0" t="0" r="0" b="0"/>
          <wp:wrapNone/>
          <wp:docPr id="1265366829" name="Picture 1265366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834A6" w14:textId="29475B93" w:rsidR="005239C7" w:rsidRDefault="001B3259">
    <w:pPr>
      <w:pStyle w:val="Header"/>
    </w:pPr>
    <w:r w:rsidRPr="007240C8">
      <w:rPr>
        <w:noProof/>
        <w:lang w:eastAsia="en-AU"/>
      </w:rPr>
      <w:drawing>
        <wp:anchor distT="0" distB="0" distL="114300" distR="114300" simplePos="0" relativeHeight="251666432" behindDoc="0" locked="0" layoutInCell="1" allowOverlap="1" wp14:anchorId="4A1883C5" wp14:editId="3190E6E0">
          <wp:simplePos x="0" y="0"/>
          <wp:positionH relativeFrom="page">
            <wp:align>center</wp:align>
          </wp:positionH>
          <wp:positionV relativeFrom="page">
            <wp:posOffset>3810</wp:posOffset>
          </wp:positionV>
          <wp:extent cx="10692000" cy="115200"/>
          <wp:effectExtent l="0" t="0" r="0" b="0"/>
          <wp:wrapNone/>
          <wp:docPr id="1925314914" name="Picture 19253149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2000" cy="115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5F3"/>
    <w:multiLevelType w:val="multilevel"/>
    <w:tmpl w:val="9CD6342C"/>
    <w:numStyleLink w:val="TableexpListnumberedmultilevel"/>
  </w:abstractNum>
  <w:abstractNum w:abstractNumId="1" w15:restartNumberingAfterBreak="0">
    <w:nsid w:val="00DB0018"/>
    <w:multiLevelType w:val="multilevel"/>
    <w:tmpl w:val="88F80222"/>
    <w:lvl w:ilvl="0">
      <w:start w:val="1"/>
      <w:numFmt w:val="decimal"/>
      <w:lvlText w:val="%1."/>
      <w:lvlJc w:val="left"/>
      <w:pPr>
        <w:ind w:left="284" w:hanging="284"/>
      </w:pPr>
      <w:rPr>
        <w:rFonts w:hint="default"/>
      </w:rPr>
    </w:lvl>
    <w:lvl w:ilvl="1">
      <w:start w:val="1"/>
      <w:numFmt w:val="lowerLetter"/>
      <w:lvlText w:val="%2."/>
      <w:lvlJc w:val="left"/>
      <w:pPr>
        <w:ind w:left="510" w:hanging="283"/>
      </w:pPr>
      <w:rPr>
        <w:rFonts w:hint="default"/>
      </w:rPr>
    </w:lvl>
    <w:lvl w:ilvl="2">
      <w:start w:val="1"/>
      <w:numFmt w:val="lowerRoman"/>
      <w:lvlText w:val="%3."/>
      <w:lvlJc w:val="right"/>
      <w:pPr>
        <w:ind w:left="737" w:hanging="113"/>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007B8F"/>
    <w:multiLevelType w:val="multilevel"/>
    <w:tmpl w:val="9CD6342C"/>
    <w:styleLink w:val="TableexpListnumberedmultilevel"/>
    <w:lvl w:ilvl="0">
      <w:start w:val="1"/>
      <w:numFmt w:val="decimal"/>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3" w15:restartNumberingAfterBreak="0">
    <w:nsid w:val="089A31A2"/>
    <w:multiLevelType w:val="multilevel"/>
    <w:tmpl w:val="37A4EF00"/>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8BB2C6E"/>
    <w:multiLevelType w:val="hybridMultilevel"/>
    <w:tmpl w:val="588692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585F7E"/>
    <w:multiLevelType w:val="multilevel"/>
    <w:tmpl w:val="88F80222"/>
    <w:lvl w:ilvl="0">
      <w:start w:val="1"/>
      <w:numFmt w:val="decimal"/>
      <w:lvlText w:val="%1."/>
      <w:lvlJc w:val="left"/>
      <w:pPr>
        <w:ind w:left="284" w:hanging="284"/>
      </w:pPr>
      <w:rPr>
        <w:rFonts w:hint="default"/>
      </w:rPr>
    </w:lvl>
    <w:lvl w:ilvl="1">
      <w:start w:val="1"/>
      <w:numFmt w:val="lowerLetter"/>
      <w:lvlText w:val="%2."/>
      <w:lvlJc w:val="left"/>
      <w:pPr>
        <w:ind w:left="510" w:hanging="283"/>
      </w:pPr>
      <w:rPr>
        <w:rFonts w:hint="default"/>
      </w:rPr>
    </w:lvl>
    <w:lvl w:ilvl="2">
      <w:start w:val="1"/>
      <w:numFmt w:val="lowerRoman"/>
      <w:lvlText w:val="%3."/>
      <w:lvlJc w:val="right"/>
      <w:pPr>
        <w:ind w:left="737" w:hanging="113"/>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E2EF9"/>
    <w:multiLevelType w:val="hybridMultilevel"/>
    <w:tmpl w:val="A132758A"/>
    <w:lvl w:ilvl="0" w:tplc="D408B9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625D8B"/>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5905FFB"/>
    <w:multiLevelType w:val="multilevel"/>
    <w:tmpl w:val="F2D8D162"/>
    <w:numStyleLink w:val="Listnumberedmultilevel"/>
  </w:abstractNum>
  <w:abstractNum w:abstractNumId="9"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0" w15:restartNumberingAfterBreak="0">
    <w:nsid w:val="1BD32881"/>
    <w:multiLevelType w:val="multilevel"/>
    <w:tmpl w:val="35A09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66070C"/>
    <w:multiLevelType w:val="hybridMultilevel"/>
    <w:tmpl w:val="12662FB6"/>
    <w:lvl w:ilvl="0" w:tplc="E87EEB50">
      <w:start w:val="1"/>
      <w:numFmt w:val="bullet"/>
      <w:lvlText w:val=""/>
      <w:lvlJc w:val="left"/>
      <w:pPr>
        <w:ind w:left="720" w:hanging="360"/>
      </w:pPr>
      <w:rPr>
        <w:rFonts w:ascii="Symbol" w:hAnsi="Symbol"/>
      </w:rPr>
    </w:lvl>
    <w:lvl w:ilvl="1" w:tplc="EA94F0B2">
      <w:start w:val="1"/>
      <w:numFmt w:val="bullet"/>
      <w:lvlText w:val=""/>
      <w:lvlJc w:val="left"/>
      <w:pPr>
        <w:ind w:left="720" w:hanging="360"/>
      </w:pPr>
      <w:rPr>
        <w:rFonts w:ascii="Symbol" w:hAnsi="Symbol"/>
      </w:rPr>
    </w:lvl>
    <w:lvl w:ilvl="2" w:tplc="916E8B52">
      <w:start w:val="1"/>
      <w:numFmt w:val="bullet"/>
      <w:lvlText w:val=""/>
      <w:lvlJc w:val="left"/>
      <w:pPr>
        <w:ind w:left="720" w:hanging="360"/>
      </w:pPr>
      <w:rPr>
        <w:rFonts w:ascii="Symbol" w:hAnsi="Symbol"/>
      </w:rPr>
    </w:lvl>
    <w:lvl w:ilvl="3" w:tplc="6308C750">
      <w:start w:val="1"/>
      <w:numFmt w:val="bullet"/>
      <w:lvlText w:val=""/>
      <w:lvlJc w:val="left"/>
      <w:pPr>
        <w:ind w:left="720" w:hanging="360"/>
      </w:pPr>
      <w:rPr>
        <w:rFonts w:ascii="Symbol" w:hAnsi="Symbol"/>
      </w:rPr>
    </w:lvl>
    <w:lvl w:ilvl="4" w:tplc="BFD49B74">
      <w:start w:val="1"/>
      <w:numFmt w:val="bullet"/>
      <w:lvlText w:val=""/>
      <w:lvlJc w:val="left"/>
      <w:pPr>
        <w:ind w:left="720" w:hanging="360"/>
      </w:pPr>
      <w:rPr>
        <w:rFonts w:ascii="Symbol" w:hAnsi="Symbol"/>
      </w:rPr>
    </w:lvl>
    <w:lvl w:ilvl="5" w:tplc="5024E1F0">
      <w:start w:val="1"/>
      <w:numFmt w:val="bullet"/>
      <w:lvlText w:val=""/>
      <w:lvlJc w:val="left"/>
      <w:pPr>
        <w:ind w:left="720" w:hanging="360"/>
      </w:pPr>
      <w:rPr>
        <w:rFonts w:ascii="Symbol" w:hAnsi="Symbol"/>
      </w:rPr>
    </w:lvl>
    <w:lvl w:ilvl="6" w:tplc="4F502688">
      <w:start w:val="1"/>
      <w:numFmt w:val="bullet"/>
      <w:lvlText w:val=""/>
      <w:lvlJc w:val="left"/>
      <w:pPr>
        <w:ind w:left="720" w:hanging="360"/>
      </w:pPr>
      <w:rPr>
        <w:rFonts w:ascii="Symbol" w:hAnsi="Symbol"/>
      </w:rPr>
    </w:lvl>
    <w:lvl w:ilvl="7" w:tplc="AE00B952">
      <w:start w:val="1"/>
      <w:numFmt w:val="bullet"/>
      <w:lvlText w:val=""/>
      <w:lvlJc w:val="left"/>
      <w:pPr>
        <w:ind w:left="720" w:hanging="360"/>
      </w:pPr>
      <w:rPr>
        <w:rFonts w:ascii="Symbol" w:hAnsi="Symbol"/>
      </w:rPr>
    </w:lvl>
    <w:lvl w:ilvl="8" w:tplc="2736A32C">
      <w:start w:val="1"/>
      <w:numFmt w:val="bullet"/>
      <w:lvlText w:val=""/>
      <w:lvlJc w:val="left"/>
      <w:pPr>
        <w:ind w:left="720" w:hanging="360"/>
      </w:pPr>
      <w:rPr>
        <w:rFonts w:ascii="Symbol" w:hAnsi="Symbol"/>
      </w:rPr>
    </w:lvl>
  </w:abstractNum>
  <w:abstractNum w:abstractNumId="12" w15:restartNumberingAfterBreak="0">
    <w:nsid w:val="1F0E1BC8"/>
    <w:multiLevelType w:val="multilevel"/>
    <w:tmpl w:val="F0A6C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F2146A"/>
    <w:multiLevelType w:val="hybridMultilevel"/>
    <w:tmpl w:val="A184ED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D12788"/>
    <w:multiLevelType w:val="hybridMultilevel"/>
    <w:tmpl w:val="711465E6"/>
    <w:lvl w:ilvl="0" w:tplc="0E6CB73E">
      <w:start w:val="1"/>
      <w:numFmt w:val="decimal"/>
      <w:lvlText w:val="%1"/>
      <w:lvlJc w:val="left"/>
      <w:pPr>
        <w:ind w:left="870" w:hanging="360"/>
      </w:pPr>
      <w:rPr>
        <w:rFonts w:ascii="Segoe UI" w:hAnsi="Segoe UI" w:hint="default"/>
        <w:b/>
        <w:i w:val="0"/>
        <w:sz w:val="7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0D4B48"/>
    <w:multiLevelType w:val="multilevel"/>
    <w:tmpl w:val="8A60E4A6"/>
    <w:lvl w:ilvl="0">
      <w:start w:val="1"/>
      <w:numFmt w:val="decimal"/>
      <w:lvlText w:val="%1."/>
      <w:lvlJc w:val="left"/>
      <w:pPr>
        <w:ind w:left="284" w:hanging="284"/>
      </w:pPr>
      <w:rPr>
        <w:rFonts w:ascii="Segoe UI" w:hAnsi="Segoe UI" w:hint="default"/>
        <w:b w:val="0"/>
        <w:i w:val="0"/>
        <w:sz w:val="17"/>
      </w:rPr>
    </w:lvl>
    <w:lvl w:ilvl="1">
      <w:start w:val="1"/>
      <w:numFmt w:val="lowerLetter"/>
      <w:lvlText w:val="%2."/>
      <w:lvlJc w:val="left"/>
      <w:pPr>
        <w:ind w:left="567" w:hanging="283"/>
      </w:pPr>
      <w:rPr>
        <w:rFonts w:ascii="Segoe UI" w:hAnsi="Segoe UI" w:hint="default"/>
        <w:b w:val="0"/>
        <w:i w:val="0"/>
        <w:sz w:val="17"/>
      </w:rPr>
    </w:lvl>
    <w:lvl w:ilvl="2">
      <w:start w:val="1"/>
      <w:numFmt w:val="lowerRoman"/>
      <w:lvlText w:val="%3."/>
      <w:lvlJc w:val="left"/>
      <w:pPr>
        <w:ind w:left="851" w:hanging="284"/>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76A2698"/>
    <w:multiLevelType w:val="multilevel"/>
    <w:tmpl w:val="B5D8BE5C"/>
    <w:lvl w:ilvl="0">
      <w:start w:val="1"/>
      <w:numFmt w:val="decimal"/>
      <w:lvlText w:val="%1."/>
      <w:lvlJc w:val="left"/>
      <w:pPr>
        <w:ind w:left="284" w:hanging="284"/>
      </w:pPr>
      <w:rPr>
        <w:rFonts w:ascii="Segoe UI" w:hAnsi="Segoe UI" w:hint="default"/>
        <w:b w:val="0"/>
        <w:i w:val="0"/>
        <w:sz w:val="17"/>
      </w:rPr>
    </w:lvl>
    <w:lvl w:ilvl="1">
      <w:start w:val="1"/>
      <w:numFmt w:val="lowerLetter"/>
      <w:lvlText w:val="%2."/>
      <w:lvlJc w:val="left"/>
      <w:pPr>
        <w:ind w:left="567" w:hanging="283"/>
      </w:pPr>
      <w:rPr>
        <w:rFonts w:ascii="Segoe UI" w:hAnsi="Segoe UI" w:hint="default"/>
        <w:b w:val="0"/>
        <w:i w:val="0"/>
        <w:sz w:val="17"/>
      </w:rPr>
    </w:lvl>
    <w:lvl w:ilvl="2">
      <w:start w:val="1"/>
      <w:numFmt w:val="lowerRoman"/>
      <w:lvlText w:val="%3."/>
      <w:lvlJc w:val="left"/>
      <w:pPr>
        <w:ind w:left="851" w:hanging="284"/>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9D1413D"/>
    <w:multiLevelType w:val="multilevel"/>
    <w:tmpl w:val="7F149136"/>
    <w:lvl w:ilvl="0">
      <w:start w:val="1"/>
      <w:numFmt w:val="bullet"/>
      <w:pStyle w:val="TableNBullet"/>
      <w:lvlText w:val=""/>
      <w:lvlJc w:val="left"/>
      <w:pPr>
        <w:ind w:left="227" w:hanging="227"/>
      </w:pPr>
      <w:rPr>
        <w:rFonts w:ascii="Symbol" w:hAnsi="Symbol" w:hint="default"/>
        <w:color w:val="auto"/>
        <w:position w:val="0"/>
        <w:sz w:val="16"/>
        <w:szCs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8" w15:restartNumberingAfterBreak="0">
    <w:nsid w:val="3AF74325"/>
    <w:multiLevelType w:val="hybridMultilevel"/>
    <w:tmpl w:val="515C9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3D7431"/>
    <w:multiLevelType w:val="hybridMultilevel"/>
    <w:tmpl w:val="7D7A2DD4"/>
    <w:lvl w:ilvl="0" w:tplc="A216B750">
      <w:start w:val="1"/>
      <w:numFmt w:val="bullet"/>
      <w:lvlText w:val=""/>
      <w:lvlJc w:val="left"/>
      <w:pPr>
        <w:ind w:left="720" w:hanging="360"/>
      </w:pPr>
      <w:rPr>
        <w:rFonts w:ascii="Symbol" w:hAnsi="Symbol"/>
      </w:rPr>
    </w:lvl>
    <w:lvl w:ilvl="1" w:tplc="E7E4B2F2">
      <w:start w:val="1"/>
      <w:numFmt w:val="bullet"/>
      <w:lvlText w:val=""/>
      <w:lvlJc w:val="left"/>
      <w:pPr>
        <w:ind w:left="720" w:hanging="360"/>
      </w:pPr>
      <w:rPr>
        <w:rFonts w:ascii="Symbol" w:hAnsi="Symbol"/>
      </w:rPr>
    </w:lvl>
    <w:lvl w:ilvl="2" w:tplc="870EA010">
      <w:start w:val="1"/>
      <w:numFmt w:val="bullet"/>
      <w:lvlText w:val=""/>
      <w:lvlJc w:val="left"/>
      <w:pPr>
        <w:ind w:left="720" w:hanging="360"/>
      </w:pPr>
      <w:rPr>
        <w:rFonts w:ascii="Symbol" w:hAnsi="Symbol"/>
      </w:rPr>
    </w:lvl>
    <w:lvl w:ilvl="3" w:tplc="3686431E">
      <w:start w:val="1"/>
      <w:numFmt w:val="bullet"/>
      <w:lvlText w:val=""/>
      <w:lvlJc w:val="left"/>
      <w:pPr>
        <w:ind w:left="720" w:hanging="360"/>
      </w:pPr>
      <w:rPr>
        <w:rFonts w:ascii="Symbol" w:hAnsi="Symbol"/>
      </w:rPr>
    </w:lvl>
    <w:lvl w:ilvl="4" w:tplc="36FA64CA">
      <w:start w:val="1"/>
      <w:numFmt w:val="bullet"/>
      <w:lvlText w:val=""/>
      <w:lvlJc w:val="left"/>
      <w:pPr>
        <w:ind w:left="720" w:hanging="360"/>
      </w:pPr>
      <w:rPr>
        <w:rFonts w:ascii="Symbol" w:hAnsi="Symbol"/>
      </w:rPr>
    </w:lvl>
    <w:lvl w:ilvl="5" w:tplc="0F36E9AA">
      <w:start w:val="1"/>
      <w:numFmt w:val="bullet"/>
      <w:lvlText w:val=""/>
      <w:lvlJc w:val="left"/>
      <w:pPr>
        <w:ind w:left="720" w:hanging="360"/>
      </w:pPr>
      <w:rPr>
        <w:rFonts w:ascii="Symbol" w:hAnsi="Symbol"/>
      </w:rPr>
    </w:lvl>
    <w:lvl w:ilvl="6" w:tplc="A16AD4D6">
      <w:start w:val="1"/>
      <w:numFmt w:val="bullet"/>
      <w:lvlText w:val=""/>
      <w:lvlJc w:val="left"/>
      <w:pPr>
        <w:ind w:left="720" w:hanging="360"/>
      </w:pPr>
      <w:rPr>
        <w:rFonts w:ascii="Symbol" w:hAnsi="Symbol"/>
      </w:rPr>
    </w:lvl>
    <w:lvl w:ilvl="7" w:tplc="A508D6C6">
      <w:start w:val="1"/>
      <w:numFmt w:val="bullet"/>
      <w:lvlText w:val=""/>
      <w:lvlJc w:val="left"/>
      <w:pPr>
        <w:ind w:left="720" w:hanging="360"/>
      </w:pPr>
      <w:rPr>
        <w:rFonts w:ascii="Symbol" w:hAnsi="Symbol"/>
      </w:rPr>
    </w:lvl>
    <w:lvl w:ilvl="8" w:tplc="EA566B98">
      <w:start w:val="1"/>
      <w:numFmt w:val="bullet"/>
      <w:lvlText w:val=""/>
      <w:lvlJc w:val="left"/>
      <w:pPr>
        <w:ind w:left="720" w:hanging="360"/>
      </w:pPr>
      <w:rPr>
        <w:rFonts w:ascii="Symbol" w:hAnsi="Symbol"/>
      </w:rPr>
    </w:lvl>
  </w:abstractNum>
  <w:abstractNum w:abstractNumId="21" w15:restartNumberingAfterBreak="0">
    <w:nsid w:val="4AB30710"/>
    <w:multiLevelType w:val="hybridMultilevel"/>
    <w:tmpl w:val="BC28FDC8"/>
    <w:lvl w:ilvl="0" w:tplc="9B8AAA78">
      <w:start w:val="1"/>
      <w:numFmt w:val="decimal"/>
      <w:pStyle w:val="longformcalloutnumber"/>
      <w:lvlText w:val="%1."/>
      <w:lvlJc w:val="left"/>
      <w:pPr>
        <w:ind w:left="720" w:hanging="360"/>
      </w:pPr>
      <w:rPr>
        <w:rFonts w:hint="default"/>
        <w:b w:val="0"/>
        <w:color w:val="00264D" w:themeColor="background2"/>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8B030FE"/>
    <w:multiLevelType w:val="multilevel"/>
    <w:tmpl w:val="775C6FD4"/>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8E647D0"/>
    <w:multiLevelType w:val="hybridMultilevel"/>
    <w:tmpl w:val="0E8EBDCA"/>
    <w:lvl w:ilvl="0" w:tplc="1138D23A">
      <w:start w:val="1"/>
      <w:numFmt w:val="decimal"/>
      <w:lvlText w:val="%1."/>
      <w:lvlJc w:val="left"/>
      <w:pPr>
        <w:ind w:left="720" w:hanging="360"/>
      </w:pPr>
      <w:rPr>
        <w:rFonts w:ascii="Segoe UI" w:hAnsi="Segoe UI" w:hint="default"/>
        <w:b w:val="0"/>
        <w:i w:val="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C765A1F"/>
    <w:multiLevelType w:val="hybridMultilevel"/>
    <w:tmpl w:val="57CA7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5A6FE6"/>
    <w:multiLevelType w:val="hybridMultilevel"/>
    <w:tmpl w:val="2BFE0C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3AB6BC5"/>
    <w:multiLevelType w:val="hybridMultilevel"/>
    <w:tmpl w:val="544EC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F6645F"/>
    <w:multiLevelType w:val="hybridMultilevel"/>
    <w:tmpl w:val="DE94608A"/>
    <w:lvl w:ilvl="0" w:tplc="191A7490">
      <w:start w:val="1"/>
      <w:numFmt w:val="bullet"/>
      <w:lvlText w:val=""/>
      <w:lvlJc w:val="left"/>
      <w:pPr>
        <w:ind w:left="720" w:hanging="360"/>
      </w:pPr>
      <w:rPr>
        <w:rFonts w:ascii="Symbol" w:hAnsi="Symbol"/>
      </w:rPr>
    </w:lvl>
    <w:lvl w:ilvl="1" w:tplc="42784526">
      <w:start w:val="1"/>
      <w:numFmt w:val="bullet"/>
      <w:lvlText w:val=""/>
      <w:lvlJc w:val="left"/>
      <w:pPr>
        <w:ind w:left="720" w:hanging="360"/>
      </w:pPr>
      <w:rPr>
        <w:rFonts w:ascii="Symbol" w:hAnsi="Symbol"/>
      </w:rPr>
    </w:lvl>
    <w:lvl w:ilvl="2" w:tplc="106EB524">
      <w:start w:val="1"/>
      <w:numFmt w:val="bullet"/>
      <w:lvlText w:val=""/>
      <w:lvlJc w:val="left"/>
      <w:pPr>
        <w:ind w:left="720" w:hanging="360"/>
      </w:pPr>
      <w:rPr>
        <w:rFonts w:ascii="Symbol" w:hAnsi="Symbol"/>
      </w:rPr>
    </w:lvl>
    <w:lvl w:ilvl="3" w:tplc="CEA05B10">
      <w:start w:val="1"/>
      <w:numFmt w:val="bullet"/>
      <w:lvlText w:val=""/>
      <w:lvlJc w:val="left"/>
      <w:pPr>
        <w:ind w:left="720" w:hanging="360"/>
      </w:pPr>
      <w:rPr>
        <w:rFonts w:ascii="Symbol" w:hAnsi="Symbol"/>
      </w:rPr>
    </w:lvl>
    <w:lvl w:ilvl="4" w:tplc="12685BC2">
      <w:start w:val="1"/>
      <w:numFmt w:val="bullet"/>
      <w:lvlText w:val=""/>
      <w:lvlJc w:val="left"/>
      <w:pPr>
        <w:ind w:left="720" w:hanging="360"/>
      </w:pPr>
      <w:rPr>
        <w:rFonts w:ascii="Symbol" w:hAnsi="Symbol"/>
      </w:rPr>
    </w:lvl>
    <w:lvl w:ilvl="5" w:tplc="8EDC3A9A">
      <w:start w:val="1"/>
      <w:numFmt w:val="bullet"/>
      <w:lvlText w:val=""/>
      <w:lvlJc w:val="left"/>
      <w:pPr>
        <w:ind w:left="720" w:hanging="360"/>
      </w:pPr>
      <w:rPr>
        <w:rFonts w:ascii="Symbol" w:hAnsi="Symbol"/>
      </w:rPr>
    </w:lvl>
    <w:lvl w:ilvl="6" w:tplc="ACC81EF6">
      <w:start w:val="1"/>
      <w:numFmt w:val="bullet"/>
      <w:lvlText w:val=""/>
      <w:lvlJc w:val="left"/>
      <w:pPr>
        <w:ind w:left="720" w:hanging="360"/>
      </w:pPr>
      <w:rPr>
        <w:rFonts w:ascii="Symbol" w:hAnsi="Symbol"/>
      </w:rPr>
    </w:lvl>
    <w:lvl w:ilvl="7" w:tplc="24AC4ED8">
      <w:start w:val="1"/>
      <w:numFmt w:val="bullet"/>
      <w:lvlText w:val=""/>
      <w:lvlJc w:val="left"/>
      <w:pPr>
        <w:ind w:left="720" w:hanging="360"/>
      </w:pPr>
      <w:rPr>
        <w:rFonts w:ascii="Symbol" w:hAnsi="Symbol"/>
      </w:rPr>
    </w:lvl>
    <w:lvl w:ilvl="8" w:tplc="4742074E">
      <w:start w:val="1"/>
      <w:numFmt w:val="bullet"/>
      <w:lvlText w:val=""/>
      <w:lvlJc w:val="left"/>
      <w:pPr>
        <w:ind w:left="720" w:hanging="360"/>
      </w:pPr>
      <w:rPr>
        <w:rFonts w:ascii="Symbol" w:hAnsi="Symbol"/>
      </w:rPr>
    </w:lvl>
  </w:abstractNum>
  <w:abstractNum w:abstractNumId="30" w15:restartNumberingAfterBreak="0">
    <w:nsid w:val="6D9F2F89"/>
    <w:multiLevelType w:val="multilevel"/>
    <w:tmpl w:val="9BB01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A16EBA"/>
    <w:multiLevelType w:val="multilevel"/>
    <w:tmpl w:val="FC5606CE"/>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C4D7C88"/>
    <w:multiLevelType w:val="hybridMultilevel"/>
    <w:tmpl w:val="0FEC269E"/>
    <w:lvl w:ilvl="0" w:tplc="99E097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30878411">
    <w:abstractNumId w:val="16"/>
  </w:num>
  <w:num w:numId="2" w16cid:durableId="85006360">
    <w:abstractNumId w:val="31"/>
  </w:num>
  <w:num w:numId="3" w16cid:durableId="283080850">
    <w:abstractNumId w:val="7"/>
  </w:num>
  <w:num w:numId="4" w16cid:durableId="4213323">
    <w:abstractNumId w:val="3"/>
  </w:num>
  <w:num w:numId="5" w16cid:durableId="612057264">
    <w:abstractNumId w:val="3"/>
  </w:num>
  <w:num w:numId="6" w16cid:durableId="1980760923">
    <w:abstractNumId w:val="17"/>
  </w:num>
  <w:num w:numId="7" w16cid:durableId="892737592">
    <w:abstractNumId w:val="32"/>
  </w:num>
  <w:num w:numId="8" w16cid:durableId="737289070">
    <w:abstractNumId w:val="19"/>
  </w:num>
  <w:num w:numId="9" w16cid:durableId="1823741038">
    <w:abstractNumId w:val="21"/>
  </w:num>
  <w:num w:numId="10" w16cid:durableId="433330104">
    <w:abstractNumId w:val="14"/>
  </w:num>
  <w:num w:numId="11" w16cid:durableId="900098236">
    <w:abstractNumId w:val="33"/>
  </w:num>
  <w:num w:numId="12" w16cid:durableId="1368407251">
    <w:abstractNumId w:val="22"/>
  </w:num>
  <w:num w:numId="13" w16cid:durableId="833692564">
    <w:abstractNumId w:val="26"/>
  </w:num>
  <w:num w:numId="14" w16cid:durableId="94400778">
    <w:abstractNumId w:val="23"/>
  </w:num>
  <w:num w:numId="15" w16cid:durableId="1067338752">
    <w:abstractNumId w:val="4"/>
  </w:num>
  <w:num w:numId="16" w16cid:durableId="8405108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16462901">
    <w:abstractNumId w:val="28"/>
  </w:num>
  <w:num w:numId="18" w16cid:durableId="7197844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08429221">
    <w:abstractNumId w:val="3"/>
  </w:num>
  <w:num w:numId="20" w16cid:durableId="140660365">
    <w:abstractNumId w:val="1"/>
  </w:num>
  <w:num w:numId="21" w16cid:durableId="401414325">
    <w:abstractNumId w:val="5"/>
  </w:num>
  <w:num w:numId="22" w16cid:durableId="719128746">
    <w:abstractNumId w:val="9"/>
    <w:lvlOverride w:ilvl="0">
      <w:lvl w:ilvl="0">
        <w:start w:val="1"/>
        <w:numFmt w:val="decimal"/>
        <w:pStyle w:val="Listnumbered"/>
        <w:lvlText w:val="%1."/>
        <w:lvlJc w:val="left"/>
        <w:pPr>
          <w:ind w:left="340" w:hanging="340"/>
        </w:pPr>
        <w:rPr>
          <w:rFonts w:ascii="Segoe UI" w:hAnsi="Segoe UI" w:hint="default"/>
          <w:b w:val="0"/>
          <w:i w:val="0"/>
          <w:sz w:val="19"/>
        </w:rPr>
      </w:lvl>
    </w:lvlOverride>
    <w:lvlOverride w:ilvl="1">
      <w:lvl w:ilvl="1">
        <w:start w:val="1"/>
        <w:numFmt w:val="lowerLetter"/>
        <w:lvlText w:val="%2."/>
        <w:lvlJc w:val="left"/>
        <w:pPr>
          <w:tabs>
            <w:tab w:val="num" w:pos="340"/>
          </w:tabs>
          <w:ind w:left="680" w:hanging="340"/>
        </w:pPr>
        <w:rPr>
          <w:rFonts w:ascii="Segoe UI" w:hAnsi="Segoe UI" w:hint="default"/>
          <w:sz w:val="20"/>
        </w:rPr>
      </w:lvl>
    </w:lvlOverride>
    <w:lvlOverride w:ilvl="2">
      <w:lvl w:ilvl="2">
        <w:start w:val="1"/>
        <w:numFmt w:val="lowerRoman"/>
        <w:lvlText w:val="%3."/>
        <w:lvlJc w:val="left"/>
        <w:pPr>
          <w:ind w:left="1021" w:hanging="341"/>
        </w:pPr>
        <w:rPr>
          <w:rFonts w:ascii="Segoe UI" w:hAnsi="Segoe UI" w:hint="default"/>
          <w:sz w:val="19"/>
        </w:rPr>
      </w:lvl>
    </w:lvlOverride>
    <w:lvlOverride w:ilvl="3">
      <w:lvl w:ilvl="3">
        <w:start w:val="1"/>
        <w:numFmt w:val="decimal"/>
        <w:lvlText w:val="(%4)"/>
        <w:lvlJc w:val="left"/>
        <w:pPr>
          <w:ind w:left="385" w:hanging="360"/>
        </w:pPr>
        <w:rPr>
          <w:rFonts w:hint="default"/>
        </w:rPr>
      </w:lvl>
    </w:lvlOverride>
    <w:lvlOverride w:ilvl="4">
      <w:lvl w:ilvl="4">
        <w:start w:val="1"/>
        <w:numFmt w:val="lowerLetter"/>
        <w:lvlText w:val="(%5)"/>
        <w:lvlJc w:val="left"/>
        <w:pPr>
          <w:ind w:left="745" w:hanging="360"/>
        </w:pPr>
        <w:rPr>
          <w:rFonts w:hint="default"/>
        </w:rPr>
      </w:lvl>
    </w:lvlOverride>
    <w:lvlOverride w:ilvl="5">
      <w:lvl w:ilvl="5">
        <w:start w:val="1"/>
        <w:numFmt w:val="lowerRoman"/>
        <w:lvlText w:val="(%6)"/>
        <w:lvlJc w:val="left"/>
        <w:pPr>
          <w:ind w:left="1105" w:hanging="360"/>
        </w:pPr>
        <w:rPr>
          <w:rFonts w:hint="default"/>
        </w:rPr>
      </w:lvl>
    </w:lvlOverride>
    <w:lvlOverride w:ilvl="6">
      <w:lvl w:ilvl="6">
        <w:start w:val="1"/>
        <w:numFmt w:val="decimal"/>
        <w:lvlText w:val="%7."/>
        <w:lvlJc w:val="left"/>
        <w:pPr>
          <w:ind w:left="1465" w:hanging="360"/>
        </w:pPr>
        <w:rPr>
          <w:rFonts w:hint="default"/>
        </w:rPr>
      </w:lvl>
    </w:lvlOverride>
    <w:lvlOverride w:ilvl="7">
      <w:lvl w:ilvl="7">
        <w:start w:val="1"/>
        <w:numFmt w:val="lowerLetter"/>
        <w:lvlText w:val="%8."/>
        <w:lvlJc w:val="left"/>
        <w:pPr>
          <w:ind w:left="1825" w:hanging="360"/>
        </w:pPr>
        <w:rPr>
          <w:rFonts w:hint="default"/>
        </w:rPr>
      </w:lvl>
    </w:lvlOverride>
    <w:lvlOverride w:ilvl="8">
      <w:lvl w:ilvl="8">
        <w:start w:val="1"/>
        <w:numFmt w:val="lowerRoman"/>
        <w:lvlText w:val="%9."/>
        <w:lvlJc w:val="left"/>
        <w:pPr>
          <w:ind w:left="2185" w:hanging="360"/>
        </w:pPr>
        <w:rPr>
          <w:rFonts w:hint="default"/>
        </w:rPr>
      </w:lvl>
    </w:lvlOverride>
  </w:num>
  <w:num w:numId="23" w16cid:durableId="7718245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104300">
    <w:abstractNumId w:val="25"/>
  </w:num>
  <w:num w:numId="25" w16cid:durableId="120347473">
    <w:abstractNumId w:val="2"/>
  </w:num>
  <w:num w:numId="26" w16cid:durableId="614480797">
    <w:abstractNumId w:val="6"/>
  </w:num>
  <w:num w:numId="27" w16cid:durableId="1292781101">
    <w:abstractNumId w:val="0"/>
  </w:num>
  <w:num w:numId="28" w16cid:durableId="785581817">
    <w:abstractNumId w:val="15"/>
  </w:num>
  <w:num w:numId="29" w16cid:durableId="1211845613">
    <w:abstractNumId w:val="8"/>
    <w:lvlOverride w:ilvl="0">
      <w:lvl w:ilvl="0">
        <w:start w:val="1"/>
        <w:numFmt w:val="decimal"/>
        <w:pStyle w:val="Listnumbered"/>
        <w:lvlText w:val="%1."/>
        <w:lvlJc w:val="left"/>
        <w:pPr>
          <w:ind w:left="340" w:hanging="340"/>
        </w:pPr>
        <w:rPr>
          <w:rFonts w:ascii="Segoe UI" w:hAnsi="Segoe UI" w:hint="default"/>
          <w:b w:val="0"/>
          <w:i w:val="0"/>
          <w:sz w:val="21"/>
          <w:szCs w:val="21"/>
        </w:rPr>
      </w:lvl>
    </w:lvlOverride>
  </w:num>
  <w:num w:numId="30" w16cid:durableId="1322781175">
    <w:abstractNumId w:val="24"/>
    <w:lvlOverride w:ilvl="0">
      <w:lvl w:ilvl="0">
        <w:start w:val="1"/>
        <w:numFmt w:val="decimal"/>
        <w:pStyle w:val="TableNListnumbered"/>
        <w:lvlText w:val="%1."/>
        <w:lvlJc w:val="left"/>
        <w:pPr>
          <w:ind w:left="227" w:hanging="227"/>
        </w:pPr>
        <w:rPr>
          <w:rFonts w:ascii="Segoe UI" w:hAnsi="Segoe UI" w:hint="default"/>
          <w:b w:val="0"/>
          <w:i w:val="0"/>
          <w:sz w:val="21"/>
          <w:szCs w:val="21"/>
        </w:rPr>
      </w:lvl>
    </w:lvlOverride>
  </w:num>
  <w:num w:numId="31" w16cid:durableId="1241908624">
    <w:abstractNumId w:val="9"/>
  </w:num>
  <w:num w:numId="32" w16cid:durableId="11843225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535496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37092408">
    <w:abstractNumId w:val="24"/>
  </w:num>
  <w:num w:numId="35" w16cid:durableId="798038082">
    <w:abstractNumId w:val="27"/>
  </w:num>
  <w:num w:numId="36" w16cid:durableId="9609626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65099439">
    <w:abstractNumId w:val="21"/>
    <w:lvlOverride w:ilvl="0">
      <w:startOverride w:val="3"/>
    </w:lvlOverride>
  </w:num>
  <w:num w:numId="38" w16cid:durableId="1237083847">
    <w:abstractNumId w:val="18"/>
  </w:num>
  <w:num w:numId="39" w16cid:durableId="124392651">
    <w:abstractNumId w:val="10"/>
  </w:num>
  <w:num w:numId="40" w16cid:durableId="1842501463">
    <w:abstractNumId w:val="12"/>
  </w:num>
  <w:num w:numId="41" w16cid:durableId="1241478788">
    <w:abstractNumId w:val="30"/>
  </w:num>
  <w:num w:numId="42" w16cid:durableId="1809471086">
    <w:abstractNumId w:val="8"/>
    <w:lvlOverride w:ilvl="0">
      <w:startOverride w:val="1"/>
      <w:lvl w:ilvl="0">
        <w:start w:val="1"/>
        <w:numFmt w:val="decimal"/>
        <w:pStyle w:val="Listnumbered"/>
        <w:lvlText w:val="%1."/>
        <w:lvlJc w:val="left"/>
        <w:pPr>
          <w:ind w:left="340" w:hanging="340"/>
        </w:pPr>
        <w:rPr>
          <w:rFonts w:ascii="Segoe UI" w:hAnsi="Segoe UI" w:hint="default"/>
          <w:b w:val="0"/>
          <w:i w:val="0"/>
          <w:sz w:val="21"/>
          <w:szCs w:val="21"/>
        </w:rPr>
      </w:lvl>
    </w:lvlOverride>
    <w:lvlOverride w:ilvl="1">
      <w:startOverride w:val="1"/>
      <w:lvl w:ilvl="1">
        <w:start w:val="1"/>
        <w:numFmt w:val="lowerLetter"/>
        <w:lvlText w:val="%2."/>
        <w:lvlJc w:val="left"/>
        <w:pPr>
          <w:ind w:left="680" w:hanging="340"/>
        </w:pPr>
        <w:rPr>
          <w:rFonts w:ascii="Segoe UI" w:hAnsi="Segoe UI" w:hint="default"/>
          <w:sz w:val="20"/>
        </w:rPr>
      </w:lvl>
    </w:lvlOverride>
    <w:lvlOverride w:ilvl="2">
      <w:startOverride w:val="1"/>
      <w:lvl w:ilvl="2">
        <w:start w:val="1"/>
        <w:numFmt w:val="lowerRoman"/>
        <w:lvlText w:val="%3."/>
        <w:lvlJc w:val="left"/>
        <w:pPr>
          <w:ind w:left="1021" w:hanging="341"/>
        </w:pPr>
        <w:rPr>
          <w:rFonts w:ascii="Segoe UI" w:hAnsi="Segoe UI" w:hint="default"/>
          <w:sz w:val="19"/>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left"/>
        <w:pPr>
          <w:ind w:left="3600" w:hanging="360"/>
        </w:pPr>
        <w:rPr>
          <w:rFonts w:hint="default"/>
        </w:rPr>
      </w:lvl>
    </w:lvlOverride>
    <w:lvlOverride w:ilvl="6">
      <w:startOverride w:val="1"/>
      <w:lvl w:ilvl="6">
        <w:start w:val="1"/>
        <w:numFmt w:val="decimal"/>
        <w:lvlText w:val="%7."/>
        <w:lvlJc w:val="left"/>
        <w:pPr>
          <w:ind w:left="3960" w:hanging="360"/>
        </w:pPr>
        <w:rPr>
          <w:rFonts w:hint="default"/>
        </w:rPr>
      </w:lvl>
    </w:lvlOverride>
    <w:lvlOverride w:ilvl="7">
      <w:startOverride w:val="1"/>
      <w:lvl w:ilvl="7">
        <w:start w:val="1"/>
        <w:numFmt w:val="lowerLetter"/>
        <w:lvlText w:val="%8."/>
        <w:lvlJc w:val="left"/>
        <w:pPr>
          <w:ind w:left="4320" w:hanging="360"/>
        </w:pPr>
        <w:rPr>
          <w:rFonts w:hint="default"/>
        </w:rPr>
      </w:lvl>
    </w:lvlOverride>
    <w:lvlOverride w:ilvl="8">
      <w:startOverride w:val="1"/>
      <w:lvl w:ilvl="8">
        <w:start w:val="1"/>
        <w:numFmt w:val="lowerRoman"/>
        <w:lvlText w:val="%9."/>
        <w:lvlJc w:val="left"/>
        <w:pPr>
          <w:ind w:left="4680" w:hanging="360"/>
        </w:pPr>
        <w:rPr>
          <w:rFonts w:hint="default"/>
        </w:rPr>
      </w:lvl>
    </w:lvlOverride>
  </w:num>
  <w:num w:numId="43" w16cid:durableId="1631089989">
    <w:abstractNumId w:val="13"/>
  </w:num>
  <w:num w:numId="44" w16cid:durableId="1038121146">
    <w:abstractNumId w:val="29"/>
  </w:num>
  <w:num w:numId="45" w16cid:durableId="714083911">
    <w:abstractNumId w:val="11"/>
  </w:num>
  <w:num w:numId="46" w16cid:durableId="177625717">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53F"/>
    <w:rsid w:val="0000025C"/>
    <w:rsid w:val="000005E7"/>
    <w:rsid w:val="00000895"/>
    <w:rsid w:val="00000A9B"/>
    <w:rsid w:val="00001971"/>
    <w:rsid w:val="00001ACB"/>
    <w:rsid w:val="00001F1E"/>
    <w:rsid w:val="00002992"/>
    <w:rsid w:val="00002BD9"/>
    <w:rsid w:val="00003536"/>
    <w:rsid w:val="00003583"/>
    <w:rsid w:val="000035B2"/>
    <w:rsid w:val="0000636E"/>
    <w:rsid w:val="00006872"/>
    <w:rsid w:val="00006FF9"/>
    <w:rsid w:val="00007730"/>
    <w:rsid w:val="0000793E"/>
    <w:rsid w:val="00007D22"/>
    <w:rsid w:val="00007F98"/>
    <w:rsid w:val="00007FC4"/>
    <w:rsid w:val="0001008D"/>
    <w:rsid w:val="00010205"/>
    <w:rsid w:val="00010748"/>
    <w:rsid w:val="00010FA5"/>
    <w:rsid w:val="000113D1"/>
    <w:rsid w:val="000113DE"/>
    <w:rsid w:val="00011C1A"/>
    <w:rsid w:val="00011E15"/>
    <w:rsid w:val="000129E4"/>
    <w:rsid w:val="00013659"/>
    <w:rsid w:val="00013712"/>
    <w:rsid w:val="0001400D"/>
    <w:rsid w:val="0001508D"/>
    <w:rsid w:val="000151AE"/>
    <w:rsid w:val="000157B9"/>
    <w:rsid w:val="00015969"/>
    <w:rsid w:val="00015B04"/>
    <w:rsid w:val="00015B08"/>
    <w:rsid w:val="000172D9"/>
    <w:rsid w:val="000173F6"/>
    <w:rsid w:val="000175CE"/>
    <w:rsid w:val="00017629"/>
    <w:rsid w:val="000176CC"/>
    <w:rsid w:val="00017C3C"/>
    <w:rsid w:val="000202EC"/>
    <w:rsid w:val="000203EC"/>
    <w:rsid w:val="000205ED"/>
    <w:rsid w:val="00020632"/>
    <w:rsid w:val="00020A99"/>
    <w:rsid w:val="00020FDE"/>
    <w:rsid w:val="00021814"/>
    <w:rsid w:val="0002183E"/>
    <w:rsid w:val="00021A1A"/>
    <w:rsid w:val="00021F62"/>
    <w:rsid w:val="000220A1"/>
    <w:rsid w:val="00022E19"/>
    <w:rsid w:val="00023270"/>
    <w:rsid w:val="000233E5"/>
    <w:rsid w:val="0002353A"/>
    <w:rsid w:val="00023F5C"/>
    <w:rsid w:val="0002459C"/>
    <w:rsid w:val="000245F1"/>
    <w:rsid w:val="000245F5"/>
    <w:rsid w:val="0002462A"/>
    <w:rsid w:val="000246DC"/>
    <w:rsid w:val="00024710"/>
    <w:rsid w:val="00024B0B"/>
    <w:rsid w:val="00025485"/>
    <w:rsid w:val="0002578D"/>
    <w:rsid w:val="00025C22"/>
    <w:rsid w:val="000262DA"/>
    <w:rsid w:val="000264C0"/>
    <w:rsid w:val="00026E71"/>
    <w:rsid w:val="00026E72"/>
    <w:rsid w:val="000270DF"/>
    <w:rsid w:val="0002753F"/>
    <w:rsid w:val="0003010B"/>
    <w:rsid w:val="0003182E"/>
    <w:rsid w:val="0003187D"/>
    <w:rsid w:val="00032220"/>
    <w:rsid w:val="00032644"/>
    <w:rsid w:val="00032E64"/>
    <w:rsid w:val="0003309D"/>
    <w:rsid w:val="0003378E"/>
    <w:rsid w:val="000337B8"/>
    <w:rsid w:val="00034814"/>
    <w:rsid w:val="00034961"/>
    <w:rsid w:val="00035664"/>
    <w:rsid w:val="0003578B"/>
    <w:rsid w:val="00036608"/>
    <w:rsid w:val="000367A1"/>
    <w:rsid w:val="000368AB"/>
    <w:rsid w:val="00036A8A"/>
    <w:rsid w:val="00036E21"/>
    <w:rsid w:val="00036EDA"/>
    <w:rsid w:val="00037609"/>
    <w:rsid w:val="000379E8"/>
    <w:rsid w:val="00037E14"/>
    <w:rsid w:val="00037E27"/>
    <w:rsid w:val="00037ECE"/>
    <w:rsid w:val="00037FFA"/>
    <w:rsid w:val="000401D1"/>
    <w:rsid w:val="00040241"/>
    <w:rsid w:val="00040D27"/>
    <w:rsid w:val="00040E28"/>
    <w:rsid w:val="00040FA8"/>
    <w:rsid w:val="00041455"/>
    <w:rsid w:val="00041B2D"/>
    <w:rsid w:val="000422D1"/>
    <w:rsid w:val="000439BC"/>
    <w:rsid w:val="00043A98"/>
    <w:rsid w:val="00043BAD"/>
    <w:rsid w:val="0004514D"/>
    <w:rsid w:val="0004575E"/>
    <w:rsid w:val="0004581E"/>
    <w:rsid w:val="00045A8A"/>
    <w:rsid w:val="00045D21"/>
    <w:rsid w:val="000461AF"/>
    <w:rsid w:val="0004711B"/>
    <w:rsid w:val="0004740A"/>
    <w:rsid w:val="0004776D"/>
    <w:rsid w:val="00047A26"/>
    <w:rsid w:val="00047C1C"/>
    <w:rsid w:val="00050254"/>
    <w:rsid w:val="00050389"/>
    <w:rsid w:val="000511F4"/>
    <w:rsid w:val="0005152A"/>
    <w:rsid w:val="0005195D"/>
    <w:rsid w:val="0005200B"/>
    <w:rsid w:val="00052409"/>
    <w:rsid w:val="00052476"/>
    <w:rsid w:val="000524A7"/>
    <w:rsid w:val="00052526"/>
    <w:rsid w:val="00052A98"/>
    <w:rsid w:val="00052E2E"/>
    <w:rsid w:val="00052EC1"/>
    <w:rsid w:val="00053C8D"/>
    <w:rsid w:val="00053F78"/>
    <w:rsid w:val="00054293"/>
    <w:rsid w:val="00054863"/>
    <w:rsid w:val="000548F5"/>
    <w:rsid w:val="000548F6"/>
    <w:rsid w:val="00054C6D"/>
    <w:rsid w:val="00054C72"/>
    <w:rsid w:val="0005501D"/>
    <w:rsid w:val="0005575C"/>
    <w:rsid w:val="00055CC1"/>
    <w:rsid w:val="000561DA"/>
    <w:rsid w:val="000561EF"/>
    <w:rsid w:val="00056972"/>
    <w:rsid w:val="00056BC0"/>
    <w:rsid w:val="00056DE6"/>
    <w:rsid w:val="00056E50"/>
    <w:rsid w:val="000572CF"/>
    <w:rsid w:val="000573F3"/>
    <w:rsid w:val="0005789D"/>
    <w:rsid w:val="000579BB"/>
    <w:rsid w:val="00057AAA"/>
    <w:rsid w:val="00057D04"/>
    <w:rsid w:val="0006049C"/>
    <w:rsid w:val="000608E6"/>
    <w:rsid w:val="00061273"/>
    <w:rsid w:val="00061583"/>
    <w:rsid w:val="000615B9"/>
    <w:rsid w:val="00061611"/>
    <w:rsid w:val="000620F3"/>
    <w:rsid w:val="00062D43"/>
    <w:rsid w:val="00062EFE"/>
    <w:rsid w:val="00063C39"/>
    <w:rsid w:val="00064EE2"/>
    <w:rsid w:val="0006553A"/>
    <w:rsid w:val="00065B69"/>
    <w:rsid w:val="00065C41"/>
    <w:rsid w:val="00066066"/>
    <w:rsid w:val="000661C8"/>
    <w:rsid w:val="0006692D"/>
    <w:rsid w:val="00066A8C"/>
    <w:rsid w:val="00066BA6"/>
    <w:rsid w:val="00066DE6"/>
    <w:rsid w:val="00066FCD"/>
    <w:rsid w:val="000676A4"/>
    <w:rsid w:val="00067E90"/>
    <w:rsid w:val="00070304"/>
    <w:rsid w:val="000703E0"/>
    <w:rsid w:val="00070535"/>
    <w:rsid w:val="00070967"/>
    <w:rsid w:val="00070B36"/>
    <w:rsid w:val="00070BAE"/>
    <w:rsid w:val="000713B5"/>
    <w:rsid w:val="00071AF6"/>
    <w:rsid w:val="0007206F"/>
    <w:rsid w:val="000723D7"/>
    <w:rsid w:val="000725A1"/>
    <w:rsid w:val="000725FE"/>
    <w:rsid w:val="00072AE3"/>
    <w:rsid w:val="00072FF6"/>
    <w:rsid w:val="00073102"/>
    <w:rsid w:val="000740A6"/>
    <w:rsid w:val="0007413C"/>
    <w:rsid w:val="00074390"/>
    <w:rsid w:val="00074561"/>
    <w:rsid w:val="00074A9B"/>
    <w:rsid w:val="00074E34"/>
    <w:rsid w:val="00075268"/>
    <w:rsid w:val="000752F7"/>
    <w:rsid w:val="0007553A"/>
    <w:rsid w:val="00075FE8"/>
    <w:rsid w:val="000764D5"/>
    <w:rsid w:val="00076576"/>
    <w:rsid w:val="000774A0"/>
    <w:rsid w:val="000775C7"/>
    <w:rsid w:val="000778D5"/>
    <w:rsid w:val="00077908"/>
    <w:rsid w:val="00077A30"/>
    <w:rsid w:val="00077D52"/>
    <w:rsid w:val="00077D94"/>
    <w:rsid w:val="00077E5C"/>
    <w:rsid w:val="0008010F"/>
    <w:rsid w:val="000811E3"/>
    <w:rsid w:val="000815A1"/>
    <w:rsid w:val="000815A9"/>
    <w:rsid w:val="0008173B"/>
    <w:rsid w:val="00081973"/>
    <w:rsid w:val="00081A37"/>
    <w:rsid w:val="000821F5"/>
    <w:rsid w:val="000828F2"/>
    <w:rsid w:val="000830EE"/>
    <w:rsid w:val="00083992"/>
    <w:rsid w:val="00083E58"/>
    <w:rsid w:val="000843C9"/>
    <w:rsid w:val="00084994"/>
    <w:rsid w:val="000849FD"/>
    <w:rsid w:val="00084A4F"/>
    <w:rsid w:val="0008534C"/>
    <w:rsid w:val="00085AC7"/>
    <w:rsid w:val="00086141"/>
    <w:rsid w:val="000868AA"/>
    <w:rsid w:val="00086BB9"/>
    <w:rsid w:val="00086DA2"/>
    <w:rsid w:val="00087284"/>
    <w:rsid w:val="00090BDB"/>
    <w:rsid w:val="00090DC5"/>
    <w:rsid w:val="00090EA8"/>
    <w:rsid w:val="00090ECB"/>
    <w:rsid w:val="00091138"/>
    <w:rsid w:val="00091A80"/>
    <w:rsid w:val="000925D8"/>
    <w:rsid w:val="00092CDB"/>
    <w:rsid w:val="0009318D"/>
    <w:rsid w:val="00093665"/>
    <w:rsid w:val="0009372D"/>
    <w:rsid w:val="00093FA9"/>
    <w:rsid w:val="000942A2"/>
    <w:rsid w:val="00094430"/>
    <w:rsid w:val="000946BC"/>
    <w:rsid w:val="00094842"/>
    <w:rsid w:val="00094D46"/>
    <w:rsid w:val="00095479"/>
    <w:rsid w:val="000954A4"/>
    <w:rsid w:val="00095E45"/>
    <w:rsid w:val="00095E4A"/>
    <w:rsid w:val="00096026"/>
    <w:rsid w:val="00096126"/>
    <w:rsid w:val="000965A9"/>
    <w:rsid w:val="0009695B"/>
    <w:rsid w:val="0009699C"/>
    <w:rsid w:val="00096C67"/>
    <w:rsid w:val="00097840"/>
    <w:rsid w:val="00097899"/>
    <w:rsid w:val="000A0895"/>
    <w:rsid w:val="000A08BB"/>
    <w:rsid w:val="000A0B31"/>
    <w:rsid w:val="000A11AE"/>
    <w:rsid w:val="000A131B"/>
    <w:rsid w:val="000A13C3"/>
    <w:rsid w:val="000A20E3"/>
    <w:rsid w:val="000A23FE"/>
    <w:rsid w:val="000A2890"/>
    <w:rsid w:val="000A2AF3"/>
    <w:rsid w:val="000A32A0"/>
    <w:rsid w:val="000A39AD"/>
    <w:rsid w:val="000A3C6C"/>
    <w:rsid w:val="000A3CAE"/>
    <w:rsid w:val="000A3DE3"/>
    <w:rsid w:val="000A44A8"/>
    <w:rsid w:val="000A4767"/>
    <w:rsid w:val="000A48C6"/>
    <w:rsid w:val="000A4FFD"/>
    <w:rsid w:val="000A502F"/>
    <w:rsid w:val="000A5123"/>
    <w:rsid w:val="000A54D2"/>
    <w:rsid w:val="000A5F22"/>
    <w:rsid w:val="000A65D0"/>
    <w:rsid w:val="000A6895"/>
    <w:rsid w:val="000A6B2C"/>
    <w:rsid w:val="000A6C9D"/>
    <w:rsid w:val="000A6CF3"/>
    <w:rsid w:val="000A7474"/>
    <w:rsid w:val="000B01DC"/>
    <w:rsid w:val="000B02A4"/>
    <w:rsid w:val="000B1468"/>
    <w:rsid w:val="000B16E6"/>
    <w:rsid w:val="000B180F"/>
    <w:rsid w:val="000B29AD"/>
    <w:rsid w:val="000B2C16"/>
    <w:rsid w:val="000B305B"/>
    <w:rsid w:val="000B38FE"/>
    <w:rsid w:val="000B3944"/>
    <w:rsid w:val="000B3CEC"/>
    <w:rsid w:val="000B41A9"/>
    <w:rsid w:val="000B4AC9"/>
    <w:rsid w:val="000B4C85"/>
    <w:rsid w:val="000B5ABE"/>
    <w:rsid w:val="000B5B9E"/>
    <w:rsid w:val="000B6457"/>
    <w:rsid w:val="000B6D9E"/>
    <w:rsid w:val="000B7174"/>
    <w:rsid w:val="000B74C5"/>
    <w:rsid w:val="000C001D"/>
    <w:rsid w:val="000C09AE"/>
    <w:rsid w:val="000C0AFA"/>
    <w:rsid w:val="000C17B9"/>
    <w:rsid w:val="000C201A"/>
    <w:rsid w:val="000C22AA"/>
    <w:rsid w:val="000C2812"/>
    <w:rsid w:val="000C3336"/>
    <w:rsid w:val="000C3364"/>
    <w:rsid w:val="000C388F"/>
    <w:rsid w:val="000C38E3"/>
    <w:rsid w:val="000C3B32"/>
    <w:rsid w:val="000C42EC"/>
    <w:rsid w:val="000C49C9"/>
    <w:rsid w:val="000C4A89"/>
    <w:rsid w:val="000C4B11"/>
    <w:rsid w:val="000C4D11"/>
    <w:rsid w:val="000C5360"/>
    <w:rsid w:val="000C55A6"/>
    <w:rsid w:val="000C5EA2"/>
    <w:rsid w:val="000C6181"/>
    <w:rsid w:val="000C62C0"/>
    <w:rsid w:val="000C667D"/>
    <w:rsid w:val="000C6D86"/>
    <w:rsid w:val="000C6FC6"/>
    <w:rsid w:val="000C70CE"/>
    <w:rsid w:val="000C73C1"/>
    <w:rsid w:val="000C761A"/>
    <w:rsid w:val="000C7926"/>
    <w:rsid w:val="000C7C68"/>
    <w:rsid w:val="000C7ECA"/>
    <w:rsid w:val="000D0573"/>
    <w:rsid w:val="000D0C9D"/>
    <w:rsid w:val="000D0F89"/>
    <w:rsid w:val="000D1ADD"/>
    <w:rsid w:val="000D1E77"/>
    <w:rsid w:val="000D259E"/>
    <w:rsid w:val="000D350F"/>
    <w:rsid w:val="000D3FA3"/>
    <w:rsid w:val="000D4195"/>
    <w:rsid w:val="000D4617"/>
    <w:rsid w:val="000D5642"/>
    <w:rsid w:val="000D596B"/>
    <w:rsid w:val="000D5CE3"/>
    <w:rsid w:val="000D6284"/>
    <w:rsid w:val="000D6E5B"/>
    <w:rsid w:val="000D74FB"/>
    <w:rsid w:val="000D7663"/>
    <w:rsid w:val="000D7B0D"/>
    <w:rsid w:val="000E0167"/>
    <w:rsid w:val="000E071F"/>
    <w:rsid w:val="000E095F"/>
    <w:rsid w:val="000E1048"/>
    <w:rsid w:val="000E14D0"/>
    <w:rsid w:val="000E1521"/>
    <w:rsid w:val="000E1A68"/>
    <w:rsid w:val="000E2029"/>
    <w:rsid w:val="000E26AD"/>
    <w:rsid w:val="000E294A"/>
    <w:rsid w:val="000E365E"/>
    <w:rsid w:val="000E3818"/>
    <w:rsid w:val="000E4266"/>
    <w:rsid w:val="000E4410"/>
    <w:rsid w:val="000E47AD"/>
    <w:rsid w:val="000E49C0"/>
    <w:rsid w:val="000E5B64"/>
    <w:rsid w:val="000E5CA4"/>
    <w:rsid w:val="000E5EED"/>
    <w:rsid w:val="000E63D6"/>
    <w:rsid w:val="000E72B6"/>
    <w:rsid w:val="000F0338"/>
    <w:rsid w:val="000F049F"/>
    <w:rsid w:val="000F0582"/>
    <w:rsid w:val="000F0708"/>
    <w:rsid w:val="000F110C"/>
    <w:rsid w:val="000F1630"/>
    <w:rsid w:val="000F21A1"/>
    <w:rsid w:val="000F243A"/>
    <w:rsid w:val="000F25CB"/>
    <w:rsid w:val="000F2602"/>
    <w:rsid w:val="000F26E2"/>
    <w:rsid w:val="000F2CD3"/>
    <w:rsid w:val="000F300F"/>
    <w:rsid w:val="000F370E"/>
    <w:rsid w:val="000F3A3F"/>
    <w:rsid w:val="000F3D25"/>
    <w:rsid w:val="000F493D"/>
    <w:rsid w:val="000F5A35"/>
    <w:rsid w:val="000F5F0F"/>
    <w:rsid w:val="000F617F"/>
    <w:rsid w:val="000F6190"/>
    <w:rsid w:val="000F61E7"/>
    <w:rsid w:val="000F6F4C"/>
    <w:rsid w:val="000F735C"/>
    <w:rsid w:val="000F74D2"/>
    <w:rsid w:val="000F7841"/>
    <w:rsid w:val="000F7B99"/>
    <w:rsid w:val="000F7D07"/>
    <w:rsid w:val="00100387"/>
    <w:rsid w:val="0010047A"/>
    <w:rsid w:val="001006F7"/>
    <w:rsid w:val="0010078B"/>
    <w:rsid w:val="00100F35"/>
    <w:rsid w:val="00101221"/>
    <w:rsid w:val="0010142A"/>
    <w:rsid w:val="001015BF"/>
    <w:rsid w:val="001016B8"/>
    <w:rsid w:val="00101BCA"/>
    <w:rsid w:val="00102651"/>
    <w:rsid w:val="00102732"/>
    <w:rsid w:val="001029FF"/>
    <w:rsid w:val="00102C0A"/>
    <w:rsid w:val="001030BD"/>
    <w:rsid w:val="00103241"/>
    <w:rsid w:val="001039E5"/>
    <w:rsid w:val="0010445B"/>
    <w:rsid w:val="0010462B"/>
    <w:rsid w:val="00104810"/>
    <w:rsid w:val="00104898"/>
    <w:rsid w:val="00104F6D"/>
    <w:rsid w:val="00104F8C"/>
    <w:rsid w:val="00105204"/>
    <w:rsid w:val="0010531C"/>
    <w:rsid w:val="00105FC6"/>
    <w:rsid w:val="0010640D"/>
    <w:rsid w:val="00106750"/>
    <w:rsid w:val="001067DB"/>
    <w:rsid w:val="001073A2"/>
    <w:rsid w:val="00107723"/>
    <w:rsid w:val="001103A6"/>
    <w:rsid w:val="0011094D"/>
    <w:rsid w:val="00110C25"/>
    <w:rsid w:val="001110FA"/>
    <w:rsid w:val="0011111D"/>
    <w:rsid w:val="0011144A"/>
    <w:rsid w:val="001114D5"/>
    <w:rsid w:val="001116CF"/>
    <w:rsid w:val="001122A2"/>
    <w:rsid w:val="001123C0"/>
    <w:rsid w:val="001124FA"/>
    <w:rsid w:val="001135E8"/>
    <w:rsid w:val="00113BB4"/>
    <w:rsid w:val="00113FA9"/>
    <w:rsid w:val="00114617"/>
    <w:rsid w:val="00114679"/>
    <w:rsid w:val="001148D8"/>
    <w:rsid w:val="001158A5"/>
    <w:rsid w:val="0011591C"/>
    <w:rsid w:val="001159E9"/>
    <w:rsid w:val="00115F56"/>
    <w:rsid w:val="0011641E"/>
    <w:rsid w:val="0011659F"/>
    <w:rsid w:val="001165E1"/>
    <w:rsid w:val="001166B5"/>
    <w:rsid w:val="001167BA"/>
    <w:rsid w:val="001169DB"/>
    <w:rsid w:val="00116F2B"/>
    <w:rsid w:val="00120AEC"/>
    <w:rsid w:val="00121082"/>
    <w:rsid w:val="001210AB"/>
    <w:rsid w:val="001217C1"/>
    <w:rsid w:val="00121948"/>
    <w:rsid w:val="0012212B"/>
    <w:rsid w:val="00122246"/>
    <w:rsid w:val="001225B7"/>
    <w:rsid w:val="001227E8"/>
    <w:rsid w:val="0012285C"/>
    <w:rsid w:val="00122CA7"/>
    <w:rsid w:val="00122CD9"/>
    <w:rsid w:val="00122D75"/>
    <w:rsid w:val="00122ECE"/>
    <w:rsid w:val="00123071"/>
    <w:rsid w:val="0012367D"/>
    <w:rsid w:val="001249CA"/>
    <w:rsid w:val="00125104"/>
    <w:rsid w:val="00125435"/>
    <w:rsid w:val="00125861"/>
    <w:rsid w:val="001266CC"/>
    <w:rsid w:val="001269D9"/>
    <w:rsid w:val="001270CB"/>
    <w:rsid w:val="00127113"/>
    <w:rsid w:val="001271B9"/>
    <w:rsid w:val="001273D0"/>
    <w:rsid w:val="001276BB"/>
    <w:rsid w:val="001302F3"/>
    <w:rsid w:val="0013086E"/>
    <w:rsid w:val="00130C9F"/>
    <w:rsid w:val="00131047"/>
    <w:rsid w:val="0013133B"/>
    <w:rsid w:val="001317F9"/>
    <w:rsid w:val="001318A7"/>
    <w:rsid w:val="0013210E"/>
    <w:rsid w:val="001328EB"/>
    <w:rsid w:val="00132A3C"/>
    <w:rsid w:val="00132C79"/>
    <w:rsid w:val="00132D0B"/>
    <w:rsid w:val="00132EAD"/>
    <w:rsid w:val="00133345"/>
    <w:rsid w:val="001343B7"/>
    <w:rsid w:val="00134AA3"/>
    <w:rsid w:val="00135347"/>
    <w:rsid w:val="00135B7A"/>
    <w:rsid w:val="00135BAD"/>
    <w:rsid w:val="001362D3"/>
    <w:rsid w:val="00136CBE"/>
    <w:rsid w:val="0013720D"/>
    <w:rsid w:val="001374F0"/>
    <w:rsid w:val="001375B5"/>
    <w:rsid w:val="0014140D"/>
    <w:rsid w:val="001419C0"/>
    <w:rsid w:val="00141A3F"/>
    <w:rsid w:val="001420F8"/>
    <w:rsid w:val="00143055"/>
    <w:rsid w:val="00143189"/>
    <w:rsid w:val="00143697"/>
    <w:rsid w:val="00143B6F"/>
    <w:rsid w:val="00144249"/>
    <w:rsid w:val="00144C9F"/>
    <w:rsid w:val="001453D7"/>
    <w:rsid w:val="001459DB"/>
    <w:rsid w:val="00145BBA"/>
    <w:rsid w:val="00145CBD"/>
    <w:rsid w:val="00145DA3"/>
    <w:rsid w:val="00145DB8"/>
    <w:rsid w:val="001463DD"/>
    <w:rsid w:val="001469CD"/>
    <w:rsid w:val="00146B39"/>
    <w:rsid w:val="00146BF8"/>
    <w:rsid w:val="00146DCF"/>
    <w:rsid w:val="00146EA6"/>
    <w:rsid w:val="0014742D"/>
    <w:rsid w:val="001477F9"/>
    <w:rsid w:val="00147DBE"/>
    <w:rsid w:val="00150077"/>
    <w:rsid w:val="00150082"/>
    <w:rsid w:val="001501C5"/>
    <w:rsid w:val="001501F0"/>
    <w:rsid w:val="001510A9"/>
    <w:rsid w:val="0015177C"/>
    <w:rsid w:val="0015197E"/>
    <w:rsid w:val="0015246E"/>
    <w:rsid w:val="0015278D"/>
    <w:rsid w:val="00153190"/>
    <w:rsid w:val="001536B4"/>
    <w:rsid w:val="001546E4"/>
    <w:rsid w:val="00154A7C"/>
    <w:rsid w:val="00154A8C"/>
    <w:rsid w:val="00154E1F"/>
    <w:rsid w:val="001550DC"/>
    <w:rsid w:val="001551A1"/>
    <w:rsid w:val="0015545D"/>
    <w:rsid w:val="00155DF9"/>
    <w:rsid w:val="00155F40"/>
    <w:rsid w:val="00155FB5"/>
    <w:rsid w:val="00156CF1"/>
    <w:rsid w:val="00156E7F"/>
    <w:rsid w:val="00156F76"/>
    <w:rsid w:val="00157D77"/>
    <w:rsid w:val="00160C4C"/>
    <w:rsid w:val="001611EF"/>
    <w:rsid w:val="00161388"/>
    <w:rsid w:val="0016186B"/>
    <w:rsid w:val="001620DB"/>
    <w:rsid w:val="0016302C"/>
    <w:rsid w:val="00163B93"/>
    <w:rsid w:val="001640DF"/>
    <w:rsid w:val="001644BF"/>
    <w:rsid w:val="0016453D"/>
    <w:rsid w:val="0016593F"/>
    <w:rsid w:val="00165B13"/>
    <w:rsid w:val="00165FAA"/>
    <w:rsid w:val="001663C9"/>
    <w:rsid w:val="00166461"/>
    <w:rsid w:val="0016661F"/>
    <w:rsid w:val="00166620"/>
    <w:rsid w:val="0016682E"/>
    <w:rsid w:val="001679C0"/>
    <w:rsid w:val="0017000D"/>
    <w:rsid w:val="001702AB"/>
    <w:rsid w:val="001703D0"/>
    <w:rsid w:val="00170C5D"/>
    <w:rsid w:val="00171059"/>
    <w:rsid w:val="001711AC"/>
    <w:rsid w:val="00171531"/>
    <w:rsid w:val="0017179B"/>
    <w:rsid w:val="00171900"/>
    <w:rsid w:val="001720AA"/>
    <w:rsid w:val="00172788"/>
    <w:rsid w:val="001732AF"/>
    <w:rsid w:val="00173D3F"/>
    <w:rsid w:val="00173EF2"/>
    <w:rsid w:val="0017437A"/>
    <w:rsid w:val="00174714"/>
    <w:rsid w:val="001748AE"/>
    <w:rsid w:val="00174DA0"/>
    <w:rsid w:val="00174EC3"/>
    <w:rsid w:val="00176F18"/>
    <w:rsid w:val="00177019"/>
    <w:rsid w:val="001775BD"/>
    <w:rsid w:val="00177722"/>
    <w:rsid w:val="00177B7E"/>
    <w:rsid w:val="00177B7F"/>
    <w:rsid w:val="00177C96"/>
    <w:rsid w:val="001803D1"/>
    <w:rsid w:val="00180A82"/>
    <w:rsid w:val="00180D05"/>
    <w:rsid w:val="001811F4"/>
    <w:rsid w:val="00181714"/>
    <w:rsid w:val="00181730"/>
    <w:rsid w:val="00181EBA"/>
    <w:rsid w:val="00182285"/>
    <w:rsid w:val="0018229F"/>
    <w:rsid w:val="00182364"/>
    <w:rsid w:val="00182A89"/>
    <w:rsid w:val="0018424A"/>
    <w:rsid w:val="00184E26"/>
    <w:rsid w:val="001853E8"/>
    <w:rsid w:val="001855BF"/>
    <w:rsid w:val="0018565B"/>
    <w:rsid w:val="00185DDA"/>
    <w:rsid w:val="001860CD"/>
    <w:rsid w:val="001860F6"/>
    <w:rsid w:val="0018622B"/>
    <w:rsid w:val="0018662E"/>
    <w:rsid w:val="001871B1"/>
    <w:rsid w:val="00187A71"/>
    <w:rsid w:val="00190E89"/>
    <w:rsid w:val="00190FBE"/>
    <w:rsid w:val="00191722"/>
    <w:rsid w:val="00191F6C"/>
    <w:rsid w:val="00192F10"/>
    <w:rsid w:val="00192F1B"/>
    <w:rsid w:val="00193717"/>
    <w:rsid w:val="00193D28"/>
    <w:rsid w:val="00194F7D"/>
    <w:rsid w:val="00195058"/>
    <w:rsid w:val="0019554C"/>
    <w:rsid w:val="00195921"/>
    <w:rsid w:val="00195FB7"/>
    <w:rsid w:val="001962A3"/>
    <w:rsid w:val="001969D1"/>
    <w:rsid w:val="00196A6D"/>
    <w:rsid w:val="00196BE8"/>
    <w:rsid w:val="00196E9A"/>
    <w:rsid w:val="00196F03"/>
    <w:rsid w:val="00197660"/>
    <w:rsid w:val="00197681"/>
    <w:rsid w:val="001977EE"/>
    <w:rsid w:val="001A1599"/>
    <w:rsid w:val="001A16D7"/>
    <w:rsid w:val="001A1838"/>
    <w:rsid w:val="001A1A28"/>
    <w:rsid w:val="001A1B8D"/>
    <w:rsid w:val="001A1D4C"/>
    <w:rsid w:val="001A1ECF"/>
    <w:rsid w:val="001A1F65"/>
    <w:rsid w:val="001A235F"/>
    <w:rsid w:val="001A24C7"/>
    <w:rsid w:val="001A2566"/>
    <w:rsid w:val="001A3283"/>
    <w:rsid w:val="001A3B35"/>
    <w:rsid w:val="001A3FE4"/>
    <w:rsid w:val="001A408B"/>
    <w:rsid w:val="001A4090"/>
    <w:rsid w:val="001A437F"/>
    <w:rsid w:val="001A4452"/>
    <w:rsid w:val="001A4729"/>
    <w:rsid w:val="001A47F1"/>
    <w:rsid w:val="001A4FE8"/>
    <w:rsid w:val="001A5547"/>
    <w:rsid w:val="001A58E6"/>
    <w:rsid w:val="001A5BEF"/>
    <w:rsid w:val="001A605F"/>
    <w:rsid w:val="001A6067"/>
    <w:rsid w:val="001A622E"/>
    <w:rsid w:val="001A6A70"/>
    <w:rsid w:val="001A7B4C"/>
    <w:rsid w:val="001B04BC"/>
    <w:rsid w:val="001B05E0"/>
    <w:rsid w:val="001B0A03"/>
    <w:rsid w:val="001B0CFC"/>
    <w:rsid w:val="001B0F09"/>
    <w:rsid w:val="001B11DC"/>
    <w:rsid w:val="001B1532"/>
    <w:rsid w:val="001B1C7D"/>
    <w:rsid w:val="001B1F89"/>
    <w:rsid w:val="001B204B"/>
    <w:rsid w:val="001B2281"/>
    <w:rsid w:val="001B245E"/>
    <w:rsid w:val="001B2502"/>
    <w:rsid w:val="001B2CBE"/>
    <w:rsid w:val="001B3259"/>
    <w:rsid w:val="001B331A"/>
    <w:rsid w:val="001B3C93"/>
    <w:rsid w:val="001B4071"/>
    <w:rsid w:val="001B43E1"/>
    <w:rsid w:val="001B45C6"/>
    <w:rsid w:val="001B4713"/>
    <w:rsid w:val="001B49B8"/>
    <w:rsid w:val="001B4D6F"/>
    <w:rsid w:val="001B51C9"/>
    <w:rsid w:val="001B5204"/>
    <w:rsid w:val="001B52D3"/>
    <w:rsid w:val="001B58AD"/>
    <w:rsid w:val="001B59AF"/>
    <w:rsid w:val="001B5A67"/>
    <w:rsid w:val="001B63FA"/>
    <w:rsid w:val="001B6587"/>
    <w:rsid w:val="001B72AC"/>
    <w:rsid w:val="001B7A94"/>
    <w:rsid w:val="001B7DFD"/>
    <w:rsid w:val="001C1722"/>
    <w:rsid w:val="001C1921"/>
    <w:rsid w:val="001C20E9"/>
    <w:rsid w:val="001C2DA3"/>
    <w:rsid w:val="001C3158"/>
    <w:rsid w:val="001C38E5"/>
    <w:rsid w:val="001C3D0B"/>
    <w:rsid w:val="001C45D4"/>
    <w:rsid w:val="001C49CE"/>
    <w:rsid w:val="001C4DD5"/>
    <w:rsid w:val="001C511D"/>
    <w:rsid w:val="001C57FA"/>
    <w:rsid w:val="001C597C"/>
    <w:rsid w:val="001C5BE9"/>
    <w:rsid w:val="001C5FC1"/>
    <w:rsid w:val="001C607C"/>
    <w:rsid w:val="001C61E4"/>
    <w:rsid w:val="001C74ED"/>
    <w:rsid w:val="001C77D8"/>
    <w:rsid w:val="001C7BB9"/>
    <w:rsid w:val="001D017D"/>
    <w:rsid w:val="001D03B5"/>
    <w:rsid w:val="001D0871"/>
    <w:rsid w:val="001D090A"/>
    <w:rsid w:val="001D0CE2"/>
    <w:rsid w:val="001D0EAE"/>
    <w:rsid w:val="001D1300"/>
    <w:rsid w:val="001D224B"/>
    <w:rsid w:val="001D2806"/>
    <w:rsid w:val="001D2C76"/>
    <w:rsid w:val="001D30AD"/>
    <w:rsid w:val="001D31AA"/>
    <w:rsid w:val="001D3675"/>
    <w:rsid w:val="001D3DE3"/>
    <w:rsid w:val="001D3E29"/>
    <w:rsid w:val="001D49C5"/>
    <w:rsid w:val="001D4B1A"/>
    <w:rsid w:val="001D50B4"/>
    <w:rsid w:val="001D58F7"/>
    <w:rsid w:val="001D5BC8"/>
    <w:rsid w:val="001D5C1F"/>
    <w:rsid w:val="001D6EEC"/>
    <w:rsid w:val="001D7196"/>
    <w:rsid w:val="001D7307"/>
    <w:rsid w:val="001D7A77"/>
    <w:rsid w:val="001D7B6F"/>
    <w:rsid w:val="001D7EC3"/>
    <w:rsid w:val="001E104B"/>
    <w:rsid w:val="001E11D1"/>
    <w:rsid w:val="001E13BD"/>
    <w:rsid w:val="001E14D0"/>
    <w:rsid w:val="001E16A6"/>
    <w:rsid w:val="001E1766"/>
    <w:rsid w:val="001E19EF"/>
    <w:rsid w:val="001E1F23"/>
    <w:rsid w:val="001E1FB3"/>
    <w:rsid w:val="001E20E1"/>
    <w:rsid w:val="001E2176"/>
    <w:rsid w:val="001E2274"/>
    <w:rsid w:val="001E2453"/>
    <w:rsid w:val="001E297E"/>
    <w:rsid w:val="001E2B16"/>
    <w:rsid w:val="001E3281"/>
    <w:rsid w:val="001E3366"/>
    <w:rsid w:val="001E3828"/>
    <w:rsid w:val="001E4202"/>
    <w:rsid w:val="001E44A4"/>
    <w:rsid w:val="001E45C9"/>
    <w:rsid w:val="001E4614"/>
    <w:rsid w:val="001E47AA"/>
    <w:rsid w:val="001E4948"/>
    <w:rsid w:val="001E4BFE"/>
    <w:rsid w:val="001E4D1D"/>
    <w:rsid w:val="001E5233"/>
    <w:rsid w:val="001E57FE"/>
    <w:rsid w:val="001E5DA7"/>
    <w:rsid w:val="001E6477"/>
    <w:rsid w:val="001E6C40"/>
    <w:rsid w:val="001E6CE5"/>
    <w:rsid w:val="001E7875"/>
    <w:rsid w:val="001F0D84"/>
    <w:rsid w:val="001F1646"/>
    <w:rsid w:val="001F17BC"/>
    <w:rsid w:val="001F1922"/>
    <w:rsid w:val="001F1CBF"/>
    <w:rsid w:val="001F1F28"/>
    <w:rsid w:val="001F2584"/>
    <w:rsid w:val="001F27F0"/>
    <w:rsid w:val="001F2AF4"/>
    <w:rsid w:val="001F2C01"/>
    <w:rsid w:val="001F2C44"/>
    <w:rsid w:val="001F2E3F"/>
    <w:rsid w:val="001F2F69"/>
    <w:rsid w:val="001F31D7"/>
    <w:rsid w:val="001F3580"/>
    <w:rsid w:val="001F36EC"/>
    <w:rsid w:val="001F3B9B"/>
    <w:rsid w:val="001F4456"/>
    <w:rsid w:val="001F4D1B"/>
    <w:rsid w:val="001F4F42"/>
    <w:rsid w:val="001F521D"/>
    <w:rsid w:val="001F555B"/>
    <w:rsid w:val="001F5605"/>
    <w:rsid w:val="001F5B5C"/>
    <w:rsid w:val="001F5BEB"/>
    <w:rsid w:val="001F661E"/>
    <w:rsid w:val="001F7265"/>
    <w:rsid w:val="001F7A57"/>
    <w:rsid w:val="001F7B53"/>
    <w:rsid w:val="001F7E96"/>
    <w:rsid w:val="0020000D"/>
    <w:rsid w:val="0020053C"/>
    <w:rsid w:val="00200D60"/>
    <w:rsid w:val="002019A8"/>
    <w:rsid w:val="002023E5"/>
    <w:rsid w:val="00202771"/>
    <w:rsid w:val="00202834"/>
    <w:rsid w:val="00202899"/>
    <w:rsid w:val="00202979"/>
    <w:rsid w:val="00202AED"/>
    <w:rsid w:val="00202DC2"/>
    <w:rsid w:val="00202F29"/>
    <w:rsid w:val="002033C7"/>
    <w:rsid w:val="002039FA"/>
    <w:rsid w:val="00203F04"/>
    <w:rsid w:val="00203FC2"/>
    <w:rsid w:val="002043A9"/>
    <w:rsid w:val="002044FF"/>
    <w:rsid w:val="0020481B"/>
    <w:rsid w:val="002049A6"/>
    <w:rsid w:val="00204B44"/>
    <w:rsid w:val="00204FB5"/>
    <w:rsid w:val="00205502"/>
    <w:rsid w:val="002055FB"/>
    <w:rsid w:val="00206092"/>
    <w:rsid w:val="002067E7"/>
    <w:rsid w:val="00206AF7"/>
    <w:rsid w:val="00207351"/>
    <w:rsid w:val="00207D63"/>
    <w:rsid w:val="00207F28"/>
    <w:rsid w:val="002102DA"/>
    <w:rsid w:val="00210440"/>
    <w:rsid w:val="00210DD8"/>
    <w:rsid w:val="00210FD2"/>
    <w:rsid w:val="002114A1"/>
    <w:rsid w:val="00211934"/>
    <w:rsid w:val="00211A77"/>
    <w:rsid w:val="0021233C"/>
    <w:rsid w:val="0021269B"/>
    <w:rsid w:val="00212967"/>
    <w:rsid w:val="00212B26"/>
    <w:rsid w:val="00212CC4"/>
    <w:rsid w:val="002130CB"/>
    <w:rsid w:val="00213BA8"/>
    <w:rsid w:val="00213DEE"/>
    <w:rsid w:val="0021405D"/>
    <w:rsid w:val="0021446A"/>
    <w:rsid w:val="00214591"/>
    <w:rsid w:val="00214C96"/>
    <w:rsid w:val="00214CE6"/>
    <w:rsid w:val="00214F13"/>
    <w:rsid w:val="00214F88"/>
    <w:rsid w:val="00215010"/>
    <w:rsid w:val="00215468"/>
    <w:rsid w:val="00215615"/>
    <w:rsid w:val="00215D65"/>
    <w:rsid w:val="00216BCD"/>
    <w:rsid w:val="00216BF6"/>
    <w:rsid w:val="00217961"/>
    <w:rsid w:val="00217C28"/>
    <w:rsid w:val="002200F1"/>
    <w:rsid w:val="002203CE"/>
    <w:rsid w:val="00221D0F"/>
    <w:rsid w:val="00222121"/>
    <w:rsid w:val="00222289"/>
    <w:rsid w:val="002223A8"/>
    <w:rsid w:val="002223C9"/>
    <w:rsid w:val="002225D1"/>
    <w:rsid w:val="00222F07"/>
    <w:rsid w:val="002239DE"/>
    <w:rsid w:val="002240E6"/>
    <w:rsid w:val="00224155"/>
    <w:rsid w:val="002245B6"/>
    <w:rsid w:val="00224A12"/>
    <w:rsid w:val="00224CCA"/>
    <w:rsid w:val="00224E87"/>
    <w:rsid w:val="00224F51"/>
    <w:rsid w:val="0022533F"/>
    <w:rsid w:val="0022686B"/>
    <w:rsid w:val="00227728"/>
    <w:rsid w:val="00230390"/>
    <w:rsid w:val="002304EA"/>
    <w:rsid w:val="00230814"/>
    <w:rsid w:val="002308EA"/>
    <w:rsid w:val="0023093A"/>
    <w:rsid w:val="00230A43"/>
    <w:rsid w:val="0023111B"/>
    <w:rsid w:val="0023164B"/>
    <w:rsid w:val="00231A16"/>
    <w:rsid w:val="00231C50"/>
    <w:rsid w:val="0023346F"/>
    <w:rsid w:val="00233643"/>
    <w:rsid w:val="00233BD7"/>
    <w:rsid w:val="002345F9"/>
    <w:rsid w:val="00234E43"/>
    <w:rsid w:val="00235129"/>
    <w:rsid w:val="00235196"/>
    <w:rsid w:val="002356CF"/>
    <w:rsid w:val="002359C1"/>
    <w:rsid w:val="00235BB5"/>
    <w:rsid w:val="0023626F"/>
    <w:rsid w:val="002363E8"/>
    <w:rsid w:val="00236890"/>
    <w:rsid w:val="00236DA4"/>
    <w:rsid w:val="002370E9"/>
    <w:rsid w:val="002371E0"/>
    <w:rsid w:val="00237483"/>
    <w:rsid w:val="00237729"/>
    <w:rsid w:val="00237A68"/>
    <w:rsid w:val="00237AB3"/>
    <w:rsid w:val="00237C72"/>
    <w:rsid w:val="00240E0B"/>
    <w:rsid w:val="002410A5"/>
    <w:rsid w:val="00241B95"/>
    <w:rsid w:val="00241D36"/>
    <w:rsid w:val="00242057"/>
    <w:rsid w:val="002420CA"/>
    <w:rsid w:val="002421DA"/>
    <w:rsid w:val="00242433"/>
    <w:rsid w:val="002426D5"/>
    <w:rsid w:val="00242B32"/>
    <w:rsid w:val="00242C90"/>
    <w:rsid w:val="002432A7"/>
    <w:rsid w:val="00243506"/>
    <w:rsid w:val="00243CF3"/>
    <w:rsid w:val="00243CF4"/>
    <w:rsid w:val="002442B8"/>
    <w:rsid w:val="002445A1"/>
    <w:rsid w:val="00244E7C"/>
    <w:rsid w:val="00245302"/>
    <w:rsid w:val="002457C9"/>
    <w:rsid w:val="00245B79"/>
    <w:rsid w:val="00245F83"/>
    <w:rsid w:val="002461D1"/>
    <w:rsid w:val="002466C1"/>
    <w:rsid w:val="00246729"/>
    <w:rsid w:val="002467F8"/>
    <w:rsid w:val="00246B55"/>
    <w:rsid w:val="00246D55"/>
    <w:rsid w:val="00247202"/>
    <w:rsid w:val="00247384"/>
    <w:rsid w:val="00247608"/>
    <w:rsid w:val="00247968"/>
    <w:rsid w:val="00250594"/>
    <w:rsid w:val="00250AC8"/>
    <w:rsid w:val="00250BEC"/>
    <w:rsid w:val="00250F70"/>
    <w:rsid w:val="002512AC"/>
    <w:rsid w:val="002514F6"/>
    <w:rsid w:val="00251541"/>
    <w:rsid w:val="00251A4A"/>
    <w:rsid w:val="00251BEC"/>
    <w:rsid w:val="00252080"/>
    <w:rsid w:val="002522BC"/>
    <w:rsid w:val="0025283E"/>
    <w:rsid w:val="00252DCF"/>
    <w:rsid w:val="00252E44"/>
    <w:rsid w:val="002532DF"/>
    <w:rsid w:val="0025338A"/>
    <w:rsid w:val="002536C6"/>
    <w:rsid w:val="00253906"/>
    <w:rsid w:val="00253B6D"/>
    <w:rsid w:val="00253CF5"/>
    <w:rsid w:val="00254239"/>
    <w:rsid w:val="00254A2E"/>
    <w:rsid w:val="00254BA7"/>
    <w:rsid w:val="002558C0"/>
    <w:rsid w:val="00256253"/>
    <w:rsid w:val="002565D6"/>
    <w:rsid w:val="002568EC"/>
    <w:rsid w:val="00257896"/>
    <w:rsid w:val="002603D3"/>
    <w:rsid w:val="00260522"/>
    <w:rsid w:val="00260998"/>
    <w:rsid w:val="002611B9"/>
    <w:rsid w:val="00261720"/>
    <w:rsid w:val="00261F1D"/>
    <w:rsid w:val="00262228"/>
    <w:rsid w:val="00262654"/>
    <w:rsid w:val="00262723"/>
    <w:rsid w:val="002629C8"/>
    <w:rsid w:val="002636D3"/>
    <w:rsid w:val="00263AC5"/>
    <w:rsid w:val="00263CFD"/>
    <w:rsid w:val="002642C3"/>
    <w:rsid w:val="00264542"/>
    <w:rsid w:val="00264F26"/>
    <w:rsid w:val="002651E3"/>
    <w:rsid w:val="00265387"/>
    <w:rsid w:val="0026552E"/>
    <w:rsid w:val="002657DC"/>
    <w:rsid w:val="00265E41"/>
    <w:rsid w:val="00265F58"/>
    <w:rsid w:val="0026693F"/>
    <w:rsid w:val="00267369"/>
    <w:rsid w:val="002679E3"/>
    <w:rsid w:val="00270765"/>
    <w:rsid w:val="00270AB7"/>
    <w:rsid w:val="00270EBC"/>
    <w:rsid w:val="00270EDE"/>
    <w:rsid w:val="00271B31"/>
    <w:rsid w:val="0027282C"/>
    <w:rsid w:val="002729E7"/>
    <w:rsid w:val="00272D6C"/>
    <w:rsid w:val="00272EC8"/>
    <w:rsid w:val="0027311F"/>
    <w:rsid w:val="0027355D"/>
    <w:rsid w:val="00273788"/>
    <w:rsid w:val="00273C1B"/>
    <w:rsid w:val="002741DD"/>
    <w:rsid w:val="00274248"/>
    <w:rsid w:val="00274912"/>
    <w:rsid w:val="00274AF2"/>
    <w:rsid w:val="0027609C"/>
    <w:rsid w:val="00276836"/>
    <w:rsid w:val="00276C19"/>
    <w:rsid w:val="00276EA3"/>
    <w:rsid w:val="0027703C"/>
    <w:rsid w:val="0027723F"/>
    <w:rsid w:val="002775F5"/>
    <w:rsid w:val="00277B0D"/>
    <w:rsid w:val="00277DA0"/>
    <w:rsid w:val="00277E6F"/>
    <w:rsid w:val="00280CD9"/>
    <w:rsid w:val="0028109D"/>
    <w:rsid w:val="002810E5"/>
    <w:rsid w:val="00281938"/>
    <w:rsid w:val="00281B00"/>
    <w:rsid w:val="00281D42"/>
    <w:rsid w:val="00281DA9"/>
    <w:rsid w:val="00281DBF"/>
    <w:rsid w:val="002821EE"/>
    <w:rsid w:val="00282870"/>
    <w:rsid w:val="00283296"/>
    <w:rsid w:val="00283903"/>
    <w:rsid w:val="00283CF0"/>
    <w:rsid w:val="00283D4F"/>
    <w:rsid w:val="00284C4E"/>
    <w:rsid w:val="002851CC"/>
    <w:rsid w:val="002862C2"/>
    <w:rsid w:val="00286723"/>
    <w:rsid w:val="00286D05"/>
    <w:rsid w:val="00286DCA"/>
    <w:rsid w:val="002874E2"/>
    <w:rsid w:val="00287708"/>
    <w:rsid w:val="002901D0"/>
    <w:rsid w:val="00290381"/>
    <w:rsid w:val="00290E25"/>
    <w:rsid w:val="00290FA9"/>
    <w:rsid w:val="002911A2"/>
    <w:rsid w:val="00291388"/>
    <w:rsid w:val="00291BD4"/>
    <w:rsid w:val="0029201D"/>
    <w:rsid w:val="002929DF"/>
    <w:rsid w:val="00292E63"/>
    <w:rsid w:val="00292F74"/>
    <w:rsid w:val="0029308A"/>
    <w:rsid w:val="0029320C"/>
    <w:rsid w:val="00293309"/>
    <w:rsid w:val="0029378F"/>
    <w:rsid w:val="002937D4"/>
    <w:rsid w:val="00293CAA"/>
    <w:rsid w:val="00294DEA"/>
    <w:rsid w:val="00294EBE"/>
    <w:rsid w:val="00295613"/>
    <w:rsid w:val="0029624D"/>
    <w:rsid w:val="002963EB"/>
    <w:rsid w:val="0029665B"/>
    <w:rsid w:val="00296CA1"/>
    <w:rsid w:val="002970A7"/>
    <w:rsid w:val="002970C9"/>
    <w:rsid w:val="002971E4"/>
    <w:rsid w:val="00297564"/>
    <w:rsid w:val="002A014F"/>
    <w:rsid w:val="002A0F47"/>
    <w:rsid w:val="002A0FBC"/>
    <w:rsid w:val="002A10CB"/>
    <w:rsid w:val="002A175E"/>
    <w:rsid w:val="002A1BB3"/>
    <w:rsid w:val="002A1F39"/>
    <w:rsid w:val="002A2AB5"/>
    <w:rsid w:val="002A38D3"/>
    <w:rsid w:val="002A3A9C"/>
    <w:rsid w:val="002A4B9A"/>
    <w:rsid w:val="002A4BDE"/>
    <w:rsid w:val="002A52D7"/>
    <w:rsid w:val="002A5F10"/>
    <w:rsid w:val="002A5FB6"/>
    <w:rsid w:val="002A64B0"/>
    <w:rsid w:val="002A6D69"/>
    <w:rsid w:val="002A778A"/>
    <w:rsid w:val="002A78AE"/>
    <w:rsid w:val="002A7D4E"/>
    <w:rsid w:val="002B0099"/>
    <w:rsid w:val="002B00D5"/>
    <w:rsid w:val="002B075C"/>
    <w:rsid w:val="002B09F9"/>
    <w:rsid w:val="002B1041"/>
    <w:rsid w:val="002B2366"/>
    <w:rsid w:val="002B24E4"/>
    <w:rsid w:val="002B266A"/>
    <w:rsid w:val="002B2B5E"/>
    <w:rsid w:val="002B2D57"/>
    <w:rsid w:val="002B2F19"/>
    <w:rsid w:val="002B2F95"/>
    <w:rsid w:val="002B2FB8"/>
    <w:rsid w:val="002B3AA2"/>
    <w:rsid w:val="002B3BC8"/>
    <w:rsid w:val="002B54B0"/>
    <w:rsid w:val="002B559C"/>
    <w:rsid w:val="002B580F"/>
    <w:rsid w:val="002B5822"/>
    <w:rsid w:val="002B69B5"/>
    <w:rsid w:val="002B6CBF"/>
    <w:rsid w:val="002B7517"/>
    <w:rsid w:val="002B7A6E"/>
    <w:rsid w:val="002C000B"/>
    <w:rsid w:val="002C034C"/>
    <w:rsid w:val="002C04D8"/>
    <w:rsid w:val="002C05E1"/>
    <w:rsid w:val="002C063C"/>
    <w:rsid w:val="002C0B32"/>
    <w:rsid w:val="002C0F2A"/>
    <w:rsid w:val="002C17B2"/>
    <w:rsid w:val="002C17DF"/>
    <w:rsid w:val="002C1D13"/>
    <w:rsid w:val="002C1F54"/>
    <w:rsid w:val="002C273C"/>
    <w:rsid w:val="002C2A20"/>
    <w:rsid w:val="002C3A34"/>
    <w:rsid w:val="002C3B49"/>
    <w:rsid w:val="002C3E33"/>
    <w:rsid w:val="002C414C"/>
    <w:rsid w:val="002C4919"/>
    <w:rsid w:val="002C4F6A"/>
    <w:rsid w:val="002C5440"/>
    <w:rsid w:val="002C55E4"/>
    <w:rsid w:val="002C5923"/>
    <w:rsid w:val="002C5F0C"/>
    <w:rsid w:val="002C6A38"/>
    <w:rsid w:val="002C6B14"/>
    <w:rsid w:val="002C74AF"/>
    <w:rsid w:val="002C7FBE"/>
    <w:rsid w:val="002D04A9"/>
    <w:rsid w:val="002D075B"/>
    <w:rsid w:val="002D0773"/>
    <w:rsid w:val="002D08A9"/>
    <w:rsid w:val="002D0A22"/>
    <w:rsid w:val="002D0CBF"/>
    <w:rsid w:val="002D1004"/>
    <w:rsid w:val="002D1326"/>
    <w:rsid w:val="002D193B"/>
    <w:rsid w:val="002D1BBF"/>
    <w:rsid w:val="002D1FAE"/>
    <w:rsid w:val="002D206C"/>
    <w:rsid w:val="002D21F2"/>
    <w:rsid w:val="002D2532"/>
    <w:rsid w:val="002D2B40"/>
    <w:rsid w:val="002D2D55"/>
    <w:rsid w:val="002D31DB"/>
    <w:rsid w:val="002D36BD"/>
    <w:rsid w:val="002D3FE6"/>
    <w:rsid w:val="002D40FF"/>
    <w:rsid w:val="002D41BF"/>
    <w:rsid w:val="002D4450"/>
    <w:rsid w:val="002D4466"/>
    <w:rsid w:val="002D4C24"/>
    <w:rsid w:val="002D4EFA"/>
    <w:rsid w:val="002D532D"/>
    <w:rsid w:val="002D55FE"/>
    <w:rsid w:val="002D6005"/>
    <w:rsid w:val="002D60AE"/>
    <w:rsid w:val="002D610A"/>
    <w:rsid w:val="002D633D"/>
    <w:rsid w:val="002D6632"/>
    <w:rsid w:val="002D68EE"/>
    <w:rsid w:val="002D6E56"/>
    <w:rsid w:val="002D71A7"/>
    <w:rsid w:val="002E0302"/>
    <w:rsid w:val="002E11C2"/>
    <w:rsid w:val="002E190B"/>
    <w:rsid w:val="002E19CD"/>
    <w:rsid w:val="002E1A83"/>
    <w:rsid w:val="002E1CAE"/>
    <w:rsid w:val="002E1CED"/>
    <w:rsid w:val="002E1EC0"/>
    <w:rsid w:val="002E218B"/>
    <w:rsid w:val="002E2628"/>
    <w:rsid w:val="002E2648"/>
    <w:rsid w:val="002E267E"/>
    <w:rsid w:val="002E33AE"/>
    <w:rsid w:val="002E363E"/>
    <w:rsid w:val="002E3C0C"/>
    <w:rsid w:val="002E3EA2"/>
    <w:rsid w:val="002E412B"/>
    <w:rsid w:val="002E58C0"/>
    <w:rsid w:val="002E5AC5"/>
    <w:rsid w:val="002E5AE1"/>
    <w:rsid w:val="002E5FBE"/>
    <w:rsid w:val="002E6328"/>
    <w:rsid w:val="002E647A"/>
    <w:rsid w:val="002E6772"/>
    <w:rsid w:val="002E6806"/>
    <w:rsid w:val="002E700E"/>
    <w:rsid w:val="002E72D5"/>
    <w:rsid w:val="002E7670"/>
    <w:rsid w:val="002E77B9"/>
    <w:rsid w:val="002F032A"/>
    <w:rsid w:val="002F071F"/>
    <w:rsid w:val="002F11F1"/>
    <w:rsid w:val="002F1263"/>
    <w:rsid w:val="002F130E"/>
    <w:rsid w:val="002F19DB"/>
    <w:rsid w:val="002F1BC9"/>
    <w:rsid w:val="002F1C80"/>
    <w:rsid w:val="002F1FB3"/>
    <w:rsid w:val="002F2471"/>
    <w:rsid w:val="002F24E2"/>
    <w:rsid w:val="002F25D1"/>
    <w:rsid w:val="002F2814"/>
    <w:rsid w:val="002F2D57"/>
    <w:rsid w:val="002F2DF7"/>
    <w:rsid w:val="002F306E"/>
    <w:rsid w:val="002F341A"/>
    <w:rsid w:val="002F41BF"/>
    <w:rsid w:val="002F428F"/>
    <w:rsid w:val="002F42DB"/>
    <w:rsid w:val="002F467A"/>
    <w:rsid w:val="002F5017"/>
    <w:rsid w:val="002F5099"/>
    <w:rsid w:val="002F53C2"/>
    <w:rsid w:val="002F5A48"/>
    <w:rsid w:val="002F5A77"/>
    <w:rsid w:val="002F5EDD"/>
    <w:rsid w:val="002F60F9"/>
    <w:rsid w:val="002F6864"/>
    <w:rsid w:val="002F747F"/>
    <w:rsid w:val="002F770C"/>
    <w:rsid w:val="002F7D7E"/>
    <w:rsid w:val="00300924"/>
    <w:rsid w:val="00300B90"/>
    <w:rsid w:val="00300FA9"/>
    <w:rsid w:val="0030167E"/>
    <w:rsid w:val="00301A77"/>
    <w:rsid w:val="00301AB1"/>
    <w:rsid w:val="00302076"/>
    <w:rsid w:val="003024B1"/>
    <w:rsid w:val="003025B1"/>
    <w:rsid w:val="0030351A"/>
    <w:rsid w:val="003035AD"/>
    <w:rsid w:val="0030376F"/>
    <w:rsid w:val="00303B3B"/>
    <w:rsid w:val="00303D0F"/>
    <w:rsid w:val="00303E3E"/>
    <w:rsid w:val="00304100"/>
    <w:rsid w:val="00304426"/>
    <w:rsid w:val="00304EE2"/>
    <w:rsid w:val="00305538"/>
    <w:rsid w:val="00306225"/>
    <w:rsid w:val="00306858"/>
    <w:rsid w:val="0030694C"/>
    <w:rsid w:val="0030772F"/>
    <w:rsid w:val="0030789B"/>
    <w:rsid w:val="003078D3"/>
    <w:rsid w:val="00307AD3"/>
    <w:rsid w:val="0031076D"/>
    <w:rsid w:val="0031088E"/>
    <w:rsid w:val="00311754"/>
    <w:rsid w:val="00311B34"/>
    <w:rsid w:val="00311EA8"/>
    <w:rsid w:val="00312B3C"/>
    <w:rsid w:val="00312BEB"/>
    <w:rsid w:val="00312F7A"/>
    <w:rsid w:val="00314985"/>
    <w:rsid w:val="003154B9"/>
    <w:rsid w:val="00315EA1"/>
    <w:rsid w:val="00315EE4"/>
    <w:rsid w:val="003161BC"/>
    <w:rsid w:val="00316601"/>
    <w:rsid w:val="0031661F"/>
    <w:rsid w:val="00316C0B"/>
    <w:rsid w:val="00316C1A"/>
    <w:rsid w:val="00316F47"/>
    <w:rsid w:val="00317183"/>
    <w:rsid w:val="003171DE"/>
    <w:rsid w:val="0031789F"/>
    <w:rsid w:val="00317BCC"/>
    <w:rsid w:val="00317DBF"/>
    <w:rsid w:val="003202AB"/>
    <w:rsid w:val="0032099F"/>
    <w:rsid w:val="003211AB"/>
    <w:rsid w:val="00321744"/>
    <w:rsid w:val="00322A75"/>
    <w:rsid w:val="00322D41"/>
    <w:rsid w:val="00322ED5"/>
    <w:rsid w:val="00322F5F"/>
    <w:rsid w:val="0032368B"/>
    <w:rsid w:val="00323798"/>
    <w:rsid w:val="00323C46"/>
    <w:rsid w:val="00323F40"/>
    <w:rsid w:val="00324B44"/>
    <w:rsid w:val="00325BD1"/>
    <w:rsid w:val="003261CA"/>
    <w:rsid w:val="00327590"/>
    <w:rsid w:val="003278B0"/>
    <w:rsid w:val="00330275"/>
    <w:rsid w:val="00330626"/>
    <w:rsid w:val="003311B9"/>
    <w:rsid w:val="00331548"/>
    <w:rsid w:val="00331FB8"/>
    <w:rsid w:val="0033214D"/>
    <w:rsid w:val="0033232F"/>
    <w:rsid w:val="00332633"/>
    <w:rsid w:val="00332F3B"/>
    <w:rsid w:val="00333DA9"/>
    <w:rsid w:val="00333DBD"/>
    <w:rsid w:val="003344C7"/>
    <w:rsid w:val="00334CCF"/>
    <w:rsid w:val="00335498"/>
    <w:rsid w:val="00335685"/>
    <w:rsid w:val="00335920"/>
    <w:rsid w:val="003359D0"/>
    <w:rsid w:val="00335B1E"/>
    <w:rsid w:val="00335FF9"/>
    <w:rsid w:val="00336A73"/>
    <w:rsid w:val="00336C35"/>
    <w:rsid w:val="00336E31"/>
    <w:rsid w:val="00336FE2"/>
    <w:rsid w:val="003370F1"/>
    <w:rsid w:val="003373A0"/>
    <w:rsid w:val="00337666"/>
    <w:rsid w:val="00337A31"/>
    <w:rsid w:val="00337CE4"/>
    <w:rsid w:val="003404EC"/>
    <w:rsid w:val="00340544"/>
    <w:rsid w:val="0034083D"/>
    <w:rsid w:val="00340A56"/>
    <w:rsid w:val="00340D8F"/>
    <w:rsid w:val="00340F63"/>
    <w:rsid w:val="003412C9"/>
    <w:rsid w:val="0034161E"/>
    <w:rsid w:val="00341ABB"/>
    <w:rsid w:val="00341AE6"/>
    <w:rsid w:val="0034207C"/>
    <w:rsid w:val="00342209"/>
    <w:rsid w:val="00342322"/>
    <w:rsid w:val="00342782"/>
    <w:rsid w:val="00342D74"/>
    <w:rsid w:val="00343629"/>
    <w:rsid w:val="00343A77"/>
    <w:rsid w:val="00344022"/>
    <w:rsid w:val="003449DE"/>
    <w:rsid w:val="00344AF6"/>
    <w:rsid w:val="00344D60"/>
    <w:rsid w:val="00344EE6"/>
    <w:rsid w:val="0034506B"/>
    <w:rsid w:val="003451D6"/>
    <w:rsid w:val="0034548B"/>
    <w:rsid w:val="003459E3"/>
    <w:rsid w:val="00345B1A"/>
    <w:rsid w:val="00345F52"/>
    <w:rsid w:val="003463F2"/>
    <w:rsid w:val="003468E5"/>
    <w:rsid w:val="00346B89"/>
    <w:rsid w:val="00347A8A"/>
    <w:rsid w:val="00347F37"/>
    <w:rsid w:val="0035002C"/>
    <w:rsid w:val="003500EF"/>
    <w:rsid w:val="00350300"/>
    <w:rsid w:val="00350D9B"/>
    <w:rsid w:val="00350EE2"/>
    <w:rsid w:val="003514BC"/>
    <w:rsid w:val="00351B44"/>
    <w:rsid w:val="00352025"/>
    <w:rsid w:val="0035270B"/>
    <w:rsid w:val="003529B8"/>
    <w:rsid w:val="0035337C"/>
    <w:rsid w:val="003558AF"/>
    <w:rsid w:val="00355A26"/>
    <w:rsid w:val="00355B13"/>
    <w:rsid w:val="00355C9D"/>
    <w:rsid w:val="003560B9"/>
    <w:rsid w:val="00356874"/>
    <w:rsid w:val="003569C5"/>
    <w:rsid w:val="003569E3"/>
    <w:rsid w:val="00357296"/>
    <w:rsid w:val="00357437"/>
    <w:rsid w:val="003576D5"/>
    <w:rsid w:val="00357D8F"/>
    <w:rsid w:val="00360B51"/>
    <w:rsid w:val="00360C63"/>
    <w:rsid w:val="003614C9"/>
    <w:rsid w:val="00361545"/>
    <w:rsid w:val="00361D7B"/>
    <w:rsid w:val="00361E3B"/>
    <w:rsid w:val="00361E7D"/>
    <w:rsid w:val="00362487"/>
    <w:rsid w:val="003625B1"/>
    <w:rsid w:val="00362D31"/>
    <w:rsid w:val="0036320D"/>
    <w:rsid w:val="003635CB"/>
    <w:rsid w:val="0036410E"/>
    <w:rsid w:val="0036419D"/>
    <w:rsid w:val="00364226"/>
    <w:rsid w:val="0036425D"/>
    <w:rsid w:val="00364A15"/>
    <w:rsid w:val="00365011"/>
    <w:rsid w:val="003650F8"/>
    <w:rsid w:val="00365C5F"/>
    <w:rsid w:val="00366283"/>
    <w:rsid w:val="00366984"/>
    <w:rsid w:val="00366FB8"/>
    <w:rsid w:val="003676E4"/>
    <w:rsid w:val="00367BA4"/>
    <w:rsid w:val="00370420"/>
    <w:rsid w:val="00370701"/>
    <w:rsid w:val="003707FD"/>
    <w:rsid w:val="0037166A"/>
    <w:rsid w:val="00371B2B"/>
    <w:rsid w:val="00371D84"/>
    <w:rsid w:val="00372807"/>
    <w:rsid w:val="00372C38"/>
    <w:rsid w:val="0037324F"/>
    <w:rsid w:val="003742BF"/>
    <w:rsid w:val="00375792"/>
    <w:rsid w:val="00375D1D"/>
    <w:rsid w:val="0037634A"/>
    <w:rsid w:val="0037707F"/>
    <w:rsid w:val="003773C6"/>
    <w:rsid w:val="003774AC"/>
    <w:rsid w:val="00377EC9"/>
    <w:rsid w:val="003803C1"/>
    <w:rsid w:val="00380940"/>
    <w:rsid w:val="00380C23"/>
    <w:rsid w:val="00380E3A"/>
    <w:rsid w:val="00380E6C"/>
    <w:rsid w:val="00380EB4"/>
    <w:rsid w:val="003810BD"/>
    <w:rsid w:val="00381327"/>
    <w:rsid w:val="003816D2"/>
    <w:rsid w:val="00382016"/>
    <w:rsid w:val="00383089"/>
    <w:rsid w:val="003830F1"/>
    <w:rsid w:val="00383963"/>
    <w:rsid w:val="00384038"/>
    <w:rsid w:val="003851D9"/>
    <w:rsid w:val="00385659"/>
    <w:rsid w:val="00385A4F"/>
    <w:rsid w:val="00385BA6"/>
    <w:rsid w:val="0038601A"/>
    <w:rsid w:val="00386BCD"/>
    <w:rsid w:val="00387260"/>
    <w:rsid w:val="003873B1"/>
    <w:rsid w:val="00387ADE"/>
    <w:rsid w:val="00387D2F"/>
    <w:rsid w:val="00390311"/>
    <w:rsid w:val="0039057E"/>
    <w:rsid w:val="003908A6"/>
    <w:rsid w:val="00390C48"/>
    <w:rsid w:val="00391634"/>
    <w:rsid w:val="0039199D"/>
    <w:rsid w:val="003919B7"/>
    <w:rsid w:val="003920AF"/>
    <w:rsid w:val="003924A8"/>
    <w:rsid w:val="00392598"/>
    <w:rsid w:val="003928F1"/>
    <w:rsid w:val="00392BE5"/>
    <w:rsid w:val="00392C64"/>
    <w:rsid w:val="00392E8C"/>
    <w:rsid w:val="00393760"/>
    <w:rsid w:val="003937EE"/>
    <w:rsid w:val="00393D56"/>
    <w:rsid w:val="00393E23"/>
    <w:rsid w:val="0039423C"/>
    <w:rsid w:val="00394DA0"/>
    <w:rsid w:val="00394F01"/>
    <w:rsid w:val="003952A2"/>
    <w:rsid w:val="00395737"/>
    <w:rsid w:val="003959D5"/>
    <w:rsid w:val="00396107"/>
    <w:rsid w:val="003964DD"/>
    <w:rsid w:val="00396723"/>
    <w:rsid w:val="00396B8E"/>
    <w:rsid w:val="00397209"/>
    <w:rsid w:val="00397775"/>
    <w:rsid w:val="00397C52"/>
    <w:rsid w:val="003A061B"/>
    <w:rsid w:val="003A0AA7"/>
    <w:rsid w:val="003A0CE7"/>
    <w:rsid w:val="003A171E"/>
    <w:rsid w:val="003A1853"/>
    <w:rsid w:val="003A2527"/>
    <w:rsid w:val="003A28A3"/>
    <w:rsid w:val="003A2B17"/>
    <w:rsid w:val="003A2F6F"/>
    <w:rsid w:val="003A34AB"/>
    <w:rsid w:val="003A35B9"/>
    <w:rsid w:val="003A3A0A"/>
    <w:rsid w:val="003A5282"/>
    <w:rsid w:val="003A54F3"/>
    <w:rsid w:val="003A5980"/>
    <w:rsid w:val="003A5CA8"/>
    <w:rsid w:val="003A6380"/>
    <w:rsid w:val="003A69DD"/>
    <w:rsid w:val="003A75CB"/>
    <w:rsid w:val="003A78A2"/>
    <w:rsid w:val="003A7F74"/>
    <w:rsid w:val="003B0038"/>
    <w:rsid w:val="003B0074"/>
    <w:rsid w:val="003B08E3"/>
    <w:rsid w:val="003B0A29"/>
    <w:rsid w:val="003B143D"/>
    <w:rsid w:val="003B2698"/>
    <w:rsid w:val="003B2FE5"/>
    <w:rsid w:val="003B38FB"/>
    <w:rsid w:val="003B4295"/>
    <w:rsid w:val="003B47E3"/>
    <w:rsid w:val="003B4B85"/>
    <w:rsid w:val="003B513D"/>
    <w:rsid w:val="003B5517"/>
    <w:rsid w:val="003B55D2"/>
    <w:rsid w:val="003B5916"/>
    <w:rsid w:val="003B594D"/>
    <w:rsid w:val="003B6025"/>
    <w:rsid w:val="003B65ED"/>
    <w:rsid w:val="003B688F"/>
    <w:rsid w:val="003B6B3A"/>
    <w:rsid w:val="003B6E5D"/>
    <w:rsid w:val="003B70F0"/>
    <w:rsid w:val="003B79E0"/>
    <w:rsid w:val="003B7C02"/>
    <w:rsid w:val="003C0091"/>
    <w:rsid w:val="003C107B"/>
    <w:rsid w:val="003C128C"/>
    <w:rsid w:val="003C1A05"/>
    <w:rsid w:val="003C1A87"/>
    <w:rsid w:val="003C1D6F"/>
    <w:rsid w:val="003C1F50"/>
    <w:rsid w:val="003C2000"/>
    <w:rsid w:val="003C2215"/>
    <w:rsid w:val="003C2464"/>
    <w:rsid w:val="003C255F"/>
    <w:rsid w:val="003C2875"/>
    <w:rsid w:val="003C2C21"/>
    <w:rsid w:val="003C3644"/>
    <w:rsid w:val="003C44FD"/>
    <w:rsid w:val="003C494F"/>
    <w:rsid w:val="003C4EA6"/>
    <w:rsid w:val="003C4F1B"/>
    <w:rsid w:val="003C5109"/>
    <w:rsid w:val="003C54D9"/>
    <w:rsid w:val="003C5B4E"/>
    <w:rsid w:val="003C62E2"/>
    <w:rsid w:val="003C634E"/>
    <w:rsid w:val="003C707D"/>
    <w:rsid w:val="003C747A"/>
    <w:rsid w:val="003C74C9"/>
    <w:rsid w:val="003C75FB"/>
    <w:rsid w:val="003C794F"/>
    <w:rsid w:val="003C7D26"/>
    <w:rsid w:val="003D0316"/>
    <w:rsid w:val="003D0A52"/>
    <w:rsid w:val="003D0EB9"/>
    <w:rsid w:val="003D1715"/>
    <w:rsid w:val="003D18FF"/>
    <w:rsid w:val="003D237A"/>
    <w:rsid w:val="003D25A0"/>
    <w:rsid w:val="003D29FA"/>
    <w:rsid w:val="003D2B76"/>
    <w:rsid w:val="003D2DCF"/>
    <w:rsid w:val="003D3AEC"/>
    <w:rsid w:val="003D3B67"/>
    <w:rsid w:val="003D414B"/>
    <w:rsid w:val="003D4171"/>
    <w:rsid w:val="003D446D"/>
    <w:rsid w:val="003D4745"/>
    <w:rsid w:val="003D4771"/>
    <w:rsid w:val="003D496C"/>
    <w:rsid w:val="003D4D07"/>
    <w:rsid w:val="003D4F18"/>
    <w:rsid w:val="003D4FD3"/>
    <w:rsid w:val="003D5A67"/>
    <w:rsid w:val="003D5DBD"/>
    <w:rsid w:val="003D5FF1"/>
    <w:rsid w:val="003D60E4"/>
    <w:rsid w:val="003D6587"/>
    <w:rsid w:val="003D6C5D"/>
    <w:rsid w:val="003D7BA9"/>
    <w:rsid w:val="003D7CF8"/>
    <w:rsid w:val="003E00AA"/>
    <w:rsid w:val="003E0766"/>
    <w:rsid w:val="003E1033"/>
    <w:rsid w:val="003E16A1"/>
    <w:rsid w:val="003E19D3"/>
    <w:rsid w:val="003E1B8B"/>
    <w:rsid w:val="003E2773"/>
    <w:rsid w:val="003E2E62"/>
    <w:rsid w:val="003E3867"/>
    <w:rsid w:val="003E3D51"/>
    <w:rsid w:val="003E40F7"/>
    <w:rsid w:val="003E4139"/>
    <w:rsid w:val="003E4E55"/>
    <w:rsid w:val="003E5650"/>
    <w:rsid w:val="003E58B3"/>
    <w:rsid w:val="003E5C6A"/>
    <w:rsid w:val="003E6284"/>
    <w:rsid w:val="003E6866"/>
    <w:rsid w:val="003E6C63"/>
    <w:rsid w:val="003E7190"/>
    <w:rsid w:val="003E7BED"/>
    <w:rsid w:val="003F0240"/>
    <w:rsid w:val="003F0786"/>
    <w:rsid w:val="003F0884"/>
    <w:rsid w:val="003F0A08"/>
    <w:rsid w:val="003F0C3D"/>
    <w:rsid w:val="003F1226"/>
    <w:rsid w:val="003F1903"/>
    <w:rsid w:val="003F1DEF"/>
    <w:rsid w:val="003F2CBE"/>
    <w:rsid w:val="003F3190"/>
    <w:rsid w:val="003F32AD"/>
    <w:rsid w:val="003F3312"/>
    <w:rsid w:val="003F3334"/>
    <w:rsid w:val="003F335A"/>
    <w:rsid w:val="003F39ED"/>
    <w:rsid w:val="003F3E57"/>
    <w:rsid w:val="003F3E7A"/>
    <w:rsid w:val="003F58B8"/>
    <w:rsid w:val="003F5CC5"/>
    <w:rsid w:val="003F7261"/>
    <w:rsid w:val="003F72D5"/>
    <w:rsid w:val="003F74AD"/>
    <w:rsid w:val="003F77FE"/>
    <w:rsid w:val="00400325"/>
    <w:rsid w:val="00400B93"/>
    <w:rsid w:val="00400C63"/>
    <w:rsid w:val="00401162"/>
    <w:rsid w:val="00402C4B"/>
    <w:rsid w:val="00402E8B"/>
    <w:rsid w:val="00403102"/>
    <w:rsid w:val="004031FE"/>
    <w:rsid w:val="004037F8"/>
    <w:rsid w:val="00403907"/>
    <w:rsid w:val="004041B0"/>
    <w:rsid w:val="00404312"/>
    <w:rsid w:val="0040432C"/>
    <w:rsid w:val="004044A7"/>
    <w:rsid w:val="004044F7"/>
    <w:rsid w:val="004047F5"/>
    <w:rsid w:val="00404CF0"/>
    <w:rsid w:val="00405C55"/>
    <w:rsid w:val="00405F25"/>
    <w:rsid w:val="004062F8"/>
    <w:rsid w:val="00406EB7"/>
    <w:rsid w:val="00407207"/>
    <w:rsid w:val="00407755"/>
    <w:rsid w:val="00407812"/>
    <w:rsid w:val="00411184"/>
    <w:rsid w:val="00413080"/>
    <w:rsid w:val="004134AC"/>
    <w:rsid w:val="00413515"/>
    <w:rsid w:val="00413A52"/>
    <w:rsid w:val="00413B82"/>
    <w:rsid w:val="00413FB9"/>
    <w:rsid w:val="00414063"/>
    <w:rsid w:val="004141BF"/>
    <w:rsid w:val="004142E4"/>
    <w:rsid w:val="00414B01"/>
    <w:rsid w:val="0041534E"/>
    <w:rsid w:val="004156A4"/>
    <w:rsid w:val="00416827"/>
    <w:rsid w:val="0041694B"/>
    <w:rsid w:val="00417D05"/>
    <w:rsid w:val="00420D4F"/>
    <w:rsid w:val="00421CE5"/>
    <w:rsid w:val="00422625"/>
    <w:rsid w:val="004226D6"/>
    <w:rsid w:val="004234DA"/>
    <w:rsid w:val="00423C21"/>
    <w:rsid w:val="00423C5C"/>
    <w:rsid w:val="00424072"/>
    <w:rsid w:val="004243C8"/>
    <w:rsid w:val="00424718"/>
    <w:rsid w:val="0042486E"/>
    <w:rsid w:val="00424C5F"/>
    <w:rsid w:val="00424EC8"/>
    <w:rsid w:val="0042537F"/>
    <w:rsid w:val="00425C85"/>
    <w:rsid w:val="00425D35"/>
    <w:rsid w:val="004261DD"/>
    <w:rsid w:val="00426B3E"/>
    <w:rsid w:val="0042726B"/>
    <w:rsid w:val="004278FC"/>
    <w:rsid w:val="00427D19"/>
    <w:rsid w:val="00427E2C"/>
    <w:rsid w:val="00430000"/>
    <w:rsid w:val="00430876"/>
    <w:rsid w:val="004309D3"/>
    <w:rsid w:val="00430C7A"/>
    <w:rsid w:val="00430F6C"/>
    <w:rsid w:val="00431001"/>
    <w:rsid w:val="0043135E"/>
    <w:rsid w:val="00431BB6"/>
    <w:rsid w:val="00431C44"/>
    <w:rsid w:val="004327AF"/>
    <w:rsid w:val="00432BB8"/>
    <w:rsid w:val="00434199"/>
    <w:rsid w:val="00434384"/>
    <w:rsid w:val="00434392"/>
    <w:rsid w:val="00434ADD"/>
    <w:rsid w:val="0043509D"/>
    <w:rsid w:val="004359AC"/>
    <w:rsid w:val="004359BA"/>
    <w:rsid w:val="00435ABC"/>
    <w:rsid w:val="004365C9"/>
    <w:rsid w:val="004368BB"/>
    <w:rsid w:val="004377C0"/>
    <w:rsid w:val="00437973"/>
    <w:rsid w:val="00440AF4"/>
    <w:rsid w:val="00440E91"/>
    <w:rsid w:val="00441074"/>
    <w:rsid w:val="00441288"/>
    <w:rsid w:val="00441A51"/>
    <w:rsid w:val="00441F2E"/>
    <w:rsid w:val="004420C6"/>
    <w:rsid w:val="00442609"/>
    <w:rsid w:val="004429A7"/>
    <w:rsid w:val="00442AEB"/>
    <w:rsid w:val="00442C38"/>
    <w:rsid w:val="00442D8D"/>
    <w:rsid w:val="0044354A"/>
    <w:rsid w:val="0044373E"/>
    <w:rsid w:val="0044382D"/>
    <w:rsid w:val="00443945"/>
    <w:rsid w:val="00443B56"/>
    <w:rsid w:val="0044405C"/>
    <w:rsid w:val="0044411B"/>
    <w:rsid w:val="004443BE"/>
    <w:rsid w:val="004443D3"/>
    <w:rsid w:val="004444DE"/>
    <w:rsid w:val="004449B3"/>
    <w:rsid w:val="004451B5"/>
    <w:rsid w:val="00445332"/>
    <w:rsid w:val="00445B75"/>
    <w:rsid w:val="00445D87"/>
    <w:rsid w:val="00446FB9"/>
    <w:rsid w:val="0044789D"/>
    <w:rsid w:val="00450739"/>
    <w:rsid w:val="0045082A"/>
    <w:rsid w:val="00450929"/>
    <w:rsid w:val="00450B92"/>
    <w:rsid w:val="00451149"/>
    <w:rsid w:val="004512E8"/>
    <w:rsid w:val="00451767"/>
    <w:rsid w:val="004522EB"/>
    <w:rsid w:val="00452443"/>
    <w:rsid w:val="004529DC"/>
    <w:rsid w:val="00452FBA"/>
    <w:rsid w:val="00453371"/>
    <w:rsid w:val="00453712"/>
    <w:rsid w:val="004546C6"/>
    <w:rsid w:val="0045518D"/>
    <w:rsid w:val="004559EB"/>
    <w:rsid w:val="00455B00"/>
    <w:rsid w:val="00455B2C"/>
    <w:rsid w:val="00455DD3"/>
    <w:rsid w:val="004567E8"/>
    <w:rsid w:val="00456CBB"/>
    <w:rsid w:val="00457076"/>
    <w:rsid w:val="00457173"/>
    <w:rsid w:val="00457EF4"/>
    <w:rsid w:val="00460082"/>
    <w:rsid w:val="004600D7"/>
    <w:rsid w:val="004611F3"/>
    <w:rsid w:val="00461336"/>
    <w:rsid w:val="00461462"/>
    <w:rsid w:val="004618D0"/>
    <w:rsid w:val="0046193D"/>
    <w:rsid w:val="00461A6D"/>
    <w:rsid w:val="00461D40"/>
    <w:rsid w:val="00461F59"/>
    <w:rsid w:val="004624D3"/>
    <w:rsid w:val="00462AEF"/>
    <w:rsid w:val="00462D79"/>
    <w:rsid w:val="00463279"/>
    <w:rsid w:val="0046352C"/>
    <w:rsid w:val="00463CED"/>
    <w:rsid w:val="004642F1"/>
    <w:rsid w:val="004656B7"/>
    <w:rsid w:val="00465880"/>
    <w:rsid w:val="00465CE9"/>
    <w:rsid w:val="004665AF"/>
    <w:rsid w:val="004669AD"/>
    <w:rsid w:val="004670B6"/>
    <w:rsid w:val="0046792F"/>
    <w:rsid w:val="0046795D"/>
    <w:rsid w:val="00467FEB"/>
    <w:rsid w:val="00470848"/>
    <w:rsid w:val="00470F0B"/>
    <w:rsid w:val="004712EB"/>
    <w:rsid w:val="00471A0D"/>
    <w:rsid w:val="00472515"/>
    <w:rsid w:val="00472B45"/>
    <w:rsid w:val="00473685"/>
    <w:rsid w:val="00473D7B"/>
    <w:rsid w:val="004740C7"/>
    <w:rsid w:val="0047498D"/>
    <w:rsid w:val="00474D17"/>
    <w:rsid w:val="00474D75"/>
    <w:rsid w:val="00474DF1"/>
    <w:rsid w:val="004750DF"/>
    <w:rsid w:val="00475D8E"/>
    <w:rsid w:val="00475EC4"/>
    <w:rsid w:val="0047678A"/>
    <w:rsid w:val="004768AA"/>
    <w:rsid w:val="004768AC"/>
    <w:rsid w:val="00476D5F"/>
    <w:rsid w:val="00477501"/>
    <w:rsid w:val="00477A1C"/>
    <w:rsid w:val="00477EC6"/>
    <w:rsid w:val="00480056"/>
    <w:rsid w:val="00480299"/>
    <w:rsid w:val="004802BB"/>
    <w:rsid w:val="00480513"/>
    <w:rsid w:val="00480E0C"/>
    <w:rsid w:val="0048165C"/>
    <w:rsid w:val="0048172A"/>
    <w:rsid w:val="00481DE2"/>
    <w:rsid w:val="004826E8"/>
    <w:rsid w:val="004829EC"/>
    <w:rsid w:val="00483386"/>
    <w:rsid w:val="00483BD0"/>
    <w:rsid w:val="00483DC1"/>
    <w:rsid w:val="00484075"/>
    <w:rsid w:val="00485657"/>
    <w:rsid w:val="00485D84"/>
    <w:rsid w:val="00485F49"/>
    <w:rsid w:val="00485FC1"/>
    <w:rsid w:val="00485FEE"/>
    <w:rsid w:val="0048650B"/>
    <w:rsid w:val="00486D1E"/>
    <w:rsid w:val="00486D95"/>
    <w:rsid w:val="0048714F"/>
    <w:rsid w:val="00487A3C"/>
    <w:rsid w:val="0049022B"/>
    <w:rsid w:val="004905A1"/>
    <w:rsid w:val="004905E0"/>
    <w:rsid w:val="00490F9A"/>
    <w:rsid w:val="00491335"/>
    <w:rsid w:val="00491392"/>
    <w:rsid w:val="0049166B"/>
    <w:rsid w:val="00491956"/>
    <w:rsid w:val="00491C85"/>
    <w:rsid w:val="0049212F"/>
    <w:rsid w:val="004929F0"/>
    <w:rsid w:val="00492C3B"/>
    <w:rsid w:val="00493BCE"/>
    <w:rsid w:val="004948B1"/>
    <w:rsid w:val="00494E08"/>
    <w:rsid w:val="00494F18"/>
    <w:rsid w:val="00495B74"/>
    <w:rsid w:val="00495D65"/>
    <w:rsid w:val="0049641D"/>
    <w:rsid w:val="00496BB2"/>
    <w:rsid w:val="00496D15"/>
    <w:rsid w:val="00497F40"/>
    <w:rsid w:val="004A00F0"/>
    <w:rsid w:val="004A0272"/>
    <w:rsid w:val="004A050A"/>
    <w:rsid w:val="004A053F"/>
    <w:rsid w:val="004A05F5"/>
    <w:rsid w:val="004A0C0D"/>
    <w:rsid w:val="004A10CA"/>
    <w:rsid w:val="004A1B21"/>
    <w:rsid w:val="004A2217"/>
    <w:rsid w:val="004A24C0"/>
    <w:rsid w:val="004A263E"/>
    <w:rsid w:val="004A2815"/>
    <w:rsid w:val="004A2950"/>
    <w:rsid w:val="004A2FA1"/>
    <w:rsid w:val="004A413C"/>
    <w:rsid w:val="004A428E"/>
    <w:rsid w:val="004A46A0"/>
    <w:rsid w:val="004A483B"/>
    <w:rsid w:val="004A4FEF"/>
    <w:rsid w:val="004A5602"/>
    <w:rsid w:val="004A588C"/>
    <w:rsid w:val="004A632B"/>
    <w:rsid w:val="004A6E26"/>
    <w:rsid w:val="004A7200"/>
    <w:rsid w:val="004A7D8C"/>
    <w:rsid w:val="004A7FCB"/>
    <w:rsid w:val="004B00BD"/>
    <w:rsid w:val="004B08E1"/>
    <w:rsid w:val="004B0C38"/>
    <w:rsid w:val="004B1288"/>
    <w:rsid w:val="004B14D4"/>
    <w:rsid w:val="004B18C5"/>
    <w:rsid w:val="004B2147"/>
    <w:rsid w:val="004B2568"/>
    <w:rsid w:val="004B30C9"/>
    <w:rsid w:val="004B3A69"/>
    <w:rsid w:val="004B3D63"/>
    <w:rsid w:val="004B3FBC"/>
    <w:rsid w:val="004B4499"/>
    <w:rsid w:val="004B4CD4"/>
    <w:rsid w:val="004B576B"/>
    <w:rsid w:val="004B5E5F"/>
    <w:rsid w:val="004B6A47"/>
    <w:rsid w:val="004C02B4"/>
    <w:rsid w:val="004C04A1"/>
    <w:rsid w:val="004C0907"/>
    <w:rsid w:val="004C0FCA"/>
    <w:rsid w:val="004C1543"/>
    <w:rsid w:val="004C1CA9"/>
    <w:rsid w:val="004C246D"/>
    <w:rsid w:val="004C2968"/>
    <w:rsid w:val="004C3688"/>
    <w:rsid w:val="004C43C1"/>
    <w:rsid w:val="004C4730"/>
    <w:rsid w:val="004C5239"/>
    <w:rsid w:val="004C5539"/>
    <w:rsid w:val="004C5A4E"/>
    <w:rsid w:val="004C6A11"/>
    <w:rsid w:val="004C6C50"/>
    <w:rsid w:val="004C6EA1"/>
    <w:rsid w:val="004C71F5"/>
    <w:rsid w:val="004C792E"/>
    <w:rsid w:val="004C7E52"/>
    <w:rsid w:val="004D10CA"/>
    <w:rsid w:val="004D1BBC"/>
    <w:rsid w:val="004D1F45"/>
    <w:rsid w:val="004D236A"/>
    <w:rsid w:val="004D26EB"/>
    <w:rsid w:val="004D2820"/>
    <w:rsid w:val="004D3181"/>
    <w:rsid w:val="004D414E"/>
    <w:rsid w:val="004D4496"/>
    <w:rsid w:val="004D4B17"/>
    <w:rsid w:val="004D4F02"/>
    <w:rsid w:val="004D50A0"/>
    <w:rsid w:val="004D5409"/>
    <w:rsid w:val="004D57D7"/>
    <w:rsid w:val="004D581B"/>
    <w:rsid w:val="004D600F"/>
    <w:rsid w:val="004D60A2"/>
    <w:rsid w:val="004D63B9"/>
    <w:rsid w:val="004D6A19"/>
    <w:rsid w:val="004D71C9"/>
    <w:rsid w:val="004D7ACB"/>
    <w:rsid w:val="004D7B49"/>
    <w:rsid w:val="004D7BD3"/>
    <w:rsid w:val="004E07DE"/>
    <w:rsid w:val="004E10AE"/>
    <w:rsid w:val="004E1405"/>
    <w:rsid w:val="004E1C08"/>
    <w:rsid w:val="004E2396"/>
    <w:rsid w:val="004E2702"/>
    <w:rsid w:val="004E2790"/>
    <w:rsid w:val="004E2D1C"/>
    <w:rsid w:val="004E2FC2"/>
    <w:rsid w:val="004E3294"/>
    <w:rsid w:val="004E32F2"/>
    <w:rsid w:val="004E3870"/>
    <w:rsid w:val="004E3A02"/>
    <w:rsid w:val="004E3EB2"/>
    <w:rsid w:val="004E3FC5"/>
    <w:rsid w:val="004E44E4"/>
    <w:rsid w:val="004E48EA"/>
    <w:rsid w:val="004E4DB7"/>
    <w:rsid w:val="004E4DDD"/>
    <w:rsid w:val="004E4EB5"/>
    <w:rsid w:val="004E508C"/>
    <w:rsid w:val="004E563D"/>
    <w:rsid w:val="004E56B0"/>
    <w:rsid w:val="004E5E88"/>
    <w:rsid w:val="004E6616"/>
    <w:rsid w:val="004E6CD3"/>
    <w:rsid w:val="004E7180"/>
    <w:rsid w:val="004E7423"/>
    <w:rsid w:val="004E7558"/>
    <w:rsid w:val="004E7809"/>
    <w:rsid w:val="004E79E6"/>
    <w:rsid w:val="004E7ADD"/>
    <w:rsid w:val="004E7D8A"/>
    <w:rsid w:val="004E7E4B"/>
    <w:rsid w:val="004F05D8"/>
    <w:rsid w:val="004F13E7"/>
    <w:rsid w:val="004F2011"/>
    <w:rsid w:val="004F23D4"/>
    <w:rsid w:val="004F2752"/>
    <w:rsid w:val="004F2AAA"/>
    <w:rsid w:val="004F385C"/>
    <w:rsid w:val="004F3A51"/>
    <w:rsid w:val="004F3D72"/>
    <w:rsid w:val="004F3E9D"/>
    <w:rsid w:val="004F42DF"/>
    <w:rsid w:val="004F45D0"/>
    <w:rsid w:val="004F51A8"/>
    <w:rsid w:val="004F5987"/>
    <w:rsid w:val="004F5B66"/>
    <w:rsid w:val="004F6AF8"/>
    <w:rsid w:val="004F6BBB"/>
    <w:rsid w:val="004F72F3"/>
    <w:rsid w:val="0050052C"/>
    <w:rsid w:val="005007E3"/>
    <w:rsid w:val="005008B2"/>
    <w:rsid w:val="0050155E"/>
    <w:rsid w:val="0050171C"/>
    <w:rsid w:val="005018FE"/>
    <w:rsid w:val="00501D73"/>
    <w:rsid w:val="00501E2E"/>
    <w:rsid w:val="00502066"/>
    <w:rsid w:val="00502611"/>
    <w:rsid w:val="00502744"/>
    <w:rsid w:val="00503AAC"/>
    <w:rsid w:val="00503CBD"/>
    <w:rsid w:val="00504F16"/>
    <w:rsid w:val="00505411"/>
    <w:rsid w:val="00505888"/>
    <w:rsid w:val="0050592E"/>
    <w:rsid w:val="00505C96"/>
    <w:rsid w:val="00505FB4"/>
    <w:rsid w:val="00506262"/>
    <w:rsid w:val="00506741"/>
    <w:rsid w:val="005074DE"/>
    <w:rsid w:val="005076C8"/>
    <w:rsid w:val="00507743"/>
    <w:rsid w:val="00507DF5"/>
    <w:rsid w:val="00507FF0"/>
    <w:rsid w:val="005117E0"/>
    <w:rsid w:val="0051185E"/>
    <w:rsid w:val="00511973"/>
    <w:rsid w:val="00511DD9"/>
    <w:rsid w:val="005123B5"/>
    <w:rsid w:val="00512956"/>
    <w:rsid w:val="00512CDA"/>
    <w:rsid w:val="005134EF"/>
    <w:rsid w:val="00513A06"/>
    <w:rsid w:val="00513BBC"/>
    <w:rsid w:val="00514761"/>
    <w:rsid w:val="00514C11"/>
    <w:rsid w:val="00515BD8"/>
    <w:rsid w:val="00515F6B"/>
    <w:rsid w:val="0051648B"/>
    <w:rsid w:val="00517059"/>
    <w:rsid w:val="005177E3"/>
    <w:rsid w:val="00520AAE"/>
    <w:rsid w:val="00520B51"/>
    <w:rsid w:val="00522116"/>
    <w:rsid w:val="00522404"/>
    <w:rsid w:val="005228BF"/>
    <w:rsid w:val="0052294D"/>
    <w:rsid w:val="0052387F"/>
    <w:rsid w:val="005239C7"/>
    <w:rsid w:val="00523DEA"/>
    <w:rsid w:val="00524816"/>
    <w:rsid w:val="00525B1A"/>
    <w:rsid w:val="00526723"/>
    <w:rsid w:val="005269D9"/>
    <w:rsid w:val="00527FC7"/>
    <w:rsid w:val="00527FE6"/>
    <w:rsid w:val="005306F0"/>
    <w:rsid w:val="005309DE"/>
    <w:rsid w:val="00532351"/>
    <w:rsid w:val="005327A2"/>
    <w:rsid w:val="0053294D"/>
    <w:rsid w:val="00532DEC"/>
    <w:rsid w:val="00532E63"/>
    <w:rsid w:val="00533190"/>
    <w:rsid w:val="0053338E"/>
    <w:rsid w:val="005333DA"/>
    <w:rsid w:val="005334EE"/>
    <w:rsid w:val="00533A54"/>
    <w:rsid w:val="00533BF2"/>
    <w:rsid w:val="00533CB2"/>
    <w:rsid w:val="00533E3B"/>
    <w:rsid w:val="00534A77"/>
    <w:rsid w:val="00535096"/>
    <w:rsid w:val="00535373"/>
    <w:rsid w:val="00535555"/>
    <w:rsid w:val="0053561B"/>
    <w:rsid w:val="00535879"/>
    <w:rsid w:val="0053637B"/>
    <w:rsid w:val="0053653E"/>
    <w:rsid w:val="00536A3E"/>
    <w:rsid w:val="00536AB0"/>
    <w:rsid w:val="0053722B"/>
    <w:rsid w:val="00540A82"/>
    <w:rsid w:val="00540D44"/>
    <w:rsid w:val="00541A68"/>
    <w:rsid w:val="00542553"/>
    <w:rsid w:val="005425E8"/>
    <w:rsid w:val="00542A9E"/>
    <w:rsid w:val="00542FAF"/>
    <w:rsid w:val="0054304C"/>
    <w:rsid w:val="005436D2"/>
    <w:rsid w:val="00543BC6"/>
    <w:rsid w:val="0054412B"/>
    <w:rsid w:val="005441B7"/>
    <w:rsid w:val="00544226"/>
    <w:rsid w:val="00544422"/>
    <w:rsid w:val="00544D79"/>
    <w:rsid w:val="0054577D"/>
    <w:rsid w:val="005459A6"/>
    <w:rsid w:val="00545E97"/>
    <w:rsid w:val="00546583"/>
    <w:rsid w:val="0054659D"/>
    <w:rsid w:val="005465EC"/>
    <w:rsid w:val="00546849"/>
    <w:rsid w:val="00546BD1"/>
    <w:rsid w:val="00547178"/>
    <w:rsid w:val="00547D0A"/>
    <w:rsid w:val="0055059F"/>
    <w:rsid w:val="005505A3"/>
    <w:rsid w:val="005507F9"/>
    <w:rsid w:val="00550A83"/>
    <w:rsid w:val="00550C94"/>
    <w:rsid w:val="00550EA3"/>
    <w:rsid w:val="0055140A"/>
    <w:rsid w:val="0055175F"/>
    <w:rsid w:val="00551870"/>
    <w:rsid w:val="005520FC"/>
    <w:rsid w:val="0055212C"/>
    <w:rsid w:val="00552400"/>
    <w:rsid w:val="005527B5"/>
    <w:rsid w:val="00552A1C"/>
    <w:rsid w:val="0055318F"/>
    <w:rsid w:val="005537A0"/>
    <w:rsid w:val="00553CAC"/>
    <w:rsid w:val="005540B2"/>
    <w:rsid w:val="005541F2"/>
    <w:rsid w:val="00554D2F"/>
    <w:rsid w:val="00554E36"/>
    <w:rsid w:val="00554E5F"/>
    <w:rsid w:val="00554ECB"/>
    <w:rsid w:val="00554EE8"/>
    <w:rsid w:val="00555129"/>
    <w:rsid w:val="00555367"/>
    <w:rsid w:val="00555426"/>
    <w:rsid w:val="00555FDE"/>
    <w:rsid w:val="005561B0"/>
    <w:rsid w:val="00556689"/>
    <w:rsid w:val="005571FA"/>
    <w:rsid w:val="00557214"/>
    <w:rsid w:val="00557A80"/>
    <w:rsid w:val="00557D0E"/>
    <w:rsid w:val="00560195"/>
    <w:rsid w:val="00560509"/>
    <w:rsid w:val="0056062A"/>
    <w:rsid w:val="00560D1A"/>
    <w:rsid w:val="00561244"/>
    <w:rsid w:val="0056129C"/>
    <w:rsid w:val="00561566"/>
    <w:rsid w:val="00561659"/>
    <w:rsid w:val="00561872"/>
    <w:rsid w:val="00561C86"/>
    <w:rsid w:val="00561E0C"/>
    <w:rsid w:val="0056241B"/>
    <w:rsid w:val="00563320"/>
    <w:rsid w:val="005633E2"/>
    <w:rsid w:val="0056439E"/>
    <w:rsid w:val="005644DA"/>
    <w:rsid w:val="005647B8"/>
    <w:rsid w:val="00564858"/>
    <w:rsid w:val="00564E54"/>
    <w:rsid w:val="00565087"/>
    <w:rsid w:val="00565AF2"/>
    <w:rsid w:val="005664DC"/>
    <w:rsid w:val="00566708"/>
    <w:rsid w:val="0056704A"/>
    <w:rsid w:val="00567228"/>
    <w:rsid w:val="005674B9"/>
    <w:rsid w:val="00567501"/>
    <w:rsid w:val="00567C70"/>
    <w:rsid w:val="005703DC"/>
    <w:rsid w:val="00570861"/>
    <w:rsid w:val="0057098D"/>
    <w:rsid w:val="0057105A"/>
    <w:rsid w:val="00571684"/>
    <w:rsid w:val="00571B4D"/>
    <w:rsid w:val="005720DC"/>
    <w:rsid w:val="0057297A"/>
    <w:rsid w:val="0057353A"/>
    <w:rsid w:val="00573929"/>
    <w:rsid w:val="00574542"/>
    <w:rsid w:val="00574DE2"/>
    <w:rsid w:val="005750D2"/>
    <w:rsid w:val="00575552"/>
    <w:rsid w:val="0057579D"/>
    <w:rsid w:val="00575C7D"/>
    <w:rsid w:val="00575FA8"/>
    <w:rsid w:val="00576563"/>
    <w:rsid w:val="00576AC0"/>
    <w:rsid w:val="00576D49"/>
    <w:rsid w:val="005770C6"/>
    <w:rsid w:val="00577D2F"/>
    <w:rsid w:val="00577E1F"/>
    <w:rsid w:val="005803DE"/>
    <w:rsid w:val="00580534"/>
    <w:rsid w:val="0058069C"/>
    <w:rsid w:val="0058090D"/>
    <w:rsid w:val="005809C3"/>
    <w:rsid w:val="0058132F"/>
    <w:rsid w:val="00581372"/>
    <w:rsid w:val="0058274E"/>
    <w:rsid w:val="005828C7"/>
    <w:rsid w:val="00582AAD"/>
    <w:rsid w:val="00582F1C"/>
    <w:rsid w:val="0058340D"/>
    <w:rsid w:val="005837DA"/>
    <w:rsid w:val="005842ED"/>
    <w:rsid w:val="00584569"/>
    <w:rsid w:val="00584AF2"/>
    <w:rsid w:val="005851D5"/>
    <w:rsid w:val="00585986"/>
    <w:rsid w:val="00585ADF"/>
    <w:rsid w:val="00585FFD"/>
    <w:rsid w:val="0058600D"/>
    <w:rsid w:val="005865EF"/>
    <w:rsid w:val="00586767"/>
    <w:rsid w:val="005869C3"/>
    <w:rsid w:val="0058752F"/>
    <w:rsid w:val="005875C1"/>
    <w:rsid w:val="0058788B"/>
    <w:rsid w:val="00587899"/>
    <w:rsid w:val="0058796E"/>
    <w:rsid w:val="005902FE"/>
    <w:rsid w:val="0059122A"/>
    <w:rsid w:val="005912FB"/>
    <w:rsid w:val="00591357"/>
    <w:rsid w:val="0059149A"/>
    <w:rsid w:val="0059185E"/>
    <w:rsid w:val="005919D8"/>
    <w:rsid w:val="00591FB7"/>
    <w:rsid w:val="0059212E"/>
    <w:rsid w:val="005922F1"/>
    <w:rsid w:val="005928DE"/>
    <w:rsid w:val="005929B1"/>
    <w:rsid w:val="00592F50"/>
    <w:rsid w:val="00593034"/>
    <w:rsid w:val="00593046"/>
    <w:rsid w:val="00593730"/>
    <w:rsid w:val="00593BC5"/>
    <w:rsid w:val="00594FBE"/>
    <w:rsid w:val="00595310"/>
    <w:rsid w:val="00595388"/>
    <w:rsid w:val="00595487"/>
    <w:rsid w:val="00595613"/>
    <w:rsid w:val="005956CB"/>
    <w:rsid w:val="00595DDB"/>
    <w:rsid w:val="00596708"/>
    <w:rsid w:val="00596F52"/>
    <w:rsid w:val="0059756A"/>
    <w:rsid w:val="00597B49"/>
    <w:rsid w:val="00597C3A"/>
    <w:rsid w:val="00597EF5"/>
    <w:rsid w:val="005A0864"/>
    <w:rsid w:val="005A086E"/>
    <w:rsid w:val="005A0967"/>
    <w:rsid w:val="005A1309"/>
    <w:rsid w:val="005A1622"/>
    <w:rsid w:val="005A18E5"/>
    <w:rsid w:val="005A1A20"/>
    <w:rsid w:val="005A1C81"/>
    <w:rsid w:val="005A1FCF"/>
    <w:rsid w:val="005A2313"/>
    <w:rsid w:val="005A275D"/>
    <w:rsid w:val="005A28F6"/>
    <w:rsid w:val="005A2AEE"/>
    <w:rsid w:val="005A2CB3"/>
    <w:rsid w:val="005A3336"/>
    <w:rsid w:val="005A351B"/>
    <w:rsid w:val="005A3F8C"/>
    <w:rsid w:val="005A4350"/>
    <w:rsid w:val="005A494C"/>
    <w:rsid w:val="005A5161"/>
    <w:rsid w:val="005A520E"/>
    <w:rsid w:val="005A5390"/>
    <w:rsid w:val="005A5913"/>
    <w:rsid w:val="005A5951"/>
    <w:rsid w:val="005A5BD8"/>
    <w:rsid w:val="005A5EE9"/>
    <w:rsid w:val="005A606A"/>
    <w:rsid w:val="005A662E"/>
    <w:rsid w:val="005A6F5A"/>
    <w:rsid w:val="005A7B96"/>
    <w:rsid w:val="005A7DC3"/>
    <w:rsid w:val="005B00D6"/>
    <w:rsid w:val="005B016D"/>
    <w:rsid w:val="005B03A1"/>
    <w:rsid w:val="005B081E"/>
    <w:rsid w:val="005B097A"/>
    <w:rsid w:val="005B17B1"/>
    <w:rsid w:val="005B1C07"/>
    <w:rsid w:val="005B1E56"/>
    <w:rsid w:val="005B24C5"/>
    <w:rsid w:val="005B2D43"/>
    <w:rsid w:val="005B3652"/>
    <w:rsid w:val="005B3889"/>
    <w:rsid w:val="005B4013"/>
    <w:rsid w:val="005B430F"/>
    <w:rsid w:val="005B51C1"/>
    <w:rsid w:val="005B53CB"/>
    <w:rsid w:val="005B5D15"/>
    <w:rsid w:val="005B5D65"/>
    <w:rsid w:val="005B5F4F"/>
    <w:rsid w:val="005B6011"/>
    <w:rsid w:val="005B63E5"/>
    <w:rsid w:val="005B6426"/>
    <w:rsid w:val="005B6A94"/>
    <w:rsid w:val="005B6CB9"/>
    <w:rsid w:val="005B71C6"/>
    <w:rsid w:val="005B7704"/>
    <w:rsid w:val="005C02AE"/>
    <w:rsid w:val="005C0A00"/>
    <w:rsid w:val="005C10F8"/>
    <w:rsid w:val="005C12CC"/>
    <w:rsid w:val="005C19A6"/>
    <w:rsid w:val="005C211E"/>
    <w:rsid w:val="005C2C07"/>
    <w:rsid w:val="005C2E69"/>
    <w:rsid w:val="005C3190"/>
    <w:rsid w:val="005C32DC"/>
    <w:rsid w:val="005C3CF1"/>
    <w:rsid w:val="005C456D"/>
    <w:rsid w:val="005C4603"/>
    <w:rsid w:val="005C488C"/>
    <w:rsid w:val="005C551F"/>
    <w:rsid w:val="005C58D6"/>
    <w:rsid w:val="005C5D82"/>
    <w:rsid w:val="005C5D94"/>
    <w:rsid w:val="005C5DCA"/>
    <w:rsid w:val="005C671E"/>
    <w:rsid w:val="005C68B0"/>
    <w:rsid w:val="005C6D9A"/>
    <w:rsid w:val="005C7D89"/>
    <w:rsid w:val="005D01D4"/>
    <w:rsid w:val="005D182B"/>
    <w:rsid w:val="005D1983"/>
    <w:rsid w:val="005D21E7"/>
    <w:rsid w:val="005D23D8"/>
    <w:rsid w:val="005D39CD"/>
    <w:rsid w:val="005D3DE5"/>
    <w:rsid w:val="005D400A"/>
    <w:rsid w:val="005D42B0"/>
    <w:rsid w:val="005D45F2"/>
    <w:rsid w:val="005D4618"/>
    <w:rsid w:val="005D473B"/>
    <w:rsid w:val="005D4E9A"/>
    <w:rsid w:val="005D567D"/>
    <w:rsid w:val="005D577E"/>
    <w:rsid w:val="005D5BA6"/>
    <w:rsid w:val="005D5FD8"/>
    <w:rsid w:val="005D6491"/>
    <w:rsid w:val="005D6B75"/>
    <w:rsid w:val="005D7060"/>
    <w:rsid w:val="005D76A0"/>
    <w:rsid w:val="005D76F0"/>
    <w:rsid w:val="005D798C"/>
    <w:rsid w:val="005D7DC0"/>
    <w:rsid w:val="005E0A25"/>
    <w:rsid w:val="005E154C"/>
    <w:rsid w:val="005E1E55"/>
    <w:rsid w:val="005E2080"/>
    <w:rsid w:val="005E22AA"/>
    <w:rsid w:val="005E2A0C"/>
    <w:rsid w:val="005E2DC7"/>
    <w:rsid w:val="005E305E"/>
    <w:rsid w:val="005E333F"/>
    <w:rsid w:val="005E3B8E"/>
    <w:rsid w:val="005E418F"/>
    <w:rsid w:val="005E47CE"/>
    <w:rsid w:val="005E47CF"/>
    <w:rsid w:val="005E5599"/>
    <w:rsid w:val="005E5696"/>
    <w:rsid w:val="005E5737"/>
    <w:rsid w:val="005E613E"/>
    <w:rsid w:val="005E6737"/>
    <w:rsid w:val="005E7439"/>
    <w:rsid w:val="005E7637"/>
    <w:rsid w:val="005E79BB"/>
    <w:rsid w:val="005F0162"/>
    <w:rsid w:val="005F03A8"/>
    <w:rsid w:val="005F0480"/>
    <w:rsid w:val="005F04EC"/>
    <w:rsid w:val="005F06B2"/>
    <w:rsid w:val="005F0911"/>
    <w:rsid w:val="005F09D3"/>
    <w:rsid w:val="005F0A31"/>
    <w:rsid w:val="005F0C1B"/>
    <w:rsid w:val="005F196F"/>
    <w:rsid w:val="005F1987"/>
    <w:rsid w:val="005F1C3F"/>
    <w:rsid w:val="005F1C95"/>
    <w:rsid w:val="005F1DFF"/>
    <w:rsid w:val="005F24FC"/>
    <w:rsid w:val="005F2A21"/>
    <w:rsid w:val="005F3168"/>
    <w:rsid w:val="005F3361"/>
    <w:rsid w:val="005F36AC"/>
    <w:rsid w:val="005F382F"/>
    <w:rsid w:val="005F3C35"/>
    <w:rsid w:val="005F498B"/>
    <w:rsid w:val="005F4E42"/>
    <w:rsid w:val="005F5575"/>
    <w:rsid w:val="005F560D"/>
    <w:rsid w:val="005F60DD"/>
    <w:rsid w:val="005F63B0"/>
    <w:rsid w:val="005F6707"/>
    <w:rsid w:val="005F6E51"/>
    <w:rsid w:val="005F7801"/>
    <w:rsid w:val="00600407"/>
    <w:rsid w:val="006006D9"/>
    <w:rsid w:val="00600902"/>
    <w:rsid w:val="00600A4B"/>
    <w:rsid w:val="00601047"/>
    <w:rsid w:val="006015EC"/>
    <w:rsid w:val="006016A5"/>
    <w:rsid w:val="00602114"/>
    <w:rsid w:val="00602297"/>
    <w:rsid w:val="006025B5"/>
    <w:rsid w:val="0060266F"/>
    <w:rsid w:val="0060277C"/>
    <w:rsid w:val="00602793"/>
    <w:rsid w:val="006030FC"/>
    <w:rsid w:val="0060397A"/>
    <w:rsid w:val="00603A1D"/>
    <w:rsid w:val="00603D7C"/>
    <w:rsid w:val="00603DA3"/>
    <w:rsid w:val="006046BA"/>
    <w:rsid w:val="006048FB"/>
    <w:rsid w:val="00604DB5"/>
    <w:rsid w:val="00605410"/>
    <w:rsid w:val="00605C5C"/>
    <w:rsid w:val="00606675"/>
    <w:rsid w:val="00606B53"/>
    <w:rsid w:val="00607717"/>
    <w:rsid w:val="00610307"/>
    <w:rsid w:val="006105DD"/>
    <w:rsid w:val="00610BB1"/>
    <w:rsid w:val="0061172E"/>
    <w:rsid w:val="00611802"/>
    <w:rsid w:val="00611F85"/>
    <w:rsid w:val="00612775"/>
    <w:rsid w:val="006130AA"/>
    <w:rsid w:val="006130B7"/>
    <w:rsid w:val="00613294"/>
    <w:rsid w:val="00614B0C"/>
    <w:rsid w:val="00614F9A"/>
    <w:rsid w:val="006152F4"/>
    <w:rsid w:val="0061564F"/>
    <w:rsid w:val="00615ADD"/>
    <w:rsid w:val="00616929"/>
    <w:rsid w:val="00616A6A"/>
    <w:rsid w:val="00616C44"/>
    <w:rsid w:val="00616EEA"/>
    <w:rsid w:val="00617312"/>
    <w:rsid w:val="00617ED4"/>
    <w:rsid w:val="00620055"/>
    <w:rsid w:val="00620257"/>
    <w:rsid w:val="006203F4"/>
    <w:rsid w:val="0062049E"/>
    <w:rsid w:val="006204CC"/>
    <w:rsid w:val="0062067C"/>
    <w:rsid w:val="006207FC"/>
    <w:rsid w:val="00620A99"/>
    <w:rsid w:val="00620B0F"/>
    <w:rsid w:val="006217DA"/>
    <w:rsid w:val="00622131"/>
    <w:rsid w:val="00622172"/>
    <w:rsid w:val="006223E7"/>
    <w:rsid w:val="00622472"/>
    <w:rsid w:val="006230DB"/>
    <w:rsid w:val="00623370"/>
    <w:rsid w:val="00623A66"/>
    <w:rsid w:val="00623A7A"/>
    <w:rsid w:val="00623BD1"/>
    <w:rsid w:val="00623BEB"/>
    <w:rsid w:val="0062432F"/>
    <w:rsid w:val="00624647"/>
    <w:rsid w:val="00625226"/>
    <w:rsid w:val="00625B2E"/>
    <w:rsid w:val="00625B6F"/>
    <w:rsid w:val="006263CF"/>
    <w:rsid w:val="006267FC"/>
    <w:rsid w:val="00626AF2"/>
    <w:rsid w:val="00626C28"/>
    <w:rsid w:val="00627083"/>
    <w:rsid w:val="00627198"/>
    <w:rsid w:val="00627438"/>
    <w:rsid w:val="006277CF"/>
    <w:rsid w:val="00627B4B"/>
    <w:rsid w:val="006303C5"/>
    <w:rsid w:val="00631C3F"/>
    <w:rsid w:val="00631FEF"/>
    <w:rsid w:val="0063284F"/>
    <w:rsid w:val="0063286D"/>
    <w:rsid w:val="00632975"/>
    <w:rsid w:val="00632D38"/>
    <w:rsid w:val="00632F26"/>
    <w:rsid w:val="00632FD8"/>
    <w:rsid w:val="00632FE0"/>
    <w:rsid w:val="00633472"/>
    <w:rsid w:val="00634309"/>
    <w:rsid w:val="00634370"/>
    <w:rsid w:val="0063444F"/>
    <w:rsid w:val="00635107"/>
    <w:rsid w:val="00635774"/>
    <w:rsid w:val="006366A9"/>
    <w:rsid w:val="00636925"/>
    <w:rsid w:val="00636DDB"/>
    <w:rsid w:val="0063713A"/>
    <w:rsid w:val="00637FFC"/>
    <w:rsid w:val="0064016A"/>
    <w:rsid w:val="00640288"/>
    <w:rsid w:val="0064062C"/>
    <w:rsid w:val="0064064A"/>
    <w:rsid w:val="00640E65"/>
    <w:rsid w:val="00641157"/>
    <w:rsid w:val="00641793"/>
    <w:rsid w:val="00641BC0"/>
    <w:rsid w:val="00641CDC"/>
    <w:rsid w:val="00641E6A"/>
    <w:rsid w:val="0064220A"/>
    <w:rsid w:val="00642536"/>
    <w:rsid w:val="00642E0B"/>
    <w:rsid w:val="006431B9"/>
    <w:rsid w:val="00643224"/>
    <w:rsid w:val="006433E3"/>
    <w:rsid w:val="00643891"/>
    <w:rsid w:val="00643E82"/>
    <w:rsid w:val="00643EA6"/>
    <w:rsid w:val="0064450F"/>
    <w:rsid w:val="00644A89"/>
    <w:rsid w:val="00644F95"/>
    <w:rsid w:val="00645334"/>
    <w:rsid w:val="0064570F"/>
    <w:rsid w:val="00645B79"/>
    <w:rsid w:val="00645C0D"/>
    <w:rsid w:val="00645CAB"/>
    <w:rsid w:val="00646A61"/>
    <w:rsid w:val="00646B96"/>
    <w:rsid w:val="006478A0"/>
    <w:rsid w:val="00647FF4"/>
    <w:rsid w:val="00650561"/>
    <w:rsid w:val="00650CFB"/>
    <w:rsid w:val="00651617"/>
    <w:rsid w:val="0065197A"/>
    <w:rsid w:val="00651998"/>
    <w:rsid w:val="00651E0B"/>
    <w:rsid w:val="00652614"/>
    <w:rsid w:val="00652895"/>
    <w:rsid w:val="00652912"/>
    <w:rsid w:val="00652B26"/>
    <w:rsid w:val="006531F9"/>
    <w:rsid w:val="00653916"/>
    <w:rsid w:val="00653AF7"/>
    <w:rsid w:val="00654220"/>
    <w:rsid w:val="006547C2"/>
    <w:rsid w:val="00654D52"/>
    <w:rsid w:val="006559C0"/>
    <w:rsid w:val="00655D93"/>
    <w:rsid w:val="006560C9"/>
    <w:rsid w:val="006561A7"/>
    <w:rsid w:val="006568F8"/>
    <w:rsid w:val="00656F98"/>
    <w:rsid w:val="006571F2"/>
    <w:rsid w:val="00657FE2"/>
    <w:rsid w:val="00660470"/>
    <w:rsid w:val="00660A82"/>
    <w:rsid w:val="00662B3C"/>
    <w:rsid w:val="00662C9A"/>
    <w:rsid w:val="00663A63"/>
    <w:rsid w:val="00663B17"/>
    <w:rsid w:val="00663B43"/>
    <w:rsid w:val="00663C72"/>
    <w:rsid w:val="00663D49"/>
    <w:rsid w:val="00664A6C"/>
    <w:rsid w:val="00664D16"/>
    <w:rsid w:val="00664E66"/>
    <w:rsid w:val="00664FD4"/>
    <w:rsid w:val="00665497"/>
    <w:rsid w:val="00665878"/>
    <w:rsid w:val="00666192"/>
    <w:rsid w:val="006668C1"/>
    <w:rsid w:val="00666B5B"/>
    <w:rsid w:val="00667171"/>
    <w:rsid w:val="00667307"/>
    <w:rsid w:val="0066736C"/>
    <w:rsid w:val="00667BC6"/>
    <w:rsid w:val="00667C8A"/>
    <w:rsid w:val="00670076"/>
    <w:rsid w:val="0067007B"/>
    <w:rsid w:val="00670AED"/>
    <w:rsid w:val="00670F43"/>
    <w:rsid w:val="00670F64"/>
    <w:rsid w:val="006713AA"/>
    <w:rsid w:val="006714CB"/>
    <w:rsid w:val="006715CF"/>
    <w:rsid w:val="00671A15"/>
    <w:rsid w:val="00671A46"/>
    <w:rsid w:val="00671CC7"/>
    <w:rsid w:val="0067249B"/>
    <w:rsid w:val="006726FB"/>
    <w:rsid w:val="00672A1B"/>
    <w:rsid w:val="00672B76"/>
    <w:rsid w:val="00672BC3"/>
    <w:rsid w:val="00673539"/>
    <w:rsid w:val="0067373C"/>
    <w:rsid w:val="006738EF"/>
    <w:rsid w:val="00673B8B"/>
    <w:rsid w:val="00673EE4"/>
    <w:rsid w:val="00675257"/>
    <w:rsid w:val="00675518"/>
    <w:rsid w:val="00675C1F"/>
    <w:rsid w:val="00676697"/>
    <w:rsid w:val="00676822"/>
    <w:rsid w:val="00677111"/>
    <w:rsid w:val="00677150"/>
    <w:rsid w:val="00677214"/>
    <w:rsid w:val="00677287"/>
    <w:rsid w:val="0067738B"/>
    <w:rsid w:val="00677BA3"/>
    <w:rsid w:val="00677DEF"/>
    <w:rsid w:val="00680096"/>
    <w:rsid w:val="006800F4"/>
    <w:rsid w:val="00680F2F"/>
    <w:rsid w:val="00681053"/>
    <w:rsid w:val="0068156B"/>
    <w:rsid w:val="00681F91"/>
    <w:rsid w:val="0068238E"/>
    <w:rsid w:val="006823EA"/>
    <w:rsid w:val="006824F8"/>
    <w:rsid w:val="006827BC"/>
    <w:rsid w:val="00682B34"/>
    <w:rsid w:val="00682BF2"/>
    <w:rsid w:val="00682EE1"/>
    <w:rsid w:val="00683A11"/>
    <w:rsid w:val="00683A2F"/>
    <w:rsid w:val="00683EA0"/>
    <w:rsid w:val="00684138"/>
    <w:rsid w:val="00684C26"/>
    <w:rsid w:val="00684D5A"/>
    <w:rsid w:val="00685ADE"/>
    <w:rsid w:val="00686362"/>
    <w:rsid w:val="00686C41"/>
    <w:rsid w:val="00687A1A"/>
    <w:rsid w:val="00687C9C"/>
    <w:rsid w:val="006908C4"/>
    <w:rsid w:val="00690D74"/>
    <w:rsid w:val="00690F2C"/>
    <w:rsid w:val="00691603"/>
    <w:rsid w:val="00691A0C"/>
    <w:rsid w:val="00691E93"/>
    <w:rsid w:val="00692DA0"/>
    <w:rsid w:val="00693007"/>
    <w:rsid w:val="0069385C"/>
    <w:rsid w:val="00693A38"/>
    <w:rsid w:val="00693AD3"/>
    <w:rsid w:val="0069425B"/>
    <w:rsid w:val="00694600"/>
    <w:rsid w:val="006946CB"/>
    <w:rsid w:val="00694906"/>
    <w:rsid w:val="00695400"/>
    <w:rsid w:val="006957F6"/>
    <w:rsid w:val="00695D3E"/>
    <w:rsid w:val="00696074"/>
    <w:rsid w:val="006962F8"/>
    <w:rsid w:val="0069675D"/>
    <w:rsid w:val="00696C99"/>
    <w:rsid w:val="00697849"/>
    <w:rsid w:val="006A0124"/>
    <w:rsid w:val="006A1003"/>
    <w:rsid w:val="006A140B"/>
    <w:rsid w:val="006A26D5"/>
    <w:rsid w:val="006A285D"/>
    <w:rsid w:val="006A3156"/>
    <w:rsid w:val="006A34D8"/>
    <w:rsid w:val="006A3500"/>
    <w:rsid w:val="006A37E9"/>
    <w:rsid w:val="006A3BE0"/>
    <w:rsid w:val="006A46F1"/>
    <w:rsid w:val="006A4AF0"/>
    <w:rsid w:val="006A4B64"/>
    <w:rsid w:val="006A4ED5"/>
    <w:rsid w:val="006A4F19"/>
    <w:rsid w:val="006A5579"/>
    <w:rsid w:val="006A6048"/>
    <w:rsid w:val="006A69EC"/>
    <w:rsid w:val="006A6E64"/>
    <w:rsid w:val="006A7695"/>
    <w:rsid w:val="006A7C45"/>
    <w:rsid w:val="006A7F46"/>
    <w:rsid w:val="006B0898"/>
    <w:rsid w:val="006B0C62"/>
    <w:rsid w:val="006B0E56"/>
    <w:rsid w:val="006B133C"/>
    <w:rsid w:val="006B139D"/>
    <w:rsid w:val="006B16C3"/>
    <w:rsid w:val="006B1992"/>
    <w:rsid w:val="006B1B11"/>
    <w:rsid w:val="006B1CE5"/>
    <w:rsid w:val="006B20A1"/>
    <w:rsid w:val="006B222D"/>
    <w:rsid w:val="006B241A"/>
    <w:rsid w:val="006B34E6"/>
    <w:rsid w:val="006B3B5A"/>
    <w:rsid w:val="006B3EAE"/>
    <w:rsid w:val="006B3EB7"/>
    <w:rsid w:val="006B437C"/>
    <w:rsid w:val="006B5965"/>
    <w:rsid w:val="006B60FE"/>
    <w:rsid w:val="006B64BB"/>
    <w:rsid w:val="006B652E"/>
    <w:rsid w:val="006B699D"/>
    <w:rsid w:val="006B6AF5"/>
    <w:rsid w:val="006B6E99"/>
    <w:rsid w:val="006B707F"/>
    <w:rsid w:val="006B7209"/>
    <w:rsid w:val="006B7223"/>
    <w:rsid w:val="006B75A8"/>
    <w:rsid w:val="006B7C7B"/>
    <w:rsid w:val="006C003B"/>
    <w:rsid w:val="006C0087"/>
    <w:rsid w:val="006C0E70"/>
    <w:rsid w:val="006C0EE5"/>
    <w:rsid w:val="006C14CB"/>
    <w:rsid w:val="006C194C"/>
    <w:rsid w:val="006C262F"/>
    <w:rsid w:val="006C27FB"/>
    <w:rsid w:val="006C3692"/>
    <w:rsid w:val="006C384E"/>
    <w:rsid w:val="006C4017"/>
    <w:rsid w:val="006C406B"/>
    <w:rsid w:val="006C40F3"/>
    <w:rsid w:val="006C4185"/>
    <w:rsid w:val="006C4670"/>
    <w:rsid w:val="006C4A39"/>
    <w:rsid w:val="006C4ECE"/>
    <w:rsid w:val="006C5132"/>
    <w:rsid w:val="006C55FA"/>
    <w:rsid w:val="006C6812"/>
    <w:rsid w:val="006C6A67"/>
    <w:rsid w:val="006C7011"/>
    <w:rsid w:val="006C718C"/>
    <w:rsid w:val="006C7551"/>
    <w:rsid w:val="006D0407"/>
    <w:rsid w:val="006D099F"/>
    <w:rsid w:val="006D0C52"/>
    <w:rsid w:val="006D19AC"/>
    <w:rsid w:val="006D1B56"/>
    <w:rsid w:val="006D1E9F"/>
    <w:rsid w:val="006D2158"/>
    <w:rsid w:val="006D2486"/>
    <w:rsid w:val="006D24FE"/>
    <w:rsid w:val="006D2B3D"/>
    <w:rsid w:val="006D2C15"/>
    <w:rsid w:val="006D301F"/>
    <w:rsid w:val="006D3269"/>
    <w:rsid w:val="006D42CD"/>
    <w:rsid w:val="006D4865"/>
    <w:rsid w:val="006D5102"/>
    <w:rsid w:val="006D523D"/>
    <w:rsid w:val="006D52E4"/>
    <w:rsid w:val="006D54C5"/>
    <w:rsid w:val="006D55D7"/>
    <w:rsid w:val="006D5786"/>
    <w:rsid w:val="006D5A9A"/>
    <w:rsid w:val="006D5FAA"/>
    <w:rsid w:val="006D6132"/>
    <w:rsid w:val="006D6744"/>
    <w:rsid w:val="006D6982"/>
    <w:rsid w:val="006D73A0"/>
    <w:rsid w:val="006D7708"/>
    <w:rsid w:val="006D7C18"/>
    <w:rsid w:val="006E033F"/>
    <w:rsid w:val="006E04AB"/>
    <w:rsid w:val="006E08D0"/>
    <w:rsid w:val="006E0AF9"/>
    <w:rsid w:val="006E0DF8"/>
    <w:rsid w:val="006E16F2"/>
    <w:rsid w:val="006E1A5C"/>
    <w:rsid w:val="006E2402"/>
    <w:rsid w:val="006E2B32"/>
    <w:rsid w:val="006E34C0"/>
    <w:rsid w:val="006E382B"/>
    <w:rsid w:val="006E3BCF"/>
    <w:rsid w:val="006E3CF2"/>
    <w:rsid w:val="006E4D39"/>
    <w:rsid w:val="006E4D69"/>
    <w:rsid w:val="006E513F"/>
    <w:rsid w:val="006E5520"/>
    <w:rsid w:val="006E56A4"/>
    <w:rsid w:val="006E57D2"/>
    <w:rsid w:val="006E5AC5"/>
    <w:rsid w:val="006E5F3F"/>
    <w:rsid w:val="006E60C3"/>
    <w:rsid w:val="006E6543"/>
    <w:rsid w:val="006E6BAA"/>
    <w:rsid w:val="006F02CF"/>
    <w:rsid w:val="006F07F0"/>
    <w:rsid w:val="006F1899"/>
    <w:rsid w:val="006F2DEA"/>
    <w:rsid w:val="006F2F78"/>
    <w:rsid w:val="006F316D"/>
    <w:rsid w:val="006F36BA"/>
    <w:rsid w:val="006F4004"/>
    <w:rsid w:val="006F5231"/>
    <w:rsid w:val="006F56C8"/>
    <w:rsid w:val="006F587E"/>
    <w:rsid w:val="006F5B5A"/>
    <w:rsid w:val="006F638C"/>
    <w:rsid w:val="006F6600"/>
    <w:rsid w:val="006F679D"/>
    <w:rsid w:val="006F6C5B"/>
    <w:rsid w:val="006F6E86"/>
    <w:rsid w:val="006F6F02"/>
    <w:rsid w:val="006F75FB"/>
    <w:rsid w:val="006F78B3"/>
    <w:rsid w:val="006F7A90"/>
    <w:rsid w:val="006F7C08"/>
    <w:rsid w:val="00700155"/>
    <w:rsid w:val="00700A62"/>
    <w:rsid w:val="00700C11"/>
    <w:rsid w:val="00701260"/>
    <w:rsid w:val="0070137A"/>
    <w:rsid w:val="00701DC3"/>
    <w:rsid w:val="00702080"/>
    <w:rsid w:val="00702C5C"/>
    <w:rsid w:val="00703A7D"/>
    <w:rsid w:val="00704125"/>
    <w:rsid w:val="00704A93"/>
    <w:rsid w:val="0070584B"/>
    <w:rsid w:val="00705D2D"/>
    <w:rsid w:val="00705ED5"/>
    <w:rsid w:val="0070631C"/>
    <w:rsid w:val="007064CE"/>
    <w:rsid w:val="0070741B"/>
    <w:rsid w:val="007077A0"/>
    <w:rsid w:val="00707907"/>
    <w:rsid w:val="00707CB8"/>
    <w:rsid w:val="00710550"/>
    <w:rsid w:val="007107A7"/>
    <w:rsid w:val="007108A4"/>
    <w:rsid w:val="00710BEF"/>
    <w:rsid w:val="0071163B"/>
    <w:rsid w:val="00711EBD"/>
    <w:rsid w:val="00712309"/>
    <w:rsid w:val="007128EE"/>
    <w:rsid w:val="00712DCA"/>
    <w:rsid w:val="00713A9C"/>
    <w:rsid w:val="00713BC3"/>
    <w:rsid w:val="00713EDB"/>
    <w:rsid w:val="00714AE4"/>
    <w:rsid w:val="00714D35"/>
    <w:rsid w:val="00715878"/>
    <w:rsid w:val="00715B8B"/>
    <w:rsid w:val="00715E31"/>
    <w:rsid w:val="00715F4D"/>
    <w:rsid w:val="007167BB"/>
    <w:rsid w:val="0071780E"/>
    <w:rsid w:val="007178A7"/>
    <w:rsid w:val="00717F6A"/>
    <w:rsid w:val="0072006E"/>
    <w:rsid w:val="00720699"/>
    <w:rsid w:val="007208A3"/>
    <w:rsid w:val="00720957"/>
    <w:rsid w:val="00721776"/>
    <w:rsid w:val="00722329"/>
    <w:rsid w:val="00722E7C"/>
    <w:rsid w:val="007237AF"/>
    <w:rsid w:val="007240C8"/>
    <w:rsid w:val="00724666"/>
    <w:rsid w:val="007247C7"/>
    <w:rsid w:val="00724C58"/>
    <w:rsid w:val="00724CDA"/>
    <w:rsid w:val="00725012"/>
    <w:rsid w:val="00725654"/>
    <w:rsid w:val="00725898"/>
    <w:rsid w:val="007263E7"/>
    <w:rsid w:val="00726533"/>
    <w:rsid w:val="007265C7"/>
    <w:rsid w:val="0072673E"/>
    <w:rsid w:val="00726855"/>
    <w:rsid w:val="00726A63"/>
    <w:rsid w:val="00726AF0"/>
    <w:rsid w:val="00726C7D"/>
    <w:rsid w:val="00726DDA"/>
    <w:rsid w:val="007273CE"/>
    <w:rsid w:val="007273EE"/>
    <w:rsid w:val="00730752"/>
    <w:rsid w:val="00730E08"/>
    <w:rsid w:val="00730F40"/>
    <w:rsid w:val="00731FE8"/>
    <w:rsid w:val="00732244"/>
    <w:rsid w:val="00732249"/>
    <w:rsid w:val="0073288D"/>
    <w:rsid w:val="00733769"/>
    <w:rsid w:val="00733837"/>
    <w:rsid w:val="00733CCB"/>
    <w:rsid w:val="0073445F"/>
    <w:rsid w:val="007347F5"/>
    <w:rsid w:val="007348D3"/>
    <w:rsid w:val="007349EA"/>
    <w:rsid w:val="00734B16"/>
    <w:rsid w:val="007355BE"/>
    <w:rsid w:val="00735D67"/>
    <w:rsid w:val="007363E4"/>
    <w:rsid w:val="007364D4"/>
    <w:rsid w:val="00736D11"/>
    <w:rsid w:val="00737390"/>
    <w:rsid w:val="00737436"/>
    <w:rsid w:val="00737A7B"/>
    <w:rsid w:val="00740130"/>
    <w:rsid w:val="00740158"/>
    <w:rsid w:val="0074040A"/>
    <w:rsid w:val="0074043A"/>
    <w:rsid w:val="007406DB"/>
    <w:rsid w:val="00740744"/>
    <w:rsid w:val="007407B2"/>
    <w:rsid w:val="00740E8D"/>
    <w:rsid w:val="00740EB8"/>
    <w:rsid w:val="00741F82"/>
    <w:rsid w:val="00742273"/>
    <w:rsid w:val="0074279A"/>
    <w:rsid w:val="00742BA5"/>
    <w:rsid w:val="007432E2"/>
    <w:rsid w:val="00743525"/>
    <w:rsid w:val="00743BF3"/>
    <w:rsid w:val="00743DE7"/>
    <w:rsid w:val="00743E63"/>
    <w:rsid w:val="0074401A"/>
    <w:rsid w:val="007444A4"/>
    <w:rsid w:val="007450C0"/>
    <w:rsid w:val="0074545D"/>
    <w:rsid w:val="007457B7"/>
    <w:rsid w:val="00745AC2"/>
    <w:rsid w:val="007460B9"/>
    <w:rsid w:val="007475ED"/>
    <w:rsid w:val="007479E2"/>
    <w:rsid w:val="00750167"/>
    <w:rsid w:val="007506CA"/>
    <w:rsid w:val="007509CC"/>
    <w:rsid w:val="00751321"/>
    <w:rsid w:val="00751A39"/>
    <w:rsid w:val="00752FE3"/>
    <w:rsid w:val="00753011"/>
    <w:rsid w:val="00753377"/>
    <w:rsid w:val="007535AA"/>
    <w:rsid w:val="00753788"/>
    <w:rsid w:val="007538AD"/>
    <w:rsid w:val="00753B29"/>
    <w:rsid w:val="00754028"/>
    <w:rsid w:val="007545C8"/>
    <w:rsid w:val="0075472F"/>
    <w:rsid w:val="007547D7"/>
    <w:rsid w:val="00754CF7"/>
    <w:rsid w:val="00754E06"/>
    <w:rsid w:val="007551C0"/>
    <w:rsid w:val="0075560F"/>
    <w:rsid w:val="00755FEE"/>
    <w:rsid w:val="00756032"/>
    <w:rsid w:val="00756674"/>
    <w:rsid w:val="00756C1E"/>
    <w:rsid w:val="00756C42"/>
    <w:rsid w:val="00760320"/>
    <w:rsid w:val="00760DB9"/>
    <w:rsid w:val="00760F6A"/>
    <w:rsid w:val="00761052"/>
    <w:rsid w:val="0076117F"/>
    <w:rsid w:val="0076186E"/>
    <w:rsid w:val="00761B49"/>
    <w:rsid w:val="0076207B"/>
    <w:rsid w:val="0076245E"/>
    <w:rsid w:val="007627FD"/>
    <w:rsid w:val="00762B17"/>
    <w:rsid w:val="00762E82"/>
    <w:rsid w:val="007632E5"/>
    <w:rsid w:val="007637A8"/>
    <w:rsid w:val="00764D99"/>
    <w:rsid w:val="007651AE"/>
    <w:rsid w:val="00765805"/>
    <w:rsid w:val="00765880"/>
    <w:rsid w:val="00765CFA"/>
    <w:rsid w:val="00766062"/>
    <w:rsid w:val="00766291"/>
    <w:rsid w:val="0076653B"/>
    <w:rsid w:val="0076675B"/>
    <w:rsid w:val="00766D5C"/>
    <w:rsid w:val="00766E44"/>
    <w:rsid w:val="007672F6"/>
    <w:rsid w:val="007672FC"/>
    <w:rsid w:val="007674B6"/>
    <w:rsid w:val="00767F42"/>
    <w:rsid w:val="00770F2C"/>
    <w:rsid w:val="00770FB6"/>
    <w:rsid w:val="00771471"/>
    <w:rsid w:val="007714DB"/>
    <w:rsid w:val="0077177C"/>
    <w:rsid w:val="0077194B"/>
    <w:rsid w:val="0077230E"/>
    <w:rsid w:val="00772657"/>
    <w:rsid w:val="0077276D"/>
    <w:rsid w:val="0077293B"/>
    <w:rsid w:val="00773261"/>
    <w:rsid w:val="007734A4"/>
    <w:rsid w:val="0077386B"/>
    <w:rsid w:val="00773E1C"/>
    <w:rsid w:val="007743BF"/>
    <w:rsid w:val="00774D88"/>
    <w:rsid w:val="00774E13"/>
    <w:rsid w:val="00775852"/>
    <w:rsid w:val="00775A61"/>
    <w:rsid w:val="00775D01"/>
    <w:rsid w:val="00776FF3"/>
    <w:rsid w:val="00776FFD"/>
    <w:rsid w:val="007770EB"/>
    <w:rsid w:val="00777133"/>
    <w:rsid w:val="0078049D"/>
    <w:rsid w:val="00781253"/>
    <w:rsid w:val="0078140C"/>
    <w:rsid w:val="007816AF"/>
    <w:rsid w:val="00781A18"/>
    <w:rsid w:val="00781A99"/>
    <w:rsid w:val="00781DF6"/>
    <w:rsid w:val="007825A9"/>
    <w:rsid w:val="00783D52"/>
    <w:rsid w:val="007842C4"/>
    <w:rsid w:val="007843DC"/>
    <w:rsid w:val="007847A4"/>
    <w:rsid w:val="0078494A"/>
    <w:rsid w:val="00785368"/>
    <w:rsid w:val="00785B73"/>
    <w:rsid w:val="00785BA8"/>
    <w:rsid w:val="00785DBC"/>
    <w:rsid w:val="00785E25"/>
    <w:rsid w:val="00785FDB"/>
    <w:rsid w:val="00786453"/>
    <w:rsid w:val="00786A38"/>
    <w:rsid w:val="00786B87"/>
    <w:rsid w:val="00786C8C"/>
    <w:rsid w:val="00786D5D"/>
    <w:rsid w:val="007870D7"/>
    <w:rsid w:val="00787909"/>
    <w:rsid w:val="00787A18"/>
    <w:rsid w:val="00787C1D"/>
    <w:rsid w:val="00787C5D"/>
    <w:rsid w:val="00787DCA"/>
    <w:rsid w:val="00787F1F"/>
    <w:rsid w:val="00787FFE"/>
    <w:rsid w:val="007913D7"/>
    <w:rsid w:val="0079147C"/>
    <w:rsid w:val="00791594"/>
    <w:rsid w:val="007916F1"/>
    <w:rsid w:val="007919E6"/>
    <w:rsid w:val="00791E55"/>
    <w:rsid w:val="00792A90"/>
    <w:rsid w:val="00792F6E"/>
    <w:rsid w:val="007934AB"/>
    <w:rsid w:val="00793959"/>
    <w:rsid w:val="00793B21"/>
    <w:rsid w:val="00793B73"/>
    <w:rsid w:val="00793B83"/>
    <w:rsid w:val="00793DA5"/>
    <w:rsid w:val="00794067"/>
    <w:rsid w:val="007942B5"/>
    <w:rsid w:val="007944A9"/>
    <w:rsid w:val="0079481D"/>
    <w:rsid w:val="0079524C"/>
    <w:rsid w:val="00795842"/>
    <w:rsid w:val="00795AE3"/>
    <w:rsid w:val="00795E04"/>
    <w:rsid w:val="007962A3"/>
    <w:rsid w:val="0079652D"/>
    <w:rsid w:val="007967C7"/>
    <w:rsid w:val="00797A54"/>
    <w:rsid w:val="00797EC7"/>
    <w:rsid w:val="007A003E"/>
    <w:rsid w:val="007A020E"/>
    <w:rsid w:val="007A04C0"/>
    <w:rsid w:val="007A0FF9"/>
    <w:rsid w:val="007A1032"/>
    <w:rsid w:val="007A1754"/>
    <w:rsid w:val="007A1C0D"/>
    <w:rsid w:val="007A23FA"/>
    <w:rsid w:val="007A293D"/>
    <w:rsid w:val="007A2D21"/>
    <w:rsid w:val="007A3472"/>
    <w:rsid w:val="007A36E0"/>
    <w:rsid w:val="007A3C80"/>
    <w:rsid w:val="007A3E8C"/>
    <w:rsid w:val="007A4100"/>
    <w:rsid w:val="007A425E"/>
    <w:rsid w:val="007A42E3"/>
    <w:rsid w:val="007A4336"/>
    <w:rsid w:val="007A503F"/>
    <w:rsid w:val="007A50A0"/>
    <w:rsid w:val="007A50DE"/>
    <w:rsid w:val="007A5154"/>
    <w:rsid w:val="007A567A"/>
    <w:rsid w:val="007A5766"/>
    <w:rsid w:val="007A5B2D"/>
    <w:rsid w:val="007A5B8A"/>
    <w:rsid w:val="007A634A"/>
    <w:rsid w:val="007A645E"/>
    <w:rsid w:val="007A662F"/>
    <w:rsid w:val="007A6E32"/>
    <w:rsid w:val="007A7947"/>
    <w:rsid w:val="007A7AAD"/>
    <w:rsid w:val="007A7E07"/>
    <w:rsid w:val="007A7F87"/>
    <w:rsid w:val="007A7FD5"/>
    <w:rsid w:val="007B08C2"/>
    <w:rsid w:val="007B0CB9"/>
    <w:rsid w:val="007B133B"/>
    <w:rsid w:val="007B1379"/>
    <w:rsid w:val="007B149E"/>
    <w:rsid w:val="007B19D7"/>
    <w:rsid w:val="007B1B70"/>
    <w:rsid w:val="007B1F92"/>
    <w:rsid w:val="007B2054"/>
    <w:rsid w:val="007B2513"/>
    <w:rsid w:val="007B2DA1"/>
    <w:rsid w:val="007B3B97"/>
    <w:rsid w:val="007B54EA"/>
    <w:rsid w:val="007B5643"/>
    <w:rsid w:val="007B5985"/>
    <w:rsid w:val="007B5AA7"/>
    <w:rsid w:val="007B5C56"/>
    <w:rsid w:val="007B5C6F"/>
    <w:rsid w:val="007B6792"/>
    <w:rsid w:val="007B6E01"/>
    <w:rsid w:val="007B7E7D"/>
    <w:rsid w:val="007B7F16"/>
    <w:rsid w:val="007C08B2"/>
    <w:rsid w:val="007C0E0E"/>
    <w:rsid w:val="007C1BE3"/>
    <w:rsid w:val="007C2115"/>
    <w:rsid w:val="007C278F"/>
    <w:rsid w:val="007C2A87"/>
    <w:rsid w:val="007C31DD"/>
    <w:rsid w:val="007C3435"/>
    <w:rsid w:val="007C393F"/>
    <w:rsid w:val="007C3BD4"/>
    <w:rsid w:val="007C3CBE"/>
    <w:rsid w:val="007C4422"/>
    <w:rsid w:val="007C479A"/>
    <w:rsid w:val="007C4808"/>
    <w:rsid w:val="007C5039"/>
    <w:rsid w:val="007C55AD"/>
    <w:rsid w:val="007C5678"/>
    <w:rsid w:val="007C5B93"/>
    <w:rsid w:val="007C5C68"/>
    <w:rsid w:val="007C63C4"/>
    <w:rsid w:val="007C6452"/>
    <w:rsid w:val="007C6C95"/>
    <w:rsid w:val="007C70BA"/>
    <w:rsid w:val="007C7761"/>
    <w:rsid w:val="007C7FFD"/>
    <w:rsid w:val="007D0200"/>
    <w:rsid w:val="007D02D7"/>
    <w:rsid w:val="007D07AA"/>
    <w:rsid w:val="007D0C7A"/>
    <w:rsid w:val="007D0FD7"/>
    <w:rsid w:val="007D1095"/>
    <w:rsid w:val="007D11D4"/>
    <w:rsid w:val="007D270A"/>
    <w:rsid w:val="007D29EE"/>
    <w:rsid w:val="007D3508"/>
    <w:rsid w:val="007D36E1"/>
    <w:rsid w:val="007D3F39"/>
    <w:rsid w:val="007D4290"/>
    <w:rsid w:val="007D4B7D"/>
    <w:rsid w:val="007D56BD"/>
    <w:rsid w:val="007D6013"/>
    <w:rsid w:val="007D620B"/>
    <w:rsid w:val="007D686D"/>
    <w:rsid w:val="007D687C"/>
    <w:rsid w:val="007D6A84"/>
    <w:rsid w:val="007D785F"/>
    <w:rsid w:val="007D7FEE"/>
    <w:rsid w:val="007E06CF"/>
    <w:rsid w:val="007E0FCA"/>
    <w:rsid w:val="007E102F"/>
    <w:rsid w:val="007E107E"/>
    <w:rsid w:val="007E10CB"/>
    <w:rsid w:val="007E17BD"/>
    <w:rsid w:val="007E1D3D"/>
    <w:rsid w:val="007E2615"/>
    <w:rsid w:val="007E3555"/>
    <w:rsid w:val="007E3AC9"/>
    <w:rsid w:val="007E3D47"/>
    <w:rsid w:val="007E3E11"/>
    <w:rsid w:val="007E4865"/>
    <w:rsid w:val="007E4DA4"/>
    <w:rsid w:val="007E504C"/>
    <w:rsid w:val="007E514B"/>
    <w:rsid w:val="007E6066"/>
    <w:rsid w:val="007E6308"/>
    <w:rsid w:val="007E6FA0"/>
    <w:rsid w:val="007E71A5"/>
    <w:rsid w:val="007E7618"/>
    <w:rsid w:val="007E7E98"/>
    <w:rsid w:val="007F0574"/>
    <w:rsid w:val="007F077E"/>
    <w:rsid w:val="007F07ED"/>
    <w:rsid w:val="007F108B"/>
    <w:rsid w:val="007F1244"/>
    <w:rsid w:val="007F188B"/>
    <w:rsid w:val="007F1F21"/>
    <w:rsid w:val="007F215A"/>
    <w:rsid w:val="007F2340"/>
    <w:rsid w:val="007F23ED"/>
    <w:rsid w:val="007F2FFC"/>
    <w:rsid w:val="007F33B3"/>
    <w:rsid w:val="007F3986"/>
    <w:rsid w:val="007F42B0"/>
    <w:rsid w:val="007F434C"/>
    <w:rsid w:val="007F4800"/>
    <w:rsid w:val="007F5070"/>
    <w:rsid w:val="007F5235"/>
    <w:rsid w:val="007F52E0"/>
    <w:rsid w:val="007F5B4D"/>
    <w:rsid w:val="007F5E99"/>
    <w:rsid w:val="007F66BE"/>
    <w:rsid w:val="007F66DF"/>
    <w:rsid w:val="007F6BD6"/>
    <w:rsid w:val="007F6D1E"/>
    <w:rsid w:val="007F6FE4"/>
    <w:rsid w:val="007F726A"/>
    <w:rsid w:val="007F7BAB"/>
    <w:rsid w:val="007F7BB7"/>
    <w:rsid w:val="007F7FF7"/>
    <w:rsid w:val="008002A0"/>
    <w:rsid w:val="008005BE"/>
    <w:rsid w:val="008005C8"/>
    <w:rsid w:val="008007CF"/>
    <w:rsid w:val="00800C3E"/>
    <w:rsid w:val="00800E39"/>
    <w:rsid w:val="00801284"/>
    <w:rsid w:val="00801379"/>
    <w:rsid w:val="008016F3"/>
    <w:rsid w:val="00802970"/>
    <w:rsid w:val="00802EDF"/>
    <w:rsid w:val="008032A2"/>
    <w:rsid w:val="00803EA4"/>
    <w:rsid w:val="00803FE2"/>
    <w:rsid w:val="00804C2E"/>
    <w:rsid w:val="00804D50"/>
    <w:rsid w:val="00804FF2"/>
    <w:rsid w:val="00805DDE"/>
    <w:rsid w:val="00806505"/>
    <w:rsid w:val="0080655F"/>
    <w:rsid w:val="0080678A"/>
    <w:rsid w:val="00807262"/>
    <w:rsid w:val="008072F3"/>
    <w:rsid w:val="0080734D"/>
    <w:rsid w:val="00807B8E"/>
    <w:rsid w:val="0081025F"/>
    <w:rsid w:val="00810944"/>
    <w:rsid w:val="00810C5C"/>
    <w:rsid w:val="00810F50"/>
    <w:rsid w:val="00810FAD"/>
    <w:rsid w:val="00811136"/>
    <w:rsid w:val="00811B8C"/>
    <w:rsid w:val="00812299"/>
    <w:rsid w:val="00812530"/>
    <w:rsid w:val="00812BF0"/>
    <w:rsid w:val="00812D17"/>
    <w:rsid w:val="00812F65"/>
    <w:rsid w:val="0081383B"/>
    <w:rsid w:val="00813E80"/>
    <w:rsid w:val="00814659"/>
    <w:rsid w:val="0081494C"/>
    <w:rsid w:val="008151F8"/>
    <w:rsid w:val="008155F1"/>
    <w:rsid w:val="00815855"/>
    <w:rsid w:val="00815978"/>
    <w:rsid w:val="00815B06"/>
    <w:rsid w:val="00815FD9"/>
    <w:rsid w:val="00816838"/>
    <w:rsid w:val="00816B0D"/>
    <w:rsid w:val="00816C0E"/>
    <w:rsid w:val="00816EB9"/>
    <w:rsid w:val="00817B5F"/>
    <w:rsid w:val="008209B0"/>
    <w:rsid w:val="00821338"/>
    <w:rsid w:val="00821757"/>
    <w:rsid w:val="008218E3"/>
    <w:rsid w:val="00821C54"/>
    <w:rsid w:val="00822097"/>
    <w:rsid w:val="00822951"/>
    <w:rsid w:val="00822B9D"/>
    <w:rsid w:val="00822C78"/>
    <w:rsid w:val="0082334D"/>
    <w:rsid w:val="00823368"/>
    <w:rsid w:val="00823CF0"/>
    <w:rsid w:val="00823E7E"/>
    <w:rsid w:val="008241A0"/>
    <w:rsid w:val="008245D6"/>
    <w:rsid w:val="00824A97"/>
    <w:rsid w:val="00824C3E"/>
    <w:rsid w:val="008251FE"/>
    <w:rsid w:val="0082534D"/>
    <w:rsid w:val="00826119"/>
    <w:rsid w:val="00826517"/>
    <w:rsid w:val="00826E89"/>
    <w:rsid w:val="00826FFA"/>
    <w:rsid w:val="008273E0"/>
    <w:rsid w:val="008274C1"/>
    <w:rsid w:val="00827655"/>
    <w:rsid w:val="00827A94"/>
    <w:rsid w:val="00827BE4"/>
    <w:rsid w:val="00830F52"/>
    <w:rsid w:val="00831253"/>
    <w:rsid w:val="008315CE"/>
    <w:rsid w:val="0083184C"/>
    <w:rsid w:val="00832539"/>
    <w:rsid w:val="00833308"/>
    <w:rsid w:val="00833330"/>
    <w:rsid w:val="0083429A"/>
    <w:rsid w:val="00834361"/>
    <w:rsid w:val="008349F5"/>
    <w:rsid w:val="00834FF8"/>
    <w:rsid w:val="00835319"/>
    <w:rsid w:val="00835A00"/>
    <w:rsid w:val="00835C51"/>
    <w:rsid w:val="00836859"/>
    <w:rsid w:val="00836A16"/>
    <w:rsid w:val="00836A2D"/>
    <w:rsid w:val="00836B02"/>
    <w:rsid w:val="008377D2"/>
    <w:rsid w:val="00837CCB"/>
    <w:rsid w:val="00837D9F"/>
    <w:rsid w:val="00837F86"/>
    <w:rsid w:val="00840085"/>
    <w:rsid w:val="0084024D"/>
    <w:rsid w:val="008403B1"/>
    <w:rsid w:val="008407FC"/>
    <w:rsid w:val="00840A55"/>
    <w:rsid w:val="00841083"/>
    <w:rsid w:val="0084200A"/>
    <w:rsid w:val="008420A3"/>
    <w:rsid w:val="008421E4"/>
    <w:rsid w:val="008423CA"/>
    <w:rsid w:val="00842752"/>
    <w:rsid w:val="00842D48"/>
    <w:rsid w:val="00843031"/>
    <w:rsid w:val="00843507"/>
    <w:rsid w:val="008435E2"/>
    <w:rsid w:val="00843631"/>
    <w:rsid w:val="00843635"/>
    <w:rsid w:val="00843966"/>
    <w:rsid w:val="0084398B"/>
    <w:rsid w:val="00845A58"/>
    <w:rsid w:val="0084610C"/>
    <w:rsid w:val="0084682F"/>
    <w:rsid w:val="008468FE"/>
    <w:rsid w:val="00846BD7"/>
    <w:rsid w:val="00846E54"/>
    <w:rsid w:val="008470AB"/>
    <w:rsid w:val="0084744E"/>
    <w:rsid w:val="008476FA"/>
    <w:rsid w:val="00847D08"/>
    <w:rsid w:val="00847EBB"/>
    <w:rsid w:val="008501D2"/>
    <w:rsid w:val="00850261"/>
    <w:rsid w:val="008506DE"/>
    <w:rsid w:val="00851011"/>
    <w:rsid w:val="00851991"/>
    <w:rsid w:val="00851B94"/>
    <w:rsid w:val="00851C55"/>
    <w:rsid w:val="00851D54"/>
    <w:rsid w:val="00851EB4"/>
    <w:rsid w:val="00852673"/>
    <w:rsid w:val="0085278D"/>
    <w:rsid w:val="00852818"/>
    <w:rsid w:val="00852A83"/>
    <w:rsid w:val="00852D3D"/>
    <w:rsid w:val="00852DEB"/>
    <w:rsid w:val="0085370E"/>
    <w:rsid w:val="00853B3A"/>
    <w:rsid w:val="0085424B"/>
    <w:rsid w:val="00854C45"/>
    <w:rsid w:val="00855ABC"/>
    <w:rsid w:val="00855ED9"/>
    <w:rsid w:val="00855FF2"/>
    <w:rsid w:val="00856854"/>
    <w:rsid w:val="00856872"/>
    <w:rsid w:val="00857062"/>
    <w:rsid w:val="0085726A"/>
    <w:rsid w:val="0085740A"/>
    <w:rsid w:val="008579DD"/>
    <w:rsid w:val="00860426"/>
    <w:rsid w:val="00860B5D"/>
    <w:rsid w:val="008614B8"/>
    <w:rsid w:val="00862086"/>
    <w:rsid w:val="008622EE"/>
    <w:rsid w:val="00862C4C"/>
    <w:rsid w:val="00862ECC"/>
    <w:rsid w:val="00863163"/>
    <w:rsid w:val="0086330B"/>
    <w:rsid w:val="00863339"/>
    <w:rsid w:val="008633BA"/>
    <w:rsid w:val="008633F8"/>
    <w:rsid w:val="00863ADD"/>
    <w:rsid w:val="00863BC3"/>
    <w:rsid w:val="00863CD1"/>
    <w:rsid w:val="0086426D"/>
    <w:rsid w:val="008643D3"/>
    <w:rsid w:val="00864C3F"/>
    <w:rsid w:val="00865154"/>
    <w:rsid w:val="0086567D"/>
    <w:rsid w:val="00866081"/>
    <w:rsid w:val="0086609A"/>
    <w:rsid w:val="008661FC"/>
    <w:rsid w:val="00866B17"/>
    <w:rsid w:val="00866E12"/>
    <w:rsid w:val="00870CBF"/>
    <w:rsid w:val="008712E3"/>
    <w:rsid w:val="00871533"/>
    <w:rsid w:val="00871AF8"/>
    <w:rsid w:val="00871B94"/>
    <w:rsid w:val="008723E2"/>
    <w:rsid w:val="0087309A"/>
    <w:rsid w:val="008731B8"/>
    <w:rsid w:val="00873F45"/>
    <w:rsid w:val="0087408D"/>
    <w:rsid w:val="00874DF2"/>
    <w:rsid w:val="00874E1F"/>
    <w:rsid w:val="008757B0"/>
    <w:rsid w:val="00875F2A"/>
    <w:rsid w:val="0087608F"/>
    <w:rsid w:val="00876093"/>
    <w:rsid w:val="00876699"/>
    <w:rsid w:val="00877563"/>
    <w:rsid w:val="00877AFA"/>
    <w:rsid w:val="00877DB8"/>
    <w:rsid w:val="00880544"/>
    <w:rsid w:val="00880EF8"/>
    <w:rsid w:val="00880F01"/>
    <w:rsid w:val="00880F28"/>
    <w:rsid w:val="008815BD"/>
    <w:rsid w:val="00881CB2"/>
    <w:rsid w:val="008824B2"/>
    <w:rsid w:val="00882AB2"/>
    <w:rsid w:val="00882B6C"/>
    <w:rsid w:val="00882DB3"/>
    <w:rsid w:val="0088308C"/>
    <w:rsid w:val="00883D3A"/>
    <w:rsid w:val="00884837"/>
    <w:rsid w:val="008848C7"/>
    <w:rsid w:val="008849CA"/>
    <w:rsid w:val="00884B5E"/>
    <w:rsid w:val="00885000"/>
    <w:rsid w:val="00885462"/>
    <w:rsid w:val="0088662C"/>
    <w:rsid w:val="008867DA"/>
    <w:rsid w:val="008868E6"/>
    <w:rsid w:val="008871A5"/>
    <w:rsid w:val="00887AC8"/>
    <w:rsid w:val="00887B1D"/>
    <w:rsid w:val="00890240"/>
    <w:rsid w:val="008902FE"/>
    <w:rsid w:val="008906C8"/>
    <w:rsid w:val="00890E4E"/>
    <w:rsid w:val="0089109E"/>
    <w:rsid w:val="0089162B"/>
    <w:rsid w:val="008921A2"/>
    <w:rsid w:val="00892E58"/>
    <w:rsid w:val="00893137"/>
    <w:rsid w:val="00893782"/>
    <w:rsid w:val="008938BF"/>
    <w:rsid w:val="00893FC5"/>
    <w:rsid w:val="00894402"/>
    <w:rsid w:val="00894ABA"/>
    <w:rsid w:val="00894BB1"/>
    <w:rsid w:val="00894DD4"/>
    <w:rsid w:val="00894E31"/>
    <w:rsid w:val="00895006"/>
    <w:rsid w:val="00895242"/>
    <w:rsid w:val="0089599A"/>
    <w:rsid w:val="008963E0"/>
    <w:rsid w:val="00896B72"/>
    <w:rsid w:val="008974A1"/>
    <w:rsid w:val="00897545"/>
    <w:rsid w:val="00897844"/>
    <w:rsid w:val="00897AD7"/>
    <w:rsid w:val="00897D94"/>
    <w:rsid w:val="008A052C"/>
    <w:rsid w:val="008A05CD"/>
    <w:rsid w:val="008A06E1"/>
    <w:rsid w:val="008A0997"/>
    <w:rsid w:val="008A0CDD"/>
    <w:rsid w:val="008A0E58"/>
    <w:rsid w:val="008A1A2E"/>
    <w:rsid w:val="008A1FE5"/>
    <w:rsid w:val="008A255A"/>
    <w:rsid w:val="008A288E"/>
    <w:rsid w:val="008A2B01"/>
    <w:rsid w:val="008A2B8F"/>
    <w:rsid w:val="008A2C5C"/>
    <w:rsid w:val="008A3288"/>
    <w:rsid w:val="008A3464"/>
    <w:rsid w:val="008A3505"/>
    <w:rsid w:val="008A3CD7"/>
    <w:rsid w:val="008A3CEC"/>
    <w:rsid w:val="008A3D5A"/>
    <w:rsid w:val="008A4063"/>
    <w:rsid w:val="008A451F"/>
    <w:rsid w:val="008A4CEB"/>
    <w:rsid w:val="008A4F87"/>
    <w:rsid w:val="008A55C6"/>
    <w:rsid w:val="008A57A7"/>
    <w:rsid w:val="008A57E8"/>
    <w:rsid w:val="008A58D5"/>
    <w:rsid w:val="008A5FD0"/>
    <w:rsid w:val="008A6989"/>
    <w:rsid w:val="008A6DBD"/>
    <w:rsid w:val="008A7070"/>
    <w:rsid w:val="008A7299"/>
    <w:rsid w:val="008A7A54"/>
    <w:rsid w:val="008A7D07"/>
    <w:rsid w:val="008A7D3E"/>
    <w:rsid w:val="008B026B"/>
    <w:rsid w:val="008B063A"/>
    <w:rsid w:val="008B063C"/>
    <w:rsid w:val="008B1142"/>
    <w:rsid w:val="008B1205"/>
    <w:rsid w:val="008B1610"/>
    <w:rsid w:val="008B18BC"/>
    <w:rsid w:val="008B1AE9"/>
    <w:rsid w:val="008B21D8"/>
    <w:rsid w:val="008B24EC"/>
    <w:rsid w:val="008B2EAC"/>
    <w:rsid w:val="008B338D"/>
    <w:rsid w:val="008B3422"/>
    <w:rsid w:val="008B42F2"/>
    <w:rsid w:val="008B4C26"/>
    <w:rsid w:val="008B521D"/>
    <w:rsid w:val="008B5843"/>
    <w:rsid w:val="008B6C78"/>
    <w:rsid w:val="008B7233"/>
    <w:rsid w:val="008B7787"/>
    <w:rsid w:val="008B7870"/>
    <w:rsid w:val="008B79E4"/>
    <w:rsid w:val="008B7B60"/>
    <w:rsid w:val="008B7C6F"/>
    <w:rsid w:val="008B7F72"/>
    <w:rsid w:val="008C0582"/>
    <w:rsid w:val="008C0C21"/>
    <w:rsid w:val="008C16A9"/>
    <w:rsid w:val="008C1A7D"/>
    <w:rsid w:val="008C1E50"/>
    <w:rsid w:val="008C1E71"/>
    <w:rsid w:val="008C1FBE"/>
    <w:rsid w:val="008C206C"/>
    <w:rsid w:val="008C2980"/>
    <w:rsid w:val="008C2E5A"/>
    <w:rsid w:val="008C3767"/>
    <w:rsid w:val="008C3A7F"/>
    <w:rsid w:val="008C3E22"/>
    <w:rsid w:val="008C3EB5"/>
    <w:rsid w:val="008C4A08"/>
    <w:rsid w:val="008C57DB"/>
    <w:rsid w:val="008C5835"/>
    <w:rsid w:val="008C6B76"/>
    <w:rsid w:val="008C6D1B"/>
    <w:rsid w:val="008C6DFC"/>
    <w:rsid w:val="008C7443"/>
    <w:rsid w:val="008C7579"/>
    <w:rsid w:val="008C7C90"/>
    <w:rsid w:val="008D01C0"/>
    <w:rsid w:val="008D0DC0"/>
    <w:rsid w:val="008D1A0F"/>
    <w:rsid w:val="008D1A64"/>
    <w:rsid w:val="008D2806"/>
    <w:rsid w:val="008D2840"/>
    <w:rsid w:val="008D3542"/>
    <w:rsid w:val="008D363D"/>
    <w:rsid w:val="008D3668"/>
    <w:rsid w:val="008D3E42"/>
    <w:rsid w:val="008D3F80"/>
    <w:rsid w:val="008D438A"/>
    <w:rsid w:val="008D448C"/>
    <w:rsid w:val="008D4894"/>
    <w:rsid w:val="008D4CD9"/>
    <w:rsid w:val="008D4CFB"/>
    <w:rsid w:val="008D55DB"/>
    <w:rsid w:val="008D5D41"/>
    <w:rsid w:val="008D6243"/>
    <w:rsid w:val="008D63C7"/>
    <w:rsid w:val="008D6527"/>
    <w:rsid w:val="008D67B3"/>
    <w:rsid w:val="008D67BB"/>
    <w:rsid w:val="008D6946"/>
    <w:rsid w:val="008D71A7"/>
    <w:rsid w:val="008D7510"/>
    <w:rsid w:val="008D7CDB"/>
    <w:rsid w:val="008E0055"/>
    <w:rsid w:val="008E0283"/>
    <w:rsid w:val="008E0940"/>
    <w:rsid w:val="008E13AA"/>
    <w:rsid w:val="008E3191"/>
    <w:rsid w:val="008E31FB"/>
    <w:rsid w:val="008E3369"/>
    <w:rsid w:val="008E41F2"/>
    <w:rsid w:val="008E43FB"/>
    <w:rsid w:val="008E4433"/>
    <w:rsid w:val="008E485A"/>
    <w:rsid w:val="008E4BB4"/>
    <w:rsid w:val="008E4D17"/>
    <w:rsid w:val="008E51DC"/>
    <w:rsid w:val="008E54B0"/>
    <w:rsid w:val="008E55A2"/>
    <w:rsid w:val="008E6A9D"/>
    <w:rsid w:val="008F054C"/>
    <w:rsid w:val="008F088A"/>
    <w:rsid w:val="008F0ACB"/>
    <w:rsid w:val="008F0C2D"/>
    <w:rsid w:val="008F0C97"/>
    <w:rsid w:val="008F0FF8"/>
    <w:rsid w:val="008F14C2"/>
    <w:rsid w:val="008F1C44"/>
    <w:rsid w:val="008F2189"/>
    <w:rsid w:val="008F219F"/>
    <w:rsid w:val="008F2C44"/>
    <w:rsid w:val="008F352E"/>
    <w:rsid w:val="008F3623"/>
    <w:rsid w:val="008F3703"/>
    <w:rsid w:val="008F4014"/>
    <w:rsid w:val="008F4D09"/>
    <w:rsid w:val="008F4DC0"/>
    <w:rsid w:val="008F4E2F"/>
    <w:rsid w:val="008F4EFF"/>
    <w:rsid w:val="008F5034"/>
    <w:rsid w:val="008F5A17"/>
    <w:rsid w:val="008F5A5D"/>
    <w:rsid w:val="008F6196"/>
    <w:rsid w:val="008F6244"/>
    <w:rsid w:val="008F63AD"/>
    <w:rsid w:val="008F6D22"/>
    <w:rsid w:val="008F7681"/>
    <w:rsid w:val="008F7A44"/>
    <w:rsid w:val="008F7AD1"/>
    <w:rsid w:val="00900872"/>
    <w:rsid w:val="00900B22"/>
    <w:rsid w:val="00900C2A"/>
    <w:rsid w:val="00901276"/>
    <w:rsid w:val="00901F9B"/>
    <w:rsid w:val="0090280F"/>
    <w:rsid w:val="009032ED"/>
    <w:rsid w:val="00903BE6"/>
    <w:rsid w:val="00903C3C"/>
    <w:rsid w:val="00903D75"/>
    <w:rsid w:val="009042E9"/>
    <w:rsid w:val="009047A6"/>
    <w:rsid w:val="00904B29"/>
    <w:rsid w:val="00905917"/>
    <w:rsid w:val="00905D8E"/>
    <w:rsid w:val="009063B7"/>
    <w:rsid w:val="00906AE3"/>
    <w:rsid w:val="00906FED"/>
    <w:rsid w:val="00907173"/>
    <w:rsid w:val="00907B71"/>
    <w:rsid w:val="00911845"/>
    <w:rsid w:val="0091191F"/>
    <w:rsid w:val="00911F79"/>
    <w:rsid w:val="00911FD5"/>
    <w:rsid w:val="00912CD3"/>
    <w:rsid w:val="00912E75"/>
    <w:rsid w:val="00912F2C"/>
    <w:rsid w:val="00912FC5"/>
    <w:rsid w:val="00913386"/>
    <w:rsid w:val="00913399"/>
    <w:rsid w:val="0091434F"/>
    <w:rsid w:val="00914359"/>
    <w:rsid w:val="00914EA7"/>
    <w:rsid w:val="0091675A"/>
    <w:rsid w:val="00916908"/>
    <w:rsid w:val="00916ACE"/>
    <w:rsid w:val="00916CFC"/>
    <w:rsid w:val="00916E24"/>
    <w:rsid w:val="00916F79"/>
    <w:rsid w:val="009173EA"/>
    <w:rsid w:val="00917CDD"/>
    <w:rsid w:val="00920301"/>
    <w:rsid w:val="009206A0"/>
    <w:rsid w:val="009210A4"/>
    <w:rsid w:val="009211A3"/>
    <w:rsid w:val="00921D60"/>
    <w:rsid w:val="0092237E"/>
    <w:rsid w:val="0092246E"/>
    <w:rsid w:val="009225C4"/>
    <w:rsid w:val="00922A7F"/>
    <w:rsid w:val="0092330A"/>
    <w:rsid w:val="00923341"/>
    <w:rsid w:val="00923427"/>
    <w:rsid w:val="00923436"/>
    <w:rsid w:val="009234CB"/>
    <w:rsid w:val="00923C4C"/>
    <w:rsid w:val="00923C5D"/>
    <w:rsid w:val="00923CB6"/>
    <w:rsid w:val="0092400F"/>
    <w:rsid w:val="00924095"/>
    <w:rsid w:val="0092424A"/>
    <w:rsid w:val="009244FA"/>
    <w:rsid w:val="009247AD"/>
    <w:rsid w:val="009247B4"/>
    <w:rsid w:val="00924D17"/>
    <w:rsid w:val="00924E51"/>
    <w:rsid w:val="00925175"/>
    <w:rsid w:val="009256D9"/>
    <w:rsid w:val="0092584E"/>
    <w:rsid w:val="00925AD7"/>
    <w:rsid w:val="00925D2B"/>
    <w:rsid w:val="00925DB9"/>
    <w:rsid w:val="00926C3D"/>
    <w:rsid w:val="00927015"/>
    <w:rsid w:val="00927562"/>
    <w:rsid w:val="00930130"/>
    <w:rsid w:val="009302DB"/>
    <w:rsid w:val="0093077F"/>
    <w:rsid w:val="00930E43"/>
    <w:rsid w:val="00930E47"/>
    <w:rsid w:val="00931121"/>
    <w:rsid w:val="009312F4"/>
    <w:rsid w:val="0093130E"/>
    <w:rsid w:val="009317AE"/>
    <w:rsid w:val="00931986"/>
    <w:rsid w:val="00931C31"/>
    <w:rsid w:val="00931E95"/>
    <w:rsid w:val="00931FEC"/>
    <w:rsid w:val="009323DC"/>
    <w:rsid w:val="00932C20"/>
    <w:rsid w:val="00933842"/>
    <w:rsid w:val="009338D0"/>
    <w:rsid w:val="0093390F"/>
    <w:rsid w:val="00933A98"/>
    <w:rsid w:val="00933EBF"/>
    <w:rsid w:val="00934E27"/>
    <w:rsid w:val="00934FBF"/>
    <w:rsid w:val="00935722"/>
    <w:rsid w:val="00935899"/>
    <w:rsid w:val="00935938"/>
    <w:rsid w:val="00935D1B"/>
    <w:rsid w:val="0093690C"/>
    <w:rsid w:val="009377E4"/>
    <w:rsid w:val="0093783A"/>
    <w:rsid w:val="00937DF0"/>
    <w:rsid w:val="00937DF2"/>
    <w:rsid w:val="00937F73"/>
    <w:rsid w:val="009400AD"/>
    <w:rsid w:val="00940114"/>
    <w:rsid w:val="00940196"/>
    <w:rsid w:val="0094074B"/>
    <w:rsid w:val="009407CE"/>
    <w:rsid w:val="009409E5"/>
    <w:rsid w:val="00940E75"/>
    <w:rsid w:val="00941578"/>
    <w:rsid w:val="00941E65"/>
    <w:rsid w:val="009424FB"/>
    <w:rsid w:val="00942954"/>
    <w:rsid w:val="009438EE"/>
    <w:rsid w:val="00943B34"/>
    <w:rsid w:val="00943C1B"/>
    <w:rsid w:val="00944146"/>
    <w:rsid w:val="009445BB"/>
    <w:rsid w:val="0094472B"/>
    <w:rsid w:val="00944BC8"/>
    <w:rsid w:val="0094512A"/>
    <w:rsid w:val="00945EBF"/>
    <w:rsid w:val="00946142"/>
    <w:rsid w:val="009467A7"/>
    <w:rsid w:val="00946B25"/>
    <w:rsid w:val="00946F04"/>
    <w:rsid w:val="009476E3"/>
    <w:rsid w:val="00947B1D"/>
    <w:rsid w:val="00947BA9"/>
    <w:rsid w:val="00947D36"/>
    <w:rsid w:val="0095051A"/>
    <w:rsid w:val="00951B99"/>
    <w:rsid w:val="00951EA6"/>
    <w:rsid w:val="00952346"/>
    <w:rsid w:val="009523FC"/>
    <w:rsid w:val="00952430"/>
    <w:rsid w:val="009529CC"/>
    <w:rsid w:val="009529E1"/>
    <w:rsid w:val="00952B40"/>
    <w:rsid w:val="00952C2E"/>
    <w:rsid w:val="009540E9"/>
    <w:rsid w:val="0095458F"/>
    <w:rsid w:val="009545B7"/>
    <w:rsid w:val="00954683"/>
    <w:rsid w:val="0095469D"/>
    <w:rsid w:val="00954D6A"/>
    <w:rsid w:val="00955518"/>
    <w:rsid w:val="00956687"/>
    <w:rsid w:val="00956D71"/>
    <w:rsid w:val="009577C6"/>
    <w:rsid w:val="00957EFE"/>
    <w:rsid w:val="00960340"/>
    <w:rsid w:val="009606F0"/>
    <w:rsid w:val="009607CC"/>
    <w:rsid w:val="00960B98"/>
    <w:rsid w:val="009612E0"/>
    <w:rsid w:val="0096147E"/>
    <w:rsid w:val="009618B8"/>
    <w:rsid w:val="00961E68"/>
    <w:rsid w:val="0096275F"/>
    <w:rsid w:val="00962E27"/>
    <w:rsid w:val="0096375F"/>
    <w:rsid w:val="0096377F"/>
    <w:rsid w:val="00963792"/>
    <w:rsid w:val="00963C5D"/>
    <w:rsid w:val="00964262"/>
    <w:rsid w:val="00964D97"/>
    <w:rsid w:val="00964DB5"/>
    <w:rsid w:val="0096528C"/>
    <w:rsid w:val="009656D9"/>
    <w:rsid w:val="00965833"/>
    <w:rsid w:val="00965AFE"/>
    <w:rsid w:val="00966BED"/>
    <w:rsid w:val="00967769"/>
    <w:rsid w:val="00967DED"/>
    <w:rsid w:val="00967E2B"/>
    <w:rsid w:val="009707B1"/>
    <w:rsid w:val="00970CB5"/>
    <w:rsid w:val="0097150B"/>
    <w:rsid w:val="00971769"/>
    <w:rsid w:val="009718C5"/>
    <w:rsid w:val="00971A4A"/>
    <w:rsid w:val="00971B57"/>
    <w:rsid w:val="009723AF"/>
    <w:rsid w:val="009724F7"/>
    <w:rsid w:val="009726BE"/>
    <w:rsid w:val="00972FF0"/>
    <w:rsid w:val="009730D5"/>
    <w:rsid w:val="009735E3"/>
    <w:rsid w:val="009737B1"/>
    <w:rsid w:val="00973D22"/>
    <w:rsid w:val="00973EF2"/>
    <w:rsid w:val="00973F1E"/>
    <w:rsid w:val="00974201"/>
    <w:rsid w:val="00974EA9"/>
    <w:rsid w:val="00975B90"/>
    <w:rsid w:val="00975F08"/>
    <w:rsid w:val="009765B3"/>
    <w:rsid w:val="009766A9"/>
    <w:rsid w:val="00976D53"/>
    <w:rsid w:val="009779D5"/>
    <w:rsid w:val="00977C30"/>
    <w:rsid w:val="00977C6D"/>
    <w:rsid w:val="00977D6F"/>
    <w:rsid w:val="00977D9C"/>
    <w:rsid w:val="00977E57"/>
    <w:rsid w:val="00977EB5"/>
    <w:rsid w:val="009802E3"/>
    <w:rsid w:val="00980FCE"/>
    <w:rsid w:val="00981217"/>
    <w:rsid w:val="0098165F"/>
    <w:rsid w:val="0098248A"/>
    <w:rsid w:val="00982CBD"/>
    <w:rsid w:val="00982D6B"/>
    <w:rsid w:val="00982DA3"/>
    <w:rsid w:val="0098331B"/>
    <w:rsid w:val="0098416C"/>
    <w:rsid w:val="00984367"/>
    <w:rsid w:val="0098452F"/>
    <w:rsid w:val="009845B7"/>
    <w:rsid w:val="0098468C"/>
    <w:rsid w:val="009849F0"/>
    <w:rsid w:val="00985006"/>
    <w:rsid w:val="0098563B"/>
    <w:rsid w:val="009859EC"/>
    <w:rsid w:val="00985B50"/>
    <w:rsid w:val="0098624A"/>
    <w:rsid w:val="00986279"/>
    <w:rsid w:val="00986FA7"/>
    <w:rsid w:val="00986FBE"/>
    <w:rsid w:val="0098701A"/>
    <w:rsid w:val="00987214"/>
    <w:rsid w:val="00987376"/>
    <w:rsid w:val="00987D93"/>
    <w:rsid w:val="00990038"/>
    <w:rsid w:val="00990A68"/>
    <w:rsid w:val="00990DD4"/>
    <w:rsid w:val="009915FD"/>
    <w:rsid w:val="00991EE1"/>
    <w:rsid w:val="009922B1"/>
    <w:rsid w:val="009924CB"/>
    <w:rsid w:val="0099253E"/>
    <w:rsid w:val="0099292E"/>
    <w:rsid w:val="009933EB"/>
    <w:rsid w:val="00993A81"/>
    <w:rsid w:val="00994410"/>
    <w:rsid w:val="00994516"/>
    <w:rsid w:val="009946E8"/>
    <w:rsid w:val="009949A3"/>
    <w:rsid w:val="00994DE1"/>
    <w:rsid w:val="0099523E"/>
    <w:rsid w:val="00995B17"/>
    <w:rsid w:val="00995BC9"/>
    <w:rsid w:val="00995F1B"/>
    <w:rsid w:val="00996328"/>
    <w:rsid w:val="00996FFE"/>
    <w:rsid w:val="009974B1"/>
    <w:rsid w:val="00997AC9"/>
    <w:rsid w:val="00997CFF"/>
    <w:rsid w:val="009A0258"/>
    <w:rsid w:val="009A0453"/>
    <w:rsid w:val="009A0790"/>
    <w:rsid w:val="009A0F43"/>
    <w:rsid w:val="009A149B"/>
    <w:rsid w:val="009A1512"/>
    <w:rsid w:val="009A1882"/>
    <w:rsid w:val="009A1BDD"/>
    <w:rsid w:val="009A1F93"/>
    <w:rsid w:val="009A2E3A"/>
    <w:rsid w:val="009A310B"/>
    <w:rsid w:val="009A348D"/>
    <w:rsid w:val="009A355A"/>
    <w:rsid w:val="009A37E0"/>
    <w:rsid w:val="009A3924"/>
    <w:rsid w:val="009A3C1E"/>
    <w:rsid w:val="009A3D01"/>
    <w:rsid w:val="009A4826"/>
    <w:rsid w:val="009A4A70"/>
    <w:rsid w:val="009A4D0B"/>
    <w:rsid w:val="009A515A"/>
    <w:rsid w:val="009A5D31"/>
    <w:rsid w:val="009A6826"/>
    <w:rsid w:val="009A69F5"/>
    <w:rsid w:val="009A6DB0"/>
    <w:rsid w:val="009A719C"/>
    <w:rsid w:val="009A71F2"/>
    <w:rsid w:val="009A7BD9"/>
    <w:rsid w:val="009B00E7"/>
    <w:rsid w:val="009B01AA"/>
    <w:rsid w:val="009B04E2"/>
    <w:rsid w:val="009B09FE"/>
    <w:rsid w:val="009B0AEE"/>
    <w:rsid w:val="009B15BA"/>
    <w:rsid w:val="009B1873"/>
    <w:rsid w:val="009B1AF6"/>
    <w:rsid w:val="009B1AFB"/>
    <w:rsid w:val="009B1B0E"/>
    <w:rsid w:val="009B1D5A"/>
    <w:rsid w:val="009B1D7B"/>
    <w:rsid w:val="009B1D96"/>
    <w:rsid w:val="009B1EED"/>
    <w:rsid w:val="009B228C"/>
    <w:rsid w:val="009B2608"/>
    <w:rsid w:val="009B2790"/>
    <w:rsid w:val="009B2863"/>
    <w:rsid w:val="009B3029"/>
    <w:rsid w:val="009B33F1"/>
    <w:rsid w:val="009B3589"/>
    <w:rsid w:val="009B376F"/>
    <w:rsid w:val="009B3F0E"/>
    <w:rsid w:val="009B3FF4"/>
    <w:rsid w:val="009B43CE"/>
    <w:rsid w:val="009B4522"/>
    <w:rsid w:val="009B4765"/>
    <w:rsid w:val="009B4BE5"/>
    <w:rsid w:val="009B5D50"/>
    <w:rsid w:val="009B6086"/>
    <w:rsid w:val="009B639D"/>
    <w:rsid w:val="009B6CA8"/>
    <w:rsid w:val="009B6F7A"/>
    <w:rsid w:val="009B7656"/>
    <w:rsid w:val="009B7B60"/>
    <w:rsid w:val="009C03BC"/>
    <w:rsid w:val="009C0479"/>
    <w:rsid w:val="009C0A58"/>
    <w:rsid w:val="009C134C"/>
    <w:rsid w:val="009C13F4"/>
    <w:rsid w:val="009C1BFD"/>
    <w:rsid w:val="009C2140"/>
    <w:rsid w:val="009C2AAC"/>
    <w:rsid w:val="009C31ED"/>
    <w:rsid w:val="009C3CBC"/>
    <w:rsid w:val="009C3CF1"/>
    <w:rsid w:val="009C44AC"/>
    <w:rsid w:val="009C4C30"/>
    <w:rsid w:val="009C5F17"/>
    <w:rsid w:val="009C645D"/>
    <w:rsid w:val="009C6F12"/>
    <w:rsid w:val="009C750F"/>
    <w:rsid w:val="009C7B80"/>
    <w:rsid w:val="009C7BA0"/>
    <w:rsid w:val="009C7C8D"/>
    <w:rsid w:val="009C7CA6"/>
    <w:rsid w:val="009C7E7A"/>
    <w:rsid w:val="009D00E4"/>
    <w:rsid w:val="009D014E"/>
    <w:rsid w:val="009D019B"/>
    <w:rsid w:val="009D079D"/>
    <w:rsid w:val="009D07AB"/>
    <w:rsid w:val="009D0E0F"/>
    <w:rsid w:val="009D0FD9"/>
    <w:rsid w:val="009D11E7"/>
    <w:rsid w:val="009D1C84"/>
    <w:rsid w:val="009D2021"/>
    <w:rsid w:val="009D2ADF"/>
    <w:rsid w:val="009D2B5C"/>
    <w:rsid w:val="009D4140"/>
    <w:rsid w:val="009D4A32"/>
    <w:rsid w:val="009D5455"/>
    <w:rsid w:val="009D5924"/>
    <w:rsid w:val="009D5994"/>
    <w:rsid w:val="009D5F70"/>
    <w:rsid w:val="009D648E"/>
    <w:rsid w:val="009D6A00"/>
    <w:rsid w:val="009D6A64"/>
    <w:rsid w:val="009D730B"/>
    <w:rsid w:val="009D761B"/>
    <w:rsid w:val="009E0366"/>
    <w:rsid w:val="009E0A90"/>
    <w:rsid w:val="009E0FB0"/>
    <w:rsid w:val="009E117E"/>
    <w:rsid w:val="009E13B1"/>
    <w:rsid w:val="009E16EE"/>
    <w:rsid w:val="009E1B8E"/>
    <w:rsid w:val="009E1F51"/>
    <w:rsid w:val="009E2851"/>
    <w:rsid w:val="009E2CD9"/>
    <w:rsid w:val="009E2ED0"/>
    <w:rsid w:val="009E42C7"/>
    <w:rsid w:val="009E446C"/>
    <w:rsid w:val="009E4F82"/>
    <w:rsid w:val="009E522C"/>
    <w:rsid w:val="009E5AD2"/>
    <w:rsid w:val="009E5E91"/>
    <w:rsid w:val="009E6BDE"/>
    <w:rsid w:val="009E6D15"/>
    <w:rsid w:val="009E7621"/>
    <w:rsid w:val="009E7B49"/>
    <w:rsid w:val="009E7FA8"/>
    <w:rsid w:val="009F015E"/>
    <w:rsid w:val="009F01E5"/>
    <w:rsid w:val="009F05BA"/>
    <w:rsid w:val="009F0938"/>
    <w:rsid w:val="009F12CB"/>
    <w:rsid w:val="009F1613"/>
    <w:rsid w:val="009F1808"/>
    <w:rsid w:val="009F191C"/>
    <w:rsid w:val="009F1A58"/>
    <w:rsid w:val="009F1CF7"/>
    <w:rsid w:val="009F1E38"/>
    <w:rsid w:val="009F20E4"/>
    <w:rsid w:val="009F2974"/>
    <w:rsid w:val="009F2FCB"/>
    <w:rsid w:val="009F3375"/>
    <w:rsid w:val="009F4041"/>
    <w:rsid w:val="009F4ACC"/>
    <w:rsid w:val="009F4F37"/>
    <w:rsid w:val="009F56ED"/>
    <w:rsid w:val="009F6298"/>
    <w:rsid w:val="009F6845"/>
    <w:rsid w:val="009F6889"/>
    <w:rsid w:val="009F6B97"/>
    <w:rsid w:val="009F725D"/>
    <w:rsid w:val="009F7308"/>
    <w:rsid w:val="009F730C"/>
    <w:rsid w:val="009F7716"/>
    <w:rsid w:val="009F799F"/>
    <w:rsid w:val="009F7DB4"/>
    <w:rsid w:val="009F7F90"/>
    <w:rsid w:val="00A003B6"/>
    <w:rsid w:val="00A00695"/>
    <w:rsid w:val="00A00796"/>
    <w:rsid w:val="00A013C9"/>
    <w:rsid w:val="00A018C2"/>
    <w:rsid w:val="00A01E68"/>
    <w:rsid w:val="00A025B1"/>
    <w:rsid w:val="00A02C3A"/>
    <w:rsid w:val="00A02F47"/>
    <w:rsid w:val="00A03AF4"/>
    <w:rsid w:val="00A0412A"/>
    <w:rsid w:val="00A04640"/>
    <w:rsid w:val="00A04680"/>
    <w:rsid w:val="00A048D4"/>
    <w:rsid w:val="00A04BE6"/>
    <w:rsid w:val="00A051CC"/>
    <w:rsid w:val="00A06046"/>
    <w:rsid w:val="00A060BF"/>
    <w:rsid w:val="00A06969"/>
    <w:rsid w:val="00A06CC0"/>
    <w:rsid w:val="00A06DFA"/>
    <w:rsid w:val="00A077EC"/>
    <w:rsid w:val="00A106C9"/>
    <w:rsid w:val="00A115F6"/>
    <w:rsid w:val="00A11710"/>
    <w:rsid w:val="00A1211C"/>
    <w:rsid w:val="00A12236"/>
    <w:rsid w:val="00A12B56"/>
    <w:rsid w:val="00A12B8A"/>
    <w:rsid w:val="00A13336"/>
    <w:rsid w:val="00A136E7"/>
    <w:rsid w:val="00A13ACE"/>
    <w:rsid w:val="00A13DB6"/>
    <w:rsid w:val="00A141A7"/>
    <w:rsid w:val="00A1467A"/>
    <w:rsid w:val="00A147D3"/>
    <w:rsid w:val="00A14A18"/>
    <w:rsid w:val="00A1578B"/>
    <w:rsid w:val="00A1579B"/>
    <w:rsid w:val="00A157B6"/>
    <w:rsid w:val="00A15C39"/>
    <w:rsid w:val="00A1662B"/>
    <w:rsid w:val="00A16F10"/>
    <w:rsid w:val="00A1746F"/>
    <w:rsid w:val="00A175EA"/>
    <w:rsid w:val="00A1762B"/>
    <w:rsid w:val="00A209AF"/>
    <w:rsid w:val="00A21126"/>
    <w:rsid w:val="00A211BF"/>
    <w:rsid w:val="00A21C6F"/>
    <w:rsid w:val="00A22183"/>
    <w:rsid w:val="00A223EB"/>
    <w:rsid w:val="00A2266E"/>
    <w:rsid w:val="00A22E68"/>
    <w:rsid w:val="00A230CA"/>
    <w:rsid w:val="00A235C4"/>
    <w:rsid w:val="00A24025"/>
    <w:rsid w:val="00A2424B"/>
    <w:rsid w:val="00A246E7"/>
    <w:rsid w:val="00A24CFC"/>
    <w:rsid w:val="00A24E2B"/>
    <w:rsid w:val="00A25B64"/>
    <w:rsid w:val="00A2623E"/>
    <w:rsid w:val="00A263E5"/>
    <w:rsid w:val="00A2658A"/>
    <w:rsid w:val="00A26C4C"/>
    <w:rsid w:val="00A26C5E"/>
    <w:rsid w:val="00A27491"/>
    <w:rsid w:val="00A30A7C"/>
    <w:rsid w:val="00A32B7F"/>
    <w:rsid w:val="00A32E98"/>
    <w:rsid w:val="00A32F34"/>
    <w:rsid w:val="00A33AA3"/>
    <w:rsid w:val="00A3406D"/>
    <w:rsid w:val="00A344F1"/>
    <w:rsid w:val="00A347A3"/>
    <w:rsid w:val="00A34F14"/>
    <w:rsid w:val="00A35294"/>
    <w:rsid w:val="00A35AF2"/>
    <w:rsid w:val="00A35C00"/>
    <w:rsid w:val="00A35C44"/>
    <w:rsid w:val="00A35D3F"/>
    <w:rsid w:val="00A35DD1"/>
    <w:rsid w:val="00A360C6"/>
    <w:rsid w:val="00A362D1"/>
    <w:rsid w:val="00A363B4"/>
    <w:rsid w:val="00A36ADB"/>
    <w:rsid w:val="00A36E01"/>
    <w:rsid w:val="00A37A50"/>
    <w:rsid w:val="00A37FC5"/>
    <w:rsid w:val="00A4024E"/>
    <w:rsid w:val="00A40BAD"/>
    <w:rsid w:val="00A40CED"/>
    <w:rsid w:val="00A40F6A"/>
    <w:rsid w:val="00A41CED"/>
    <w:rsid w:val="00A42311"/>
    <w:rsid w:val="00A424C2"/>
    <w:rsid w:val="00A426D8"/>
    <w:rsid w:val="00A42946"/>
    <w:rsid w:val="00A42ABC"/>
    <w:rsid w:val="00A42D7A"/>
    <w:rsid w:val="00A42E4C"/>
    <w:rsid w:val="00A438D4"/>
    <w:rsid w:val="00A44115"/>
    <w:rsid w:val="00A449FF"/>
    <w:rsid w:val="00A44E45"/>
    <w:rsid w:val="00A45157"/>
    <w:rsid w:val="00A45444"/>
    <w:rsid w:val="00A4570B"/>
    <w:rsid w:val="00A45E5C"/>
    <w:rsid w:val="00A46E81"/>
    <w:rsid w:val="00A4712C"/>
    <w:rsid w:val="00A47AB7"/>
    <w:rsid w:val="00A502E4"/>
    <w:rsid w:val="00A50853"/>
    <w:rsid w:val="00A50C96"/>
    <w:rsid w:val="00A5107F"/>
    <w:rsid w:val="00A512A0"/>
    <w:rsid w:val="00A512B4"/>
    <w:rsid w:val="00A51854"/>
    <w:rsid w:val="00A51894"/>
    <w:rsid w:val="00A51B0F"/>
    <w:rsid w:val="00A5211D"/>
    <w:rsid w:val="00A527A2"/>
    <w:rsid w:val="00A52E5F"/>
    <w:rsid w:val="00A52FAE"/>
    <w:rsid w:val="00A531BE"/>
    <w:rsid w:val="00A536EE"/>
    <w:rsid w:val="00A53933"/>
    <w:rsid w:val="00A53FB1"/>
    <w:rsid w:val="00A546C5"/>
    <w:rsid w:val="00A5496B"/>
    <w:rsid w:val="00A55BBA"/>
    <w:rsid w:val="00A55FA5"/>
    <w:rsid w:val="00A56E21"/>
    <w:rsid w:val="00A56E81"/>
    <w:rsid w:val="00A56F09"/>
    <w:rsid w:val="00A57051"/>
    <w:rsid w:val="00A571D0"/>
    <w:rsid w:val="00A604BD"/>
    <w:rsid w:val="00A60DF4"/>
    <w:rsid w:val="00A614E6"/>
    <w:rsid w:val="00A61F18"/>
    <w:rsid w:val="00A6212A"/>
    <w:rsid w:val="00A6237B"/>
    <w:rsid w:val="00A62402"/>
    <w:rsid w:val="00A62B3A"/>
    <w:rsid w:val="00A62B9D"/>
    <w:rsid w:val="00A63AA5"/>
    <w:rsid w:val="00A6478D"/>
    <w:rsid w:val="00A649E0"/>
    <w:rsid w:val="00A64CDF"/>
    <w:rsid w:val="00A64DBB"/>
    <w:rsid w:val="00A655BC"/>
    <w:rsid w:val="00A657B5"/>
    <w:rsid w:val="00A65DCA"/>
    <w:rsid w:val="00A666B6"/>
    <w:rsid w:val="00A67126"/>
    <w:rsid w:val="00A67A81"/>
    <w:rsid w:val="00A701E7"/>
    <w:rsid w:val="00A70603"/>
    <w:rsid w:val="00A70B98"/>
    <w:rsid w:val="00A71D22"/>
    <w:rsid w:val="00A72EF4"/>
    <w:rsid w:val="00A732BD"/>
    <w:rsid w:val="00A7343C"/>
    <w:rsid w:val="00A73A2D"/>
    <w:rsid w:val="00A73CB3"/>
    <w:rsid w:val="00A73EB7"/>
    <w:rsid w:val="00A74157"/>
    <w:rsid w:val="00A741A0"/>
    <w:rsid w:val="00A75556"/>
    <w:rsid w:val="00A76014"/>
    <w:rsid w:val="00A76337"/>
    <w:rsid w:val="00A7660F"/>
    <w:rsid w:val="00A7698B"/>
    <w:rsid w:val="00A76F9F"/>
    <w:rsid w:val="00A76FD2"/>
    <w:rsid w:val="00A77044"/>
    <w:rsid w:val="00A771F9"/>
    <w:rsid w:val="00A777C9"/>
    <w:rsid w:val="00A77911"/>
    <w:rsid w:val="00A77F6D"/>
    <w:rsid w:val="00A806ED"/>
    <w:rsid w:val="00A80BA7"/>
    <w:rsid w:val="00A80F4B"/>
    <w:rsid w:val="00A80FFA"/>
    <w:rsid w:val="00A815D4"/>
    <w:rsid w:val="00A81A47"/>
    <w:rsid w:val="00A81C99"/>
    <w:rsid w:val="00A823D1"/>
    <w:rsid w:val="00A83593"/>
    <w:rsid w:val="00A835E1"/>
    <w:rsid w:val="00A83B6E"/>
    <w:rsid w:val="00A84011"/>
    <w:rsid w:val="00A8424C"/>
    <w:rsid w:val="00A845E9"/>
    <w:rsid w:val="00A84A31"/>
    <w:rsid w:val="00A84CC1"/>
    <w:rsid w:val="00A84F53"/>
    <w:rsid w:val="00A85129"/>
    <w:rsid w:val="00A858A9"/>
    <w:rsid w:val="00A85FE9"/>
    <w:rsid w:val="00A861DB"/>
    <w:rsid w:val="00A86D4A"/>
    <w:rsid w:val="00A87179"/>
    <w:rsid w:val="00A87F39"/>
    <w:rsid w:val="00A90121"/>
    <w:rsid w:val="00A9015D"/>
    <w:rsid w:val="00A90758"/>
    <w:rsid w:val="00A90772"/>
    <w:rsid w:val="00A90C41"/>
    <w:rsid w:val="00A90C60"/>
    <w:rsid w:val="00A90D7D"/>
    <w:rsid w:val="00A911D3"/>
    <w:rsid w:val="00A9150F"/>
    <w:rsid w:val="00A916EF"/>
    <w:rsid w:val="00A9188F"/>
    <w:rsid w:val="00A91A9E"/>
    <w:rsid w:val="00A91ED7"/>
    <w:rsid w:val="00A91EFA"/>
    <w:rsid w:val="00A93901"/>
    <w:rsid w:val="00A93A52"/>
    <w:rsid w:val="00A9419C"/>
    <w:rsid w:val="00A9441D"/>
    <w:rsid w:val="00A9449D"/>
    <w:rsid w:val="00A94BF3"/>
    <w:rsid w:val="00A94D4C"/>
    <w:rsid w:val="00A952EE"/>
    <w:rsid w:val="00A95868"/>
    <w:rsid w:val="00A95894"/>
    <w:rsid w:val="00A95CBB"/>
    <w:rsid w:val="00A95E4D"/>
    <w:rsid w:val="00A97154"/>
    <w:rsid w:val="00A97640"/>
    <w:rsid w:val="00A9782B"/>
    <w:rsid w:val="00A97F1F"/>
    <w:rsid w:val="00AA1690"/>
    <w:rsid w:val="00AA1814"/>
    <w:rsid w:val="00AA1CFB"/>
    <w:rsid w:val="00AA2492"/>
    <w:rsid w:val="00AA26DC"/>
    <w:rsid w:val="00AA30B4"/>
    <w:rsid w:val="00AA3763"/>
    <w:rsid w:val="00AA6837"/>
    <w:rsid w:val="00AA6CC7"/>
    <w:rsid w:val="00AA6D44"/>
    <w:rsid w:val="00AA74D5"/>
    <w:rsid w:val="00AA78C9"/>
    <w:rsid w:val="00AA78F9"/>
    <w:rsid w:val="00AA7BD4"/>
    <w:rsid w:val="00AB026C"/>
    <w:rsid w:val="00AB033C"/>
    <w:rsid w:val="00AB0811"/>
    <w:rsid w:val="00AB0B39"/>
    <w:rsid w:val="00AB10F0"/>
    <w:rsid w:val="00AB172B"/>
    <w:rsid w:val="00AB1CCA"/>
    <w:rsid w:val="00AB25D3"/>
    <w:rsid w:val="00AB2D98"/>
    <w:rsid w:val="00AB2F88"/>
    <w:rsid w:val="00AB353C"/>
    <w:rsid w:val="00AB3C17"/>
    <w:rsid w:val="00AB3FCA"/>
    <w:rsid w:val="00AB40E3"/>
    <w:rsid w:val="00AB456B"/>
    <w:rsid w:val="00AB4653"/>
    <w:rsid w:val="00AB4D5D"/>
    <w:rsid w:val="00AB4ED8"/>
    <w:rsid w:val="00AB5724"/>
    <w:rsid w:val="00AB578D"/>
    <w:rsid w:val="00AB57E6"/>
    <w:rsid w:val="00AB5BD2"/>
    <w:rsid w:val="00AB6BE2"/>
    <w:rsid w:val="00AB6C82"/>
    <w:rsid w:val="00AB6F23"/>
    <w:rsid w:val="00AB748B"/>
    <w:rsid w:val="00AB77C4"/>
    <w:rsid w:val="00AB7B76"/>
    <w:rsid w:val="00AC0530"/>
    <w:rsid w:val="00AC0E01"/>
    <w:rsid w:val="00AC128B"/>
    <w:rsid w:val="00AC1A06"/>
    <w:rsid w:val="00AC2147"/>
    <w:rsid w:val="00AC26D2"/>
    <w:rsid w:val="00AC29BF"/>
    <w:rsid w:val="00AC36AF"/>
    <w:rsid w:val="00AC3CD6"/>
    <w:rsid w:val="00AC3EF3"/>
    <w:rsid w:val="00AC4F8B"/>
    <w:rsid w:val="00AC5200"/>
    <w:rsid w:val="00AC59E9"/>
    <w:rsid w:val="00AC5F9F"/>
    <w:rsid w:val="00AC6B8A"/>
    <w:rsid w:val="00AC715F"/>
    <w:rsid w:val="00AC784C"/>
    <w:rsid w:val="00AC7BA4"/>
    <w:rsid w:val="00AC7FAD"/>
    <w:rsid w:val="00AD017C"/>
    <w:rsid w:val="00AD023D"/>
    <w:rsid w:val="00AD080B"/>
    <w:rsid w:val="00AD0CF3"/>
    <w:rsid w:val="00AD0E7C"/>
    <w:rsid w:val="00AD143D"/>
    <w:rsid w:val="00AD1740"/>
    <w:rsid w:val="00AD2270"/>
    <w:rsid w:val="00AD2993"/>
    <w:rsid w:val="00AD319B"/>
    <w:rsid w:val="00AD3669"/>
    <w:rsid w:val="00AD3761"/>
    <w:rsid w:val="00AD3AFF"/>
    <w:rsid w:val="00AD3B43"/>
    <w:rsid w:val="00AD3DCE"/>
    <w:rsid w:val="00AD4012"/>
    <w:rsid w:val="00AD45B6"/>
    <w:rsid w:val="00AD47C2"/>
    <w:rsid w:val="00AD4CD6"/>
    <w:rsid w:val="00AD4CEB"/>
    <w:rsid w:val="00AD5287"/>
    <w:rsid w:val="00AD5C6C"/>
    <w:rsid w:val="00AD5CD1"/>
    <w:rsid w:val="00AD5DC7"/>
    <w:rsid w:val="00AD5EA3"/>
    <w:rsid w:val="00AD5FEF"/>
    <w:rsid w:val="00AD61C4"/>
    <w:rsid w:val="00AD631A"/>
    <w:rsid w:val="00AD6442"/>
    <w:rsid w:val="00AD6A7C"/>
    <w:rsid w:val="00AD6B7C"/>
    <w:rsid w:val="00AD78E6"/>
    <w:rsid w:val="00AE01A9"/>
    <w:rsid w:val="00AE0B3E"/>
    <w:rsid w:val="00AE1A69"/>
    <w:rsid w:val="00AE1B5F"/>
    <w:rsid w:val="00AE2461"/>
    <w:rsid w:val="00AE273A"/>
    <w:rsid w:val="00AE2E10"/>
    <w:rsid w:val="00AE3449"/>
    <w:rsid w:val="00AE38AE"/>
    <w:rsid w:val="00AE4021"/>
    <w:rsid w:val="00AE469D"/>
    <w:rsid w:val="00AE4FDF"/>
    <w:rsid w:val="00AE52DD"/>
    <w:rsid w:val="00AE56E1"/>
    <w:rsid w:val="00AE6184"/>
    <w:rsid w:val="00AE6538"/>
    <w:rsid w:val="00AE6FBE"/>
    <w:rsid w:val="00AE7220"/>
    <w:rsid w:val="00AE728C"/>
    <w:rsid w:val="00AF08B4"/>
    <w:rsid w:val="00AF09E8"/>
    <w:rsid w:val="00AF0CAA"/>
    <w:rsid w:val="00AF1018"/>
    <w:rsid w:val="00AF16CF"/>
    <w:rsid w:val="00AF1A81"/>
    <w:rsid w:val="00AF1C37"/>
    <w:rsid w:val="00AF1E4F"/>
    <w:rsid w:val="00AF1E5D"/>
    <w:rsid w:val="00AF207E"/>
    <w:rsid w:val="00AF2BBC"/>
    <w:rsid w:val="00AF2E5E"/>
    <w:rsid w:val="00AF3BB1"/>
    <w:rsid w:val="00AF3C40"/>
    <w:rsid w:val="00AF4006"/>
    <w:rsid w:val="00AF4B79"/>
    <w:rsid w:val="00AF4C47"/>
    <w:rsid w:val="00AF50F4"/>
    <w:rsid w:val="00AF5970"/>
    <w:rsid w:val="00AF5B80"/>
    <w:rsid w:val="00AF5CA4"/>
    <w:rsid w:val="00AF5DA7"/>
    <w:rsid w:val="00AF721A"/>
    <w:rsid w:val="00AF7420"/>
    <w:rsid w:val="00AF7738"/>
    <w:rsid w:val="00AF7CC5"/>
    <w:rsid w:val="00B00446"/>
    <w:rsid w:val="00B00486"/>
    <w:rsid w:val="00B009E2"/>
    <w:rsid w:val="00B00FC9"/>
    <w:rsid w:val="00B01759"/>
    <w:rsid w:val="00B01950"/>
    <w:rsid w:val="00B01D7F"/>
    <w:rsid w:val="00B01E04"/>
    <w:rsid w:val="00B02053"/>
    <w:rsid w:val="00B024F0"/>
    <w:rsid w:val="00B03476"/>
    <w:rsid w:val="00B04560"/>
    <w:rsid w:val="00B04DE5"/>
    <w:rsid w:val="00B04FF5"/>
    <w:rsid w:val="00B05897"/>
    <w:rsid w:val="00B05DD8"/>
    <w:rsid w:val="00B062E5"/>
    <w:rsid w:val="00B066CE"/>
    <w:rsid w:val="00B07430"/>
    <w:rsid w:val="00B076DF"/>
    <w:rsid w:val="00B07902"/>
    <w:rsid w:val="00B07E08"/>
    <w:rsid w:val="00B106A0"/>
    <w:rsid w:val="00B10CEE"/>
    <w:rsid w:val="00B10E6B"/>
    <w:rsid w:val="00B10F43"/>
    <w:rsid w:val="00B1167C"/>
    <w:rsid w:val="00B1174D"/>
    <w:rsid w:val="00B11984"/>
    <w:rsid w:val="00B11DFC"/>
    <w:rsid w:val="00B12156"/>
    <w:rsid w:val="00B13A2B"/>
    <w:rsid w:val="00B14360"/>
    <w:rsid w:val="00B1447B"/>
    <w:rsid w:val="00B148C1"/>
    <w:rsid w:val="00B14D22"/>
    <w:rsid w:val="00B14DB0"/>
    <w:rsid w:val="00B15033"/>
    <w:rsid w:val="00B150B4"/>
    <w:rsid w:val="00B151D1"/>
    <w:rsid w:val="00B15870"/>
    <w:rsid w:val="00B15B3A"/>
    <w:rsid w:val="00B15B43"/>
    <w:rsid w:val="00B15E0B"/>
    <w:rsid w:val="00B163AD"/>
    <w:rsid w:val="00B164A5"/>
    <w:rsid w:val="00B164CE"/>
    <w:rsid w:val="00B16701"/>
    <w:rsid w:val="00B1686F"/>
    <w:rsid w:val="00B16906"/>
    <w:rsid w:val="00B16C1D"/>
    <w:rsid w:val="00B17497"/>
    <w:rsid w:val="00B1763F"/>
    <w:rsid w:val="00B17FFB"/>
    <w:rsid w:val="00B200BC"/>
    <w:rsid w:val="00B20AEC"/>
    <w:rsid w:val="00B20D69"/>
    <w:rsid w:val="00B210A8"/>
    <w:rsid w:val="00B212E3"/>
    <w:rsid w:val="00B2143D"/>
    <w:rsid w:val="00B214B2"/>
    <w:rsid w:val="00B21789"/>
    <w:rsid w:val="00B222E1"/>
    <w:rsid w:val="00B22638"/>
    <w:rsid w:val="00B22C0C"/>
    <w:rsid w:val="00B233B6"/>
    <w:rsid w:val="00B2388F"/>
    <w:rsid w:val="00B23B35"/>
    <w:rsid w:val="00B23EBD"/>
    <w:rsid w:val="00B245E4"/>
    <w:rsid w:val="00B24B67"/>
    <w:rsid w:val="00B24BF2"/>
    <w:rsid w:val="00B25062"/>
    <w:rsid w:val="00B25348"/>
    <w:rsid w:val="00B2563A"/>
    <w:rsid w:val="00B25FA2"/>
    <w:rsid w:val="00B26547"/>
    <w:rsid w:val="00B26BCC"/>
    <w:rsid w:val="00B27111"/>
    <w:rsid w:val="00B274A0"/>
    <w:rsid w:val="00B27504"/>
    <w:rsid w:val="00B27570"/>
    <w:rsid w:val="00B279D6"/>
    <w:rsid w:val="00B27F4A"/>
    <w:rsid w:val="00B30467"/>
    <w:rsid w:val="00B3052D"/>
    <w:rsid w:val="00B307D7"/>
    <w:rsid w:val="00B30C24"/>
    <w:rsid w:val="00B30C78"/>
    <w:rsid w:val="00B310F2"/>
    <w:rsid w:val="00B31A7C"/>
    <w:rsid w:val="00B31FDD"/>
    <w:rsid w:val="00B32272"/>
    <w:rsid w:val="00B32CB9"/>
    <w:rsid w:val="00B32D5D"/>
    <w:rsid w:val="00B3357F"/>
    <w:rsid w:val="00B335FD"/>
    <w:rsid w:val="00B336DF"/>
    <w:rsid w:val="00B33B9B"/>
    <w:rsid w:val="00B34B50"/>
    <w:rsid w:val="00B34FD2"/>
    <w:rsid w:val="00B359B4"/>
    <w:rsid w:val="00B3604C"/>
    <w:rsid w:val="00B367EA"/>
    <w:rsid w:val="00B36AE5"/>
    <w:rsid w:val="00B371E9"/>
    <w:rsid w:val="00B37979"/>
    <w:rsid w:val="00B37A22"/>
    <w:rsid w:val="00B37F17"/>
    <w:rsid w:val="00B37F88"/>
    <w:rsid w:val="00B40710"/>
    <w:rsid w:val="00B407CB"/>
    <w:rsid w:val="00B40B37"/>
    <w:rsid w:val="00B40DB2"/>
    <w:rsid w:val="00B41DF5"/>
    <w:rsid w:val="00B41F9D"/>
    <w:rsid w:val="00B42270"/>
    <w:rsid w:val="00B42368"/>
    <w:rsid w:val="00B42654"/>
    <w:rsid w:val="00B43050"/>
    <w:rsid w:val="00B43631"/>
    <w:rsid w:val="00B43B9A"/>
    <w:rsid w:val="00B43FC2"/>
    <w:rsid w:val="00B44057"/>
    <w:rsid w:val="00B4477A"/>
    <w:rsid w:val="00B44EA1"/>
    <w:rsid w:val="00B4522E"/>
    <w:rsid w:val="00B45449"/>
    <w:rsid w:val="00B45686"/>
    <w:rsid w:val="00B45A66"/>
    <w:rsid w:val="00B45B5B"/>
    <w:rsid w:val="00B45CAD"/>
    <w:rsid w:val="00B46287"/>
    <w:rsid w:val="00B462A0"/>
    <w:rsid w:val="00B46A83"/>
    <w:rsid w:val="00B46F79"/>
    <w:rsid w:val="00B470F4"/>
    <w:rsid w:val="00B47703"/>
    <w:rsid w:val="00B47B25"/>
    <w:rsid w:val="00B47E8A"/>
    <w:rsid w:val="00B5022E"/>
    <w:rsid w:val="00B502B1"/>
    <w:rsid w:val="00B506F1"/>
    <w:rsid w:val="00B50D04"/>
    <w:rsid w:val="00B50D81"/>
    <w:rsid w:val="00B511A1"/>
    <w:rsid w:val="00B51566"/>
    <w:rsid w:val="00B51A07"/>
    <w:rsid w:val="00B51FE6"/>
    <w:rsid w:val="00B520E1"/>
    <w:rsid w:val="00B52B06"/>
    <w:rsid w:val="00B52E4F"/>
    <w:rsid w:val="00B52FAF"/>
    <w:rsid w:val="00B5339F"/>
    <w:rsid w:val="00B53A1D"/>
    <w:rsid w:val="00B54FB8"/>
    <w:rsid w:val="00B54FBA"/>
    <w:rsid w:val="00B55112"/>
    <w:rsid w:val="00B554AB"/>
    <w:rsid w:val="00B5570C"/>
    <w:rsid w:val="00B55B7C"/>
    <w:rsid w:val="00B55CBD"/>
    <w:rsid w:val="00B56831"/>
    <w:rsid w:val="00B5686F"/>
    <w:rsid w:val="00B56AF2"/>
    <w:rsid w:val="00B56CC2"/>
    <w:rsid w:val="00B57214"/>
    <w:rsid w:val="00B57305"/>
    <w:rsid w:val="00B57D3B"/>
    <w:rsid w:val="00B609D8"/>
    <w:rsid w:val="00B60BDA"/>
    <w:rsid w:val="00B6121F"/>
    <w:rsid w:val="00B61C6A"/>
    <w:rsid w:val="00B61F46"/>
    <w:rsid w:val="00B62C62"/>
    <w:rsid w:val="00B64DF4"/>
    <w:rsid w:val="00B6544C"/>
    <w:rsid w:val="00B65C2B"/>
    <w:rsid w:val="00B65F90"/>
    <w:rsid w:val="00B66215"/>
    <w:rsid w:val="00B6650D"/>
    <w:rsid w:val="00B668C5"/>
    <w:rsid w:val="00B66C3F"/>
    <w:rsid w:val="00B678E6"/>
    <w:rsid w:val="00B67A14"/>
    <w:rsid w:val="00B67B6C"/>
    <w:rsid w:val="00B701E9"/>
    <w:rsid w:val="00B70280"/>
    <w:rsid w:val="00B7064F"/>
    <w:rsid w:val="00B70A61"/>
    <w:rsid w:val="00B7102B"/>
    <w:rsid w:val="00B712BE"/>
    <w:rsid w:val="00B716D6"/>
    <w:rsid w:val="00B7179D"/>
    <w:rsid w:val="00B717A2"/>
    <w:rsid w:val="00B71C09"/>
    <w:rsid w:val="00B73A95"/>
    <w:rsid w:val="00B743CF"/>
    <w:rsid w:val="00B75535"/>
    <w:rsid w:val="00B755CA"/>
    <w:rsid w:val="00B75654"/>
    <w:rsid w:val="00B75C09"/>
    <w:rsid w:val="00B75DCC"/>
    <w:rsid w:val="00B766D8"/>
    <w:rsid w:val="00B7676C"/>
    <w:rsid w:val="00B76C44"/>
    <w:rsid w:val="00B76E07"/>
    <w:rsid w:val="00B775FE"/>
    <w:rsid w:val="00B77E89"/>
    <w:rsid w:val="00B77FA8"/>
    <w:rsid w:val="00B808DE"/>
    <w:rsid w:val="00B80A28"/>
    <w:rsid w:val="00B80D19"/>
    <w:rsid w:val="00B80F29"/>
    <w:rsid w:val="00B812A3"/>
    <w:rsid w:val="00B81336"/>
    <w:rsid w:val="00B81DCF"/>
    <w:rsid w:val="00B82D1D"/>
    <w:rsid w:val="00B833F7"/>
    <w:rsid w:val="00B834AB"/>
    <w:rsid w:val="00B834D6"/>
    <w:rsid w:val="00B83512"/>
    <w:rsid w:val="00B83B11"/>
    <w:rsid w:val="00B85091"/>
    <w:rsid w:val="00B853EE"/>
    <w:rsid w:val="00B865BE"/>
    <w:rsid w:val="00B86A24"/>
    <w:rsid w:val="00B875BC"/>
    <w:rsid w:val="00B90221"/>
    <w:rsid w:val="00B908FD"/>
    <w:rsid w:val="00B90F2B"/>
    <w:rsid w:val="00B90FD8"/>
    <w:rsid w:val="00B91192"/>
    <w:rsid w:val="00B91202"/>
    <w:rsid w:val="00B9193A"/>
    <w:rsid w:val="00B92167"/>
    <w:rsid w:val="00B928E9"/>
    <w:rsid w:val="00B93516"/>
    <w:rsid w:val="00B93628"/>
    <w:rsid w:val="00B93F05"/>
    <w:rsid w:val="00B94777"/>
    <w:rsid w:val="00B94A1A"/>
    <w:rsid w:val="00B94E2F"/>
    <w:rsid w:val="00B94ECF"/>
    <w:rsid w:val="00B951D2"/>
    <w:rsid w:val="00B956FE"/>
    <w:rsid w:val="00B96112"/>
    <w:rsid w:val="00B96316"/>
    <w:rsid w:val="00B96368"/>
    <w:rsid w:val="00B965E7"/>
    <w:rsid w:val="00B966A0"/>
    <w:rsid w:val="00B969D6"/>
    <w:rsid w:val="00B96C60"/>
    <w:rsid w:val="00B97286"/>
    <w:rsid w:val="00B974C6"/>
    <w:rsid w:val="00B97596"/>
    <w:rsid w:val="00BA0069"/>
    <w:rsid w:val="00BA05DE"/>
    <w:rsid w:val="00BA05E4"/>
    <w:rsid w:val="00BA064C"/>
    <w:rsid w:val="00BA08DD"/>
    <w:rsid w:val="00BA0D22"/>
    <w:rsid w:val="00BA11AD"/>
    <w:rsid w:val="00BA12AC"/>
    <w:rsid w:val="00BA179F"/>
    <w:rsid w:val="00BA1A14"/>
    <w:rsid w:val="00BA1C69"/>
    <w:rsid w:val="00BA206F"/>
    <w:rsid w:val="00BA249F"/>
    <w:rsid w:val="00BA2A65"/>
    <w:rsid w:val="00BA2BE6"/>
    <w:rsid w:val="00BA2D2D"/>
    <w:rsid w:val="00BA36F6"/>
    <w:rsid w:val="00BA3DB6"/>
    <w:rsid w:val="00BA423D"/>
    <w:rsid w:val="00BA459A"/>
    <w:rsid w:val="00BA4BCF"/>
    <w:rsid w:val="00BA4D1F"/>
    <w:rsid w:val="00BA4DBA"/>
    <w:rsid w:val="00BA5DB0"/>
    <w:rsid w:val="00BA619F"/>
    <w:rsid w:val="00BA65AD"/>
    <w:rsid w:val="00BA6BDF"/>
    <w:rsid w:val="00BA6CEA"/>
    <w:rsid w:val="00BA78CF"/>
    <w:rsid w:val="00BA78FD"/>
    <w:rsid w:val="00BA7E62"/>
    <w:rsid w:val="00BB067D"/>
    <w:rsid w:val="00BB07B6"/>
    <w:rsid w:val="00BB0A0D"/>
    <w:rsid w:val="00BB0F1D"/>
    <w:rsid w:val="00BB16C5"/>
    <w:rsid w:val="00BB1845"/>
    <w:rsid w:val="00BB2797"/>
    <w:rsid w:val="00BB2916"/>
    <w:rsid w:val="00BB3DF4"/>
    <w:rsid w:val="00BB3E8D"/>
    <w:rsid w:val="00BB4141"/>
    <w:rsid w:val="00BB439A"/>
    <w:rsid w:val="00BB4542"/>
    <w:rsid w:val="00BB45FC"/>
    <w:rsid w:val="00BB4F75"/>
    <w:rsid w:val="00BB50A8"/>
    <w:rsid w:val="00BB5308"/>
    <w:rsid w:val="00BB5CC8"/>
    <w:rsid w:val="00BB6560"/>
    <w:rsid w:val="00BB683D"/>
    <w:rsid w:val="00BB6EE5"/>
    <w:rsid w:val="00BB7047"/>
    <w:rsid w:val="00BB7420"/>
    <w:rsid w:val="00BB783A"/>
    <w:rsid w:val="00BC00FC"/>
    <w:rsid w:val="00BC010C"/>
    <w:rsid w:val="00BC03EF"/>
    <w:rsid w:val="00BC0A8C"/>
    <w:rsid w:val="00BC0FD5"/>
    <w:rsid w:val="00BC10F3"/>
    <w:rsid w:val="00BC1295"/>
    <w:rsid w:val="00BC13CA"/>
    <w:rsid w:val="00BC177C"/>
    <w:rsid w:val="00BC1F0C"/>
    <w:rsid w:val="00BC2452"/>
    <w:rsid w:val="00BC2B48"/>
    <w:rsid w:val="00BC33E8"/>
    <w:rsid w:val="00BC3434"/>
    <w:rsid w:val="00BC3603"/>
    <w:rsid w:val="00BC402D"/>
    <w:rsid w:val="00BC44AB"/>
    <w:rsid w:val="00BC574A"/>
    <w:rsid w:val="00BC5B7B"/>
    <w:rsid w:val="00BC5D49"/>
    <w:rsid w:val="00BC6054"/>
    <w:rsid w:val="00BC69BF"/>
    <w:rsid w:val="00BC69F4"/>
    <w:rsid w:val="00BC6D14"/>
    <w:rsid w:val="00BC7211"/>
    <w:rsid w:val="00BC7CF6"/>
    <w:rsid w:val="00BD0073"/>
    <w:rsid w:val="00BD06EF"/>
    <w:rsid w:val="00BD0BB9"/>
    <w:rsid w:val="00BD0C4D"/>
    <w:rsid w:val="00BD0F5A"/>
    <w:rsid w:val="00BD12A9"/>
    <w:rsid w:val="00BD2CA8"/>
    <w:rsid w:val="00BD2E67"/>
    <w:rsid w:val="00BD3107"/>
    <w:rsid w:val="00BD3128"/>
    <w:rsid w:val="00BD3210"/>
    <w:rsid w:val="00BD33AD"/>
    <w:rsid w:val="00BD359C"/>
    <w:rsid w:val="00BD3979"/>
    <w:rsid w:val="00BD3A9D"/>
    <w:rsid w:val="00BD44E3"/>
    <w:rsid w:val="00BD46BF"/>
    <w:rsid w:val="00BD57C4"/>
    <w:rsid w:val="00BD6499"/>
    <w:rsid w:val="00BD6A37"/>
    <w:rsid w:val="00BD7716"/>
    <w:rsid w:val="00BD7887"/>
    <w:rsid w:val="00BD7AFC"/>
    <w:rsid w:val="00BD7B17"/>
    <w:rsid w:val="00BE06B0"/>
    <w:rsid w:val="00BE09AD"/>
    <w:rsid w:val="00BE09D5"/>
    <w:rsid w:val="00BE0A83"/>
    <w:rsid w:val="00BE0C16"/>
    <w:rsid w:val="00BE0DDF"/>
    <w:rsid w:val="00BE15B0"/>
    <w:rsid w:val="00BE16C2"/>
    <w:rsid w:val="00BE2632"/>
    <w:rsid w:val="00BE27EE"/>
    <w:rsid w:val="00BE2C69"/>
    <w:rsid w:val="00BE3350"/>
    <w:rsid w:val="00BE3C03"/>
    <w:rsid w:val="00BE47FE"/>
    <w:rsid w:val="00BE4870"/>
    <w:rsid w:val="00BE4AB6"/>
    <w:rsid w:val="00BE4E5D"/>
    <w:rsid w:val="00BE5075"/>
    <w:rsid w:val="00BE50C2"/>
    <w:rsid w:val="00BE58C8"/>
    <w:rsid w:val="00BE5A44"/>
    <w:rsid w:val="00BE6DF3"/>
    <w:rsid w:val="00BE707E"/>
    <w:rsid w:val="00BE750B"/>
    <w:rsid w:val="00BE75C7"/>
    <w:rsid w:val="00BE7BEA"/>
    <w:rsid w:val="00BF0367"/>
    <w:rsid w:val="00BF0490"/>
    <w:rsid w:val="00BF11CF"/>
    <w:rsid w:val="00BF12E4"/>
    <w:rsid w:val="00BF1694"/>
    <w:rsid w:val="00BF1734"/>
    <w:rsid w:val="00BF1888"/>
    <w:rsid w:val="00BF24DC"/>
    <w:rsid w:val="00BF2F32"/>
    <w:rsid w:val="00BF320E"/>
    <w:rsid w:val="00BF32C0"/>
    <w:rsid w:val="00BF32D2"/>
    <w:rsid w:val="00BF379D"/>
    <w:rsid w:val="00BF3C12"/>
    <w:rsid w:val="00BF3EC2"/>
    <w:rsid w:val="00BF469A"/>
    <w:rsid w:val="00BF598F"/>
    <w:rsid w:val="00BF60AF"/>
    <w:rsid w:val="00BF66B9"/>
    <w:rsid w:val="00BF6743"/>
    <w:rsid w:val="00BF68D0"/>
    <w:rsid w:val="00BF6E7E"/>
    <w:rsid w:val="00BF7110"/>
    <w:rsid w:val="00C009A4"/>
    <w:rsid w:val="00C00CD2"/>
    <w:rsid w:val="00C01D83"/>
    <w:rsid w:val="00C0207B"/>
    <w:rsid w:val="00C02EB2"/>
    <w:rsid w:val="00C03009"/>
    <w:rsid w:val="00C03052"/>
    <w:rsid w:val="00C033AA"/>
    <w:rsid w:val="00C04947"/>
    <w:rsid w:val="00C04DF3"/>
    <w:rsid w:val="00C04E13"/>
    <w:rsid w:val="00C04FD5"/>
    <w:rsid w:val="00C059E3"/>
    <w:rsid w:val="00C05B6E"/>
    <w:rsid w:val="00C05BE7"/>
    <w:rsid w:val="00C06492"/>
    <w:rsid w:val="00C064D6"/>
    <w:rsid w:val="00C065E1"/>
    <w:rsid w:val="00C06A85"/>
    <w:rsid w:val="00C1007D"/>
    <w:rsid w:val="00C108DF"/>
    <w:rsid w:val="00C11105"/>
    <w:rsid w:val="00C11450"/>
    <w:rsid w:val="00C1159F"/>
    <w:rsid w:val="00C11DFA"/>
    <w:rsid w:val="00C11F49"/>
    <w:rsid w:val="00C12304"/>
    <w:rsid w:val="00C132CF"/>
    <w:rsid w:val="00C13913"/>
    <w:rsid w:val="00C13AA0"/>
    <w:rsid w:val="00C13BDB"/>
    <w:rsid w:val="00C13CD6"/>
    <w:rsid w:val="00C13D09"/>
    <w:rsid w:val="00C1422C"/>
    <w:rsid w:val="00C143D3"/>
    <w:rsid w:val="00C14B5A"/>
    <w:rsid w:val="00C1504E"/>
    <w:rsid w:val="00C158C1"/>
    <w:rsid w:val="00C15BF5"/>
    <w:rsid w:val="00C15D7B"/>
    <w:rsid w:val="00C15DAE"/>
    <w:rsid w:val="00C1619D"/>
    <w:rsid w:val="00C16DD9"/>
    <w:rsid w:val="00C17274"/>
    <w:rsid w:val="00C17CBA"/>
    <w:rsid w:val="00C20D52"/>
    <w:rsid w:val="00C210AC"/>
    <w:rsid w:val="00C2110A"/>
    <w:rsid w:val="00C2149F"/>
    <w:rsid w:val="00C21F48"/>
    <w:rsid w:val="00C22073"/>
    <w:rsid w:val="00C22250"/>
    <w:rsid w:val="00C238A5"/>
    <w:rsid w:val="00C23C90"/>
    <w:rsid w:val="00C23FE7"/>
    <w:rsid w:val="00C25D26"/>
    <w:rsid w:val="00C263DF"/>
    <w:rsid w:val="00C264B1"/>
    <w:rsid w:val="00C268C8"/>
    <w:rsid w:val="00C2696B"/>
    <w:rsid w:val="00C26B49"/>
    <w:rsid w:val="00C274DA"/>
    <w:rsid w:val="00C3027E"/>
    <w:rsid w:val="00C30DB7"/>
    <w:rsid w:val="00C31064"/>
    <w:rsid w:val="00C316C7"/>
    <w:rsid w:val="00C31A22"/>
    <w:rsid w:val="00C321A8"/>
    <w:rsid w:val="00C32380"/>
    <w:rsid w:val="00C3270B"/>
    <w:rsid w:val="00C32975"/>
    <w:rsid w:val="00C32FA9"/>
    <w:rsid w:val="00C3336E"/>
    <w:rsid w:val="00C33531"/>
    <w:rsid w:val="00C337FA"/>
    <w:rsid w:val="00C338A0"/>
    <w:rsid w:val="00C33CE8"/>
    <w:rsid w:val="00C33F67"/>
    <w:rsid w:val="00C34038"/>
    <w:rsid w:val="00C34128"/>
    <w:rsid w:val="00C34AB6"/>
    <w:rsid w:val="00C34B77"/>
    <w:rsid w:val="00C34C60"/>
    <w:rsid w:val="00C3587F"/>
    <w:rsid w:val="00C3591A"/>
    <w:rsid w:val="00C35D34"/>
    <w:rsid w:val="00C35E7C"/>
    <w:rsid w:val="00C35EC9"/>
    <w:rsid w:val="00C36164"/>
    <w:rsid w:val="00C361AC"/>
    <w:rsid w:val="00C3630D"/>
    <w:rsid w:val="00C363BD"/>
    <w:rsid w:val="00C36D0D"/>
    <w:rsid w:val="00C370CD"/>
    <w:rsid w:val="00C37AC7"/>
    <w:rsid w:val="00C37BB3"/>
    <w:rsid w:val="00C40327"/>
    <w:rsid w:val="00C40622"/>
    <w:rsid w:val="00C4097E"/>
    <w:rsid w:val="00C40A38"/>
    <w:rsid w:val="00C40C5A"/>
    <w:rsid w:val="00C41693"/>
    <w:rsid w:val="00C41935"/>
    <w:rsid w:val="00C41CC2"/>
    <w:rsid w:val="00C41F05"/>
    <w:rsid w:val="00C42750"/>
    <w:rsid w:val="00C42B3B"/>
    <w:rsid w:val="00C430E0"/>
    <w:rsid w:val="00C43601"/>
    <w:rsid w:val="00C43D30"/>
    <w:rsid w:val="00C44BE9"/>
    <w:rsid w:val="00C4526B"/>
    <w:rsid w:val="00C4566A"/>
    <w:rsid w:val="00C45B41"/>
    <w:rsid w:val="00C45D21"/>
    <w:rsid w:val="00C464C3"/>
    <w:rsid w:val="00C469FE"/>
    <w:rsid w:val="00C46C2A"/>
    <w:rsid w:val="00C46DC3"/>
    <w:rsid w:val="00C46F5C"/>
    <w:rsid w:val="00C47201"/>
    <w:rsid w:val="00C47B01"/>
    <w:rsid w:val="00C500F3"/>
    <w:rsid w:val="00C50764"/>
    <w:rsid w:val="00C50990"/>
    <w:rsid w:val="00C50B0B"/>
    <w:rsid w:val="00C51E54"/>
    <w:rsid w:val="00C51E5E"/>
    <w:rsid w:val="00C525CE"/>
    <w:rsid w:val="00C52659"/>
    <w:rsid w:val="00C52894"/>
    <w:rsid w:val="00C52984"/>
    <w:rsid w:val="00C53053"/>
    <w:rsid w:val="00C53776"/>
    <w:rsid w:val="00C53937"/>
    <w:rsid w:val="00C545E4"/>
    <w:rsid w:val="00C551E5"/>
    <w:rsid w:val="00C554D5"/>
    <w:rsid w:val="00C556F7"/>
    <w:rsid w:val="00C56FD7"/>
    <w:rsid w:val="00C57379"/>
    <w:rsid w:val="00C57916"/>
    <w:rsid w:val="00C579B5"/>
    <w:rsid w:val="00C603E8"/>
    <w:rsid w:val="00C604D6"/>
    <w:rsid w:val="00C608A5"/>
    <w:rsid w:val="00C6098A"/>
    <w:rsid w:val="00C60FEE"/>
    <w:rsid w:val="00C613A1"/>
    <w:rsid w:val="00C6187B"/>
    <w:rsid w:val="00C618A7"/>
    <w:rsid w:val="00C61974"/>
    <w:rsid w:val="00C62A04"/>
    <w:rsid w:val="00C62A0C"/>
    <w:rsid w:val="00C62E7E"/>
    <w:rsid w:val="00C62F0D"/>
    <w:rsid w:val="00C63B3F"/>
    <w:rsid w:val="00C63C70"/>
    <w:rsid w:val="00C643DC"/>
    <w:rsid w:val="00C647EF"/>
    <w:rsid w:val="00C649C2"/>
    <w:rsid w:val="00C649E2"/>
    <w:rsid w:val="00C64C7B"/>
    <w:rsid w:val="00C6622C"/>
    <w:rsid w:val="00C66AEC"/>
    <w:rsid w:val="00C6738F"/>
    <w:rsid w:val="00C677B3"/>
    <w:rsid w:val="00C67A04"/>
    <w:rsid w:val="00C67B37"/>
    <w:rsid w:val="00C67E91"/>
    <w:rsid w:val="00C70067"/>
    <w:rsid w:val="00C70414"/>
    <w:rsid w:val="00C7045B"/>
    <w:rsid w:val="00C70A1E"/>
    <w:rsid w:val="00C710FE"/>
    <w:rsid w:val="00C72381"/>
    <w:rsid w:val="00C7257F"/>
    <w:rsid w:val="00C72C92"/>
    <w:rsid w:val="00C72F3F"/>
    <w:rsid w:val="00C736FC"/>
    <w:rsid w:val="00C73EA7"/>
    <w:rsid w:val="00C744BB"/>
    <w:rsid w:val="00C749AB"/>
    <w:rsid w:val="00C7514B"/>
    <w:rsid w:val="00C75917"/>
    <w:rsid w:val="00C75AF3"/>
    <w:rsid w:val="00C76594"/>
    <w:rsid w:val="00C76AA5"/>
    <w:rsid w:val="00C76ED6"/>
    <w:rsid w:val="00C76FD7"/>
    <w:rsid w:val="00C801CF"/>
    <w:rsid w:val="00C80567"/>
    <w:rsid w:val="00C80CFA"/>
    <w:rsid w:val="00C812F5"/>
    <w:rsid w:val="00C819FB"/>
    <w:rsid w:val="00C81D3D"/>
    <w:rsid w:val="00C837CC"/>
    <w:rsid w:val="00C839E7"/>
    <w:rsid w:val="00C83D6B"/>
    <w:rsid w:val="00C84A08"/>
    <w:rsid w:val="00C84A52"/>
    <w:rsid w:val="00C84DCA"/>
    <w:rsid w:val="00C864B9"/>
    <w:rsid w:val="00C86F0B"/>
    <w:rsid w:val="00C9007D"/>
    <w:rsid w:val="00C903E3"/>
    <w:rsid w:val="00C90A00"/>
    <w:rsid w:val="00C913FE"/>
    <w:rsid w:val="00C9141F"/>
    <w:rsid w:val="00C91DB5"/>
    <w:rsid w:val="00C921DC"/>
    <w:rsid w:val="00C9244F"/>
    <w:rsid w:val="00C924EF"/>
    <w:rsid w:val="00C9278F"/>
    <w:rsid w:val="00C929E9"/>
    <w:rsid w:val="00C92C52"/>
    <w:rsid w:val="00C92D56"/>
    <w:rsid w:val="00C9356A"/>
    <w:rsid w:val="00C9360E"/>
    <w:rsid w:val="00C93667"/>
    <w:rsid w:val="00C93674"/>
    <w:rsid w:val="00C93D59"/>
    <w:rsid w:val="00C946F9"/>
    <w:rsid w:val="00C94ACF"/>
    <w:rsid w:val="00C952F8"/>
    <w:rsid w:val="00C957F9"/>
    <w:rsid w:val="00C95B3C"/>
    <w:rsid w:val="00C96B0F"/>
    <w:rsid w:val="00C97680"/>
    <w:rsid w:val="00C97B9D"/>
    <w:rsid w:val="00C97FFD"/>
    <w:rsid w:val="00CA0072"/>
    <w:rsid w:val="00CA02DA"/>
    <w:rsid w:val="00CA122D"/>
    <w:rsid w:val="00CA1644"/>
    <w:rsid w:val="00CA1828"/>
    <w:rsid w:val="00CA2129"/>
    <w:rsid w:val="00CA234C"/>
    <w:rsid w:val="00CA2C33"/>
    <w:rsid w:val="00CA3AE3"/>
    <w:rsid w:val="00CA4713"/>
    <w:rsid w:val="00CA47B0"/>
    <w:rsid w:val="00CA4E11"/>
    <w:rsid w:val="00CA5120"/>
    <w:rsid w:val="00CA529F"/>
    <w:rsid w:val="00CA599F"/>
    <w:rsid w:val="00CA5A00"/>
    <w:rsid w:val="00CA5D02"/>
    <w:rsid w:val="00CA5FDE"/>
    <w:rsid w:val="00CA602F"/>
    <w:rsid w:val="00CA62C1"/>
    <w:rsid w:val="00CA6FA2"/>
    <w:rsid w:val="00CA7E1E"/>
    <w:rsid w:val="00CA7EC1"/>
    <w:rsid w:val="00CA7FE7"/>
    <w:rsid w:val="00CB016B"/>
    <w:rsid w:val="00CB0484"/>
    <w:rsid w:val="00CB0584"/>
    <w:rsid w:val="00CB06A2"/>
    <w:rsid w:val="00CB06FA"/>
    <w:rsid w:val="00CB0918"/>
    <w:rsid w:val="00CB0D6F"/>
    <w:rsid w:val="00CB0F7F"/>
    <w:rsid w:val="00CB1AA3"/>
    <w:rsid w:val="00CB1B0E"/>
    <w:rsid w:val="00CB1C0E"/>
    <w:rsid w:val="00CB1D6C"/>
    <w:rsid w:val="00CB20B3"/>
    <w:rsid w:val="00CB22E4"/>
    <w:rsid w:val="00CB256F"/>
    <w:rsid w:val="00CB278E"/>
    <w:rsid w:val="00CB2F98"/>
    <w:rsid w:val="00CB34C7"/>
    <w:rsid w:val="00CB3CF4"/>
    <w:rsid w:val="00CB3DFD"/>
    <w:rsid w:val="00CB44E2"/>
    <w:rsid w:val="00CB497B"/>
    <w:rsid w:val="00CB4BEA"/>
    <w:rsid w:val="00CB5130"/>
    <w:rsid w:val="00CB5242"/>
    <w:rsid w:val="00CB568A"/>
    <w:rsid w:val="00CB5C81"/>
    <w:rsid w:val="00CB5F1D"/>
    <w:rsid w:val="00CB69F7"/>
    <w:rsid w:val="00CB6A9B"/>
    <w:rsid w:val="00CB6C29"/>
    <w:rsid w:val="00CB70BC"/>
    <w:rsid w:val="00CB719E"/>
    <w:rsid w:val="00CB758E"/>
    <w:rsid w:val="00CB7BB8"/>
    <w:rsid w:val="00CC00D6"/>
    <w:rsid w:val="00CC043F"/>
    <w:rsid w:val="00CC0493"/>
    <w:rsid w:val="00CC09DF"/>
    <w:rsid w:val="00CC09EC"/>
    <w:rsid w:val="00CC0ECF"/>
    <w:rsid w:val="00CC1429"/>
    <w:rsid w:val="00CC17E8"/>
    <w:rsid w:val="00CC19A8"/>
    <w:rsid w:val="00CC1BA6"/>
    <w:rsid w:val="00CC21C7"/>
    <w:rsid w:val="00CC2519"/>
    <w:rsid w:val="00CC2D6A"/>
    <w:rsid w:val="00CC2E36"/>
    <w:rsid w:val="00CC31CF"/>
    <w:rsid w:val="00CC38A1"/>
    <w:rsid w:val="00CC43C7"/>
    <w:rsid w:val="00CC461D"/>
    <w:rsid w:val="00CC494D"/>
    <w:rsid w:val="00CC4A2D"/>
    <w:rsid w:val="00CC4DC6"/>
    <w:rsid w:val="00CC56AC"/>
    <w:rsid w:val="00CC5DD2"/>
    <w:rsid w:val="00CC5F7C"/>
    <w:rsid w:val="00CC6004"/>
    <w:rsid w:val="00CC635F"/>
    <w:rsid w:val="00CC658F"/>
    <w:rsid w:val="00CC694B"/>
    <w:rsid w:val="00CC6CC7"/>
    <w:rsid w:val="00CC6D40"/>
    <w:rsid w:val="00CC6FDA"/>
    <w:rsid w:val="00CC7E28"/>
    <w:rsid w:val="00CC7F49"/>
    <w:rsid w:val="00CD0E7C"/>
    <w:rsid w:val="00CD0EC6"/>
    <w:rsid w:val="00CD1091"/>
    <w:rsid w:val="00CD1329"/>
    <w:rsid w:val="00CD178B"/>
    <w:rsid w:val="00CD1EAA"/>
    <w:rsid w:val="00CD2A30"/>
    <w:rsid w:val="00CD2FE1"/>
    <w:rsid w:val="00CD2FE4"/>
    <w:rsid w:val="00CD355C"/>
    <w:rsid w:val="00CD3A74"/>
    <w:rsid w:val="00CD3FE0"/>
    <w:rsid w:val="00CD4C08"/>
    <w:rsid w:val="00CD4C21"/>
    <w:rsid w:val="00CD5975"/>
    <w:rsid w:val="00CD5D33"/>
    <w:rsid w:val="00CD60F0"/>
    <w:rsid w:val="00CD63D1"/>
    <w:rsid w:val="00CD64EF"/>
    <w:rsid w:val="00CD69C9"/>
    <w:rsid w:val="00CD6F55"/>
    <w:rsid w:val="00CD779F"/>
    <w:rsid w:val="00CD78A3"/>
    <w:rsid w:val="00CD7977"/>
    <w:rsid w:val="00CD7B4E"/>
    <w:rsid w:val="00CD7C0B"/>
    <w:rsid w:val="00CD7E7F"/>
    <w:rsid w:val="00CE067C"/>
    <w:rsid w:val="00CE0768"/>
    <w:rsid w:val="00CE0B1F"/>
    <w:rsid w:val="00CE0B5F"/>
    <w:rsid w:val="00CE13DB"/>
    <w:rsid w:val="00CE16E6"/>
    <w:rsid w:val="00CE1B9B"/>
    <w:rsid w:val="00CE2E49"/>
    <w:rsid w:val="00CE31FF"/>
    <w:rsid w:val="00CE331C"/>
    <w:rsid w:val="00CE3990"/>
    <w:rsid w:val="00CE4510"/>
    <w:rsid w:val="00CE46E0"/>
    <w:rsid w:val="00CE4713"/>
    <w:rsid w:val="00CE613B"/>
    <w:rsid w:val="00CE666A"/>
    <w:rsid w:val="00CE67D3"/>
    <w:rsid w:val="00CE6A22"/>
    <w:rsid w:val="00CE6E68"/>
    <w:rsid w:val="00CF00D3"/>
    <w:rsid w:val="00CF07F2"/>
    <w:rsid w:val="00CF0950"/>
    <w:rsid w:val="00CF0BEB"/>
    <w:rsid w:val="00CF13F8"/>
    <w:rsid w:val="00CF1970"/>
    <w:rsid w:val="00CF202E"/>
    <w:rsid w:val="00CF2BE4"/>
    <w:rsid w:val="00CF31A7"/>
    <w:rsid w:val="00CF31FD"/>
    <w:rsid w:val="00CF348C"/>
    <w:rsid w:val="00CF35A1"/>
    <w:rsid w:val="00CF388C"/>
    <w:rsid w:val="00CF43E6"/>
    <w:rsid w:val="00CF4640"/>
    <w:rsid w:val="00CF469A"/>
    <w:rsid w:val="00CF46F0"/>
    <w:rsid w:val="00CF490E"/>
    <w:rsid w:val="00CF4952"/>
    <w:rsid w:val="00CF4AED"/>
    <w:rsid w:val="00CF4E43"/>
    <w:rsid w:val="00CF5891"/>
    <w:rsid w:val="00CF5DE7"/>
    <w:rsid w:val="00CF64EF"/>
    <w:rsid w:val="00CF69C8"/>
    <w:rsid w:val="00CF74F7"/>
    <w:rsid w:val="00CF7920"/>
    <w:rsid w:val="00CF7AAC"/>
    <w:rsid w:val="00CF7CA1"/>
    <w:rsid w:val="00D0004A"/>
    <w:rsid w:val="00D00826"/>
    <w:rsid w:val="00D00E3E"/>
    <w:rsid w:val="00D01690"/>
    <w:rsid w:val="00D01F98"/>
    <w:rsid w:val="00D021D3"/>
    <w:rsid w:val="00D02411"/>
    <w:rsid w:val="00D032CA"/>
    <w:rsid w:val="00D033FB"/>
    <w:rsid w:val="00D036EA"/>
    <w:rsid w:val="00D03835"/>
    <w:rsid w:val="00D03DF6"/>
    <w:rsid w:val="00D03FE6"/>
    <w:rsid w:val="00D044F6"/>
    <w:rsid w:val="00D047AD"/>
    <w:rsid w:val="00D04927"/>
    <w:rsid w:val="00D04B33"/>
    <w:rsid w:val="00D054EA"/>
    <w:rsid w:val="00D05B01"/>
    <w:rsid w:val="00D0683D"/>
    <w:rsid w:val="00D06891"/>
    <w:rsid w:val="00D07BD7"/>
    <w:rsid w:val="00D104A1"/>
    <w:rsid w:val="00D110E3"/>
    <w:rsid w:val="00D11268"/>
    <w:rsid w:val="00D11D30"/>
    <w:rsid w:val="00D11F6F"/>
    <w:rsid w:val="00D120DF"/>
    <w:rsid w:val="00D12546"/>
    <w:rsid w:val="00D126CA"/>
    <w:rsid w:val="00D1294A"/>
    <w:rsid w:val="00D130BA"/>
    <w:rsid w:val="00D1331E"/>
    <w:rsid w:val="00D135D4"/>
    <w:rsid w:val="00D1365F"/>
    <w:rsid w:val="00D13B64"/>
    <w:rsid w:val="00D140DB"/>
    <w:rsid w:val="00D142E6"/>
    <w:rsid w:val="00D144C2"/>
    <w:rsid w:val="00D14BCE"/>
    <w:rsid w:val="00D1575A"/>
    <w:rsid w:val="00D15780"/>
    <w:rsid w:val="00D16392"/>
    <w:rsid w:val="00D169AC"/>
    <w:rsid w:val="00D16E6D"/>
    <w:rsid w:val="00D170C0"/>
    <w:rsid w:val="00D171F7"/>
    <w:rsid w:val="00D1729C"/>
    <w:rsid w:val="00D173FD"/>
    <w:rsid w:val="00D176F5"/>
    <w:rsid w:val="00D17C64"/>
    <w:rsid w:val="00D205F1"/>
    <w:rsid w:val="00D20692"/>
    <w:rsid w:val="00D20951"/>
    <w:rsid w:val="00D20D26"/>
    <w:rsid w:val="00D2115B"/>
    <w:rsid w:val="00D2150D"/>
    <w:rsid w:val="00D21B26"/>
    <w:rsid w:val="00D21D02"/>
    <w:rsid w:val="00D21FCD"/>
    <w:rsid w:val="00D2362E"/>
    <w:rsid w:val="00D23ADD"/>
    <w:rsid w:val="00D241FB"/>
    <w:rsid w:val="00D24263"/>
    <w:rsid w:val="00D2479D"/>
    <w:rsid w:val="00D24E8B"/>
    <w:rsid w:val="00D2504F"/>
    <w:rsid w:val="00D26191"/>
    <w:rsid w:val="00D267A3"/>
    <w:rsid w:val="00D267E4"/>
    <w:rsid w:val="00D26D69"/>
    <w:rsid w:val="00D271E0"/>
    <w:rsid w:val="00D27726"/>
    <w:rsid w:val="00D2781E"/>
    <w:rsid w:val="00D27979"/>
    <w:rsid w:val="00D306B7"/>
    <w:rsid w:val="00D308F7"/>
    <w:rsid w:val="00D30A46"/>
    <w:rsid w:val="00D30CB5"/>
    <w:rsid w:val="00D31116"/>
    <w:rsid w:val="00D3136F"/>
    <w:rsid w:val="00D3167A"/>
    <w:rsid w:val="00D31BD1"/>
    <w:rsid w:val="00D32381"/>
    <w:rsid w:val="00D3263F"/>
    <w:rsid w:val="00D32796"/>
    <w:rsid w:val="00D328D6"/>
    <w:rsid w:val="00D32C62"/>
    <w:rsid w:val="00D32EC9"/>
    <w:rsid w:val="00D33A3D"/>
    <w:rsid w:val="00D33DAB"/>
    <w:rsid w:val="00D340A1"/>
    <w:rsid w:val="00D3457C"/>
    <w:rsid w:val="00D35089"/>
    <w:rsid w:val="00D35541"/>
    <w:rsid w:val="00D36F43"/>
    <w:rsid w:val="00D37732"/>
    <w:rsid w:val="00D377D8"/>
    <w:rsid w:val="00D402F0"/>
    <w:rsid w:val="00D40741"/>
    <w:rsid w:val="00D40BB9"/>
    <w:rsid w:val="00D41B53"/>
    <w:rsid w:val="00D420AA"/>
    <w:rsid w:val="00D424F0"/>
    <w:rsid w:val="00D4256A"/>
    <w:rsid w:val="00D4260D"/>
    <w:rsid w:val="00D42709"/>
    <w:rsid w:val="00D42807"/>
    <w:rsid w:val="00D444DA"/>
    <w:rsid w:val="00D4463F"/>
    <w:rsid w:val="00D44DD6"/>
    <w:rsid w:val="00D46170"/>
    <w:rsid w:val="00D46541"/>
    <w:rsid w:val="00D46E27"/>
    <w:rsid w:val="00D46E99"/>
    <w:rsid w:val="00D46FAE"/>
    <w:rsid w:val="00D47846"/>
    <w:rsid w:val="00D5013E"/>
    <w:rsid w:val="00D501A5"/>
    <w:rsid w:val="00D502F0"/>
    <w:rsid w:val="00D5090D"/>
    <w:rsid w:val="00D51168"/>
    <w:rsid w:val="00D520C5"/>
    <w:rsid w:val="00D5269F"/>
    <w:rsid w:val="00D52B0B"/>
    <w:rsid w:val="00D52CF9"/>
    <w:rsid w:val="00D52D35"/>
    <w:rsid w:val="00D538D1"/>
    <w:rsid w:val="00D5405D"/>
    <w:rsid w:val="00D5484F"/>
    <w:rsid w:val="00D54DA6"/>
    <w:rsid w:val="00D5582F"/>
    <w:rsid w:val="00D55FAB"/>
    <w:rsid w:val="00D561E1"/>
    <w:rsid w:val="00D56268"/>
    <w:rsid w:val="00D563A3"/>
    <w:rsid w:val="00D564CE"/>
    <w:rsid w:val="00D564E4"/>
    <w:rsid w:val="00D564F5"/>
    <w:rsid w:val="00D569C2"/>
    <w:rsid w:val="00D56AAA"/>
    <w:rsid w:val="00D57442"/>
    <w:rsid w:val="00D57667"/>
    <w:rsid w:val="00D57DF8"/>
    <w:rsid w:val="00D60037"/>
    <w:rsid w:val="00D600D0"/>
    <w:rsid w:val="00D605D0"/>
    <w:rsid w:val="00D60BDA"/>
    <w:rsid w:val="00D60E61"/>
    <w:rsid w:val="00D61122"/>
    <w:rsid w:val="00D619D8"/>
    <w:rsid w:val="00D61ABF"/>
    <w:rsid w:val="00D62291"/>
    <w:rsid w:val="00D62764"/>
    <w:rsid w:val="00D6290D"/>
    <w:rsid w:val="00D63054"/>
    <w:rsid w:val="00D630A9"/>
    <w:rsid w:val="00D63507"/>
    <w:rsid w:val="00D63812"/>
    <w:rsid w:val="00D638B3"/>
    <w:rsid w:val="00D63B33"/>
    <w:rsid w:val="00D63C0D"/>
    <w:rsid w:val="00D64022"/>
    <w:rsid w:val="00D64980"/>
    <w:rsid w:val="00D64B47"/>
    <w:rsid w:val="00D651E3"/>
    <w:rsid w:val="00D65EF3"/>
    <w:rsid w:val="00D67569"/>
    <w:rsid w:val="00D67598"/>
    <w:rsid w:val="00D67729"/>
    <w:rsid w:val="00D678DD"/>
    <w:rsid w:val="00D70BC6"/>
    <w:rsid w:val="00D70E96"/>
    <w:rsid w:val="00D70F4F"/>
    <w:rsid w:val="00D7181B"/>
    <w:rsid w:val="00D71F20"/>
    <w:rsid w:val="00D727BD"/>
    <w:rsid w:val="00D739BB"/>
    <w:rsid w:val="00D74EE4"/>
    <w:rsid w:val="00D75183"/>
    <w:rsid w:val="00D751DF"/>
    <w:rsid w:val="00D7541B"/>
    <w:rsid w:val="00D7672B"/>
    <w:rsid w:val="00D76876"/>
    <w:rsid w:val="00D76BAA"/>
    <w:rsid w:val="00D76CA8"/>
    <w:rsid w:val="00D76EC1"/>
    <w:rsid w:val="00D7742C"/>
    <w:rsid w:val="00D77A4D"/>
    <w:rsid w:val="00D77AE7"/>
    <w:rsid w:val="00D77BB3"/>
    <w:rsid w:val="00D77CC1"/>
    <w:rsid w:val="00D77F49"/>
    <w:rsid w:val="00D80292"/>
    <w:rsid w:val="00D80776"/>
    <w:rsid w:val="00D807D1"/>
    <w:rsid w:val="00D80A39"/>
    <w:rsid w:val="00D80A3A"/>
    <w:rsid w:val="00D80EB6"/>
    <w:rsid w:val="00D80F3E"/>
    <w:rsid w:val="00D8198C"/>
    <w:rsid w:val="00D81A08"/>
    <w:rsid w:val="00D81F78"/>
    <w:rsid w:val="00D823C4"/>
    <w:rsid w:val="00D82759"/>
    <w:rsid w:val="00D827BD"/>
    <w:rsid w:val="00D82852"/>
    <w:rsid w:val="00D83850"/>
    <w:rsid w:val="00D838C0"/>
    <w:rsid w:val="00D83A23"/>
    <w:rsid w:val="00D83C1B"/>
    <w:rsid w:val="00D83CC7"/>
    <w:rsid w:val="00D84427"/>
    <w:rsid w:val="00D84C67"/>
    <w:rsid w:val="00D850F3"/>
    <w:rsid w:val="00D851E6"/>
    <w:rsid w:val="00D85458"/>
    <w:rsid w:val="00D85557"/>
    <w:rsid w:val="00D861B4"/>
    <w:rsid w:val="00D907E4"/>
    <w:rsid w:val="00D9091F"/>
    <w:rsid w:val="00D90BF2"/>
    <w:rsid w:val="00D90D54"/>
    <w:rsid w:val="00D9133D"/>
    <w:rsid w:val="00D925D2"/>
    <w:rsid w:val="00D92EC0"/>
    <w:rsid w:val="00D930C8"/>
    <w:rsid w:val="00D9314D"/>
    <w:rsid w:val="00D933FF"/>
    <w:rsid w:val="00D93754"/>
    <w:rsid w:val="00D9427F"/>
    <w:rsid w:val="00D94B68"/>
    <w:rsid w:val="00D94F54"/>
    <w:rsid w:val="00D95EAC"/>
    <w:rsid w:val="00D96292"/>
    <w:rsid w:val="00D964EA"/>
    <w:rsid w:val="00D972FC"/>
    <w:rsid w:val="00D9753E"/>
    <w:rsid w:val="00D97AFC"/>
    <w:rsid w:val="00D97C53"/>
    <w:rsid w:val="00DA0410"/>
    <w:rsid w:val="00DA11CB"/>
    <w:rsid w:val="00DA2677"/>
    <w:rsid w:val="00DA2791"/>
    <w:rsid w:val="00DA2857"/>
    <w:rsid w:val="00DA3453"/>
    <w:rsid w:val="00DA3B3F"/>
    <w:rsid w:val="00DA3BC2"/>
    <w:rsid w:val="00DA3F6E"/>
    <w:rsid w:val="00DA4039"/>
    <w:rsid w:val="00DA43CB"/>
    <w:rsid w:val="00DA4477"/>
    <w:rsid w:val="00DA4600"/>
    <w:rsid w:val="00DA4904"/>
    <w:rsid w:val="00DA4941"/>
    <w:rsid w:val="00DA56A7"/>
    <w:rsid w:val="00DA5BA5"/>
    <w:rsid w:val="00DA5FBF"/>
    <w:rsid w:val="00DA64A9"/>
    <w:rsid w:val="00DA6853"/>
    <w:rsid w:val="00DA69E1"/>
    <w:rsid w:val="00DA6BBE"/>
    <w:rsid w:val="00DA6C38"/>
    <w:rsid w:val="00DA715D"/>
    <w:rsid w:val="00DA7978"/>
    <w:rsid w:val="00DA7FC2"/>
    <w:rsid w:val="00DB077D"/>
    <w:rsid w:val="00DB0A78"/>
    <w:rsid w:val="00DB1AE5"/>
    <w:rsid w:val="00DB1DB0"/>
    <w:rsid w:val="00DB21FA"/>
    <w:rsid w:val="00DB2435"/>
    <w:rsid w:val="00DB2B02"/>
    <w:rsid w:val="00DB314E"/>
    <w:rsid w:val="00DB38F5"/>
    <w:rsid w:val="00DB3930"/>
    <w:rsid w:val="00DB3983"/>
    <w:rsid w:val="00DB3AD9"/>
    <w:rsid w:val="00DB439E"/>
    <w:rsid w:val="00DB4710"/>
    <w:rsid w:val="00DB4779"/>
    <w:rsid w:val="00DB4BAF"/>
    <w:rsid w:val="00DB5008"/>
    <w:rsid w:val="00DB5062"/>
    <w:rsid w:val="00DB5704"/>
    <w:rsid w:val="00DB589E"/>
    <w:rsid w:val="00DB5A03"/>
    <w:rsid w:val="00DB5A42"/>
    <w:rsid w:val="00DB5DA0"/>
    <w:rsid w:val="00DB60F4"/>
    <w:rsid w:val="00DB622C"/>
    <w:rsid w:val="00DB65E2"/>
    <w:rsid w:val="00DB6771"/>
    <w:rsid w:val="00DB6E84"/>
    <w:rsid w:val="00DB6F09"/>
    <w:rsid w:val="00DC0087"/>
    <w:rsid w:val="00DC0CC0"/>
    <w:rsid w:val="00DC154C"/>
    <w:rsid w:val="00DC176E"/>
    <w:rsid w:val="00DC1A85"/>
    <w:rsid w:val="00DC1B3D"/>
    <w:rsid w:val="00DC1F1E"/>
    <w:rsid w:val="00DC2A53"/>
    <w:rsid w:val="00DC3241"/>
    <w:rsid w:val="00DC37D1"/>
    <w:rsid w:val="00DC38F6"/>
    <w:rsid w:val="00DC38F9"/>
    <w:rsid w:val="00DC4737"/>
    <w:rsid w:val="00DC4848"/>
    <w:rsid w:val="00DC49D3"/>
    <w:rsid w:val="00DC51B4"/>
    <w:rsid w:val="00DC5974"/>
    <w:rsid w:val="00DC5C4F"/>
    <w:rsid w:val="00DC644F"/>
    <w:rsid w:val="00DC6CDD"/>
    <w:rsid w:val="00DC6D24"/>
    <w:rsid w:val="00DD06FF"/>
    <w:rsid w:val="00DD165C"/>
    <w:rsid w:val="00DD1764"/>
    <w:rsid w:val="00DD189F"/>
    <w:rsid w:val="00DD1AA4"/>
    <w:rsid w:val="00DD1BF1"/>
    <w:rsid w:val="00DD1EB8"/>
    <w:rsid w:val="00DD2325"/>
    <w:rsid w:val="00DD24A5"/>
    <w:rsid w:val="00DD271A"/>
    <w:rsid w:val="00DD27C7"/>
    <w:rsid w:val="00DD27F7"/>
    <w:rsid w:val="00DD289E"/>
    <w:rsid w:val="00DD2926"/>
    <w:rsid w:val="00DD3104"/>
    <w:rsid w:val="00DD48AC"/>
    <w:rsid w:val="00DD4B41"/>
    <w:rsid w:val="00DD5659"/>
    <w:rsid w:val="00DD594C"/>
    <w:rsid w:val="00DD5C36"/>
    <w:rsid w:val="00DD62DB"/>
    <w:rsid w:val="00DD655F"/>
    <w:rsid w:val="00DD6A99"/>
    <w:rsid w:val="00DD6B14"/>
    <w:rsid w:val="00DD71A0"/>
    <w:rsid w:val="00DD7285"/>
    <w:rsid w:val="00DE0160"/>
    <w:rsid w:val="00DE09F9"/>
    <w:rsid w:val="00DE0B57"/>
    <w:rsid w:val="00DE133C"/>
    <w:rsid w:val="00DE16B0"/>
    <w:rsid w:val="00DE199C"/>
    <w:rsid w:val="00DE1B26"/>
    <w:rsid w:val="00DE1D84"/>
    <w:rsid w:val="00DE1ECB"/>
    <w:rsid w:val="00DE20A3"/>
    <w:rsid w:val="00DE22CC"/>
    <w:rsid w:val="00DE24E0"/>
    <w:rsid w:val="00DE2617"/>
    <w:rsid w:val="00DE28D9"/>
    <w:rsid w:val="00DE3242"/>
    <w:rsid w:val="00DE378A"/>
    <w:rsid w:val="00DE37B6"/>
    <w:rsid w:val="00DE38CB"/>
    <w:rsid w:val="00DE3B51"/>
    <w:rsid w:val="00DE3FED"/>
    <w:rsid w:val="00DE4001"/>
    <w:rsid w:val="00DE46EC"/>
    <w:rsid w:val="00DE5408"/>
    <w:rsid w:val="00DE56A4"/>
    <w:rsid w:val="00DE5715"/>
    <w:rsid w:val="00DE5E98"/>
    <w:rsid w:val="00DE5F59"/>
    <w:rsid w:val="00DE60D2"/>
    <w:rsid w:val="00DE6F0A"/>
    <w:rsid w:val="00DE7131"/>
    <w:rsid w:val="00DF03EA"/>
    <w:rsid w:val="00DF0728"/>
    <w:rsid w:val="00DF0CE3"/>
    <w:rsid w:val="00DF0DF1"/>
    <w:rsid w:val="00DF1295"/>
    <w:rsid w:val="00DF167B"/>
    <w:rsid w:val="00DF1927"/>
    <w:rsid w:val="00DF1BA4"/>
    <w:rsid w:val="00DF1E74"/>
    <w:rsid w:val="00DF2195"/>
    <w:rsid w:val="00DF24E7"/>
    <w:rsid w:val="00DF2C01"/>
    <w:rsid w:val="00DF2CD1"/>
    <w:rsid w:val="00DF37B3"/>
    <w:rsid w:val="00DF3B9A"/>
    <w:rsid w:val="00DF4D28"/>
    <w:rsid w:val="00DF4EB0"/>
    <w:rsid w:val="00DF5361"/>
    <w:rsid w:val="00DF5466"/>
    <w:rsid w:val="00DF5BF7"/>
    <w:rsid w:val="00DF5D2E"/>
    <w:rsid w:val="00DF5E55"/>
    <w:rsid w:val="00DF6A68"/>
    <w:rsid w:val="00DF6EE0"/>
    <w:rsid w:val="00DF7024"/>
    <w:rsid w:val="00DF7670"/>
    <w:rsid w:val="00DF7B76"/>
    <w:rsid w:val="00DF7B9C"/>
    <w:rsid w:val="00DF7CA8"/>
    <w:rsid w:val="00DF7D6F"/>
    <w:rsid w:val="00E0057C"/>
    <w:rsid w:val="00E00A96"/>
    <w:rsid w:val="00E00D99"/>
    <w:rsid w:val="00E00F00"/>
    <w:rsid w:val="00E010A8"/>
    <w:rsid w:val="00E012CD"/>
    <w:rsid w:val="00E016A3"/>
    <w:rsid w:val="00E0182D"/>
    <w:rsid w:val="00E02706"/>
    <w:rsid w:val="00E028A6"/>
    <w:rsid w:val="00E02D4C"/>
    <w:rsid w:val="00E031CC"/>
    <w:rsid w:val="00E03BE6"/>
    <w:rsid w:val="00E053F0"/>
    <w:rsid w:val="00E056B7"/>
    <w:rsid w:val="00E062A4"/>
    <w:rsid w:val="00E068F1"/>
    <w:rsid w:val="00E06D5D"/>
    <w:rsid w:val="00E07669"/>
    <w:rsid w:val="00E076F4"/>
    <w:rsid w:val="00E078F6"/>
    <w:rsid w:val="00E07BD4"/>
    <w:rsid w:val="00E10A0A"/>
    <w:rsid w:val="00E110DF"/>
    <w:rsid w:val="00E11AC1"/>
    <w:rsid w:val="00E11CEA"/>
    <w:rsid w:val="00E11E7A"/>
    <w:rsid w:val="00E122F4"/>
    <w:rsid w:val="00E125D0"/>
    <w:rsid w:val="00E13071"/>
    <w:rsid w:val="00E131A2"/>
    <w:rsid w:val="00E133B2"/>
    <w:rsid w:val="00E13762"/>
    <w:rsid w:val="00E13B37"/>
    <w:rsid w:val="00E141BE"/>
    <w:rsid w:val="00E14528"/>
    <w:rsid w:val="00E145FC"/>
    <w:rsid w:val="00E14C1F"/>
    <w:rsid w:val="00E14CDB"/>
    <w:rsid w:val="00E14F29"/>
    <w:rsid w:val="00E15332"/>
    <w:rsid w:val="00E156AE"/>
    <w:rsid w:val="00E16CE0"/>
    <w:rsid w:val="00E177CA"/>
    <w:rsid w:val="00E177CC"/>
    <w:rsid w:val="00E17EAC"/>
    <w:rsid w:val="00E20188"/>
    <w:rsid w:val="00E207B8"/>
    <w:rsid w:val="00E214B9"/>
    <w:rsid w:val="00E21730"/>
    <w:rsid w:val="00E21850"/>
    <w:rsid w:val="00E21D4E"/>
    <w:rsid w:val="00E21FA7"/>
    <w:rsid w:val="00E22459"/>
    <w:rsid w:val="00E22A37"/>
    <w:rsid w:val="00E231AD"/>
    <w:rsid w:val="00E2332A"/>
    <w:rsid w:val="00E2343B"/>
    <w:rsid w:val="00E23503"/>
    <w:rsid w:val="00E237EB"/>
    <w:rsid w:val="00E23A71"/>
    <w:rsid w:val="00E23DC5"/>
    <w:rsid w:val="00E24123"/>
    <w:rsid w:val="00E24305"/>
    <w:rsid w:val="00E2479A"/>
    <w:rsid w:val="00E24A88"/>
    <w:rsid w:val="00E25C07"/>
    <w:rsid w:val="00E25DD7"/>
    <w:rsid w:val="00E25E33"/>
    <w:rsid w:val="00E25F24"/>
    <w:rsid w:val="00E2608D"/>
    <w:rsid w:val="00E26B16"/>
    <w:rsid w:val="00E26DAE"/>
    <w:rsid w:val="00E27086"/>
    <w:rsid w:val="00E2717D"/>
    <w:rsid w:val="00E30C22"/>
    <w:rsid w:val="00E30FF2"/>
    <w:rsid w:val="00E3106E"/>
    <w:rsid w:val="00E31126"/>
    <w:rsid w:val="00E314CA"/>
    <w:rsid w:val="00E31C48"/>
    <w:rsid w:val="00E31D4C"/>
    <w:rsid w:val="00E31EFF"/>
    <w:rsid w:val="00E3206D"/>
    <w:rsid w:val="00E322E4"/>
    <w:rsid w:val="00E32447"/>
    <w:rsid w:val="00E324F1"/>
    <w:rsid w:val="00E3250A"/>
    <w:rsid w:val="00E32B1F"/>
    <w:rsid w:val="00E32C9A"/>
    <w:rsid w:val="00E3373B"/>
    <w:rsid w:val="00E33C0A"/>
    <w:rsid w:val="00E33CD4"/>
    <w:rsid w:val="00E33E1B"/>
    <w:rsid w:val="00E34A9C"/>
    <w:rsid w:val="00E34C41"/>
    <w:rsid w:val="00E352D8"/>
    <w:rsid w:val="00E359E6"/>
    <w:rsid w:val="00E363C9"/>
    <w:rsid w:val="00E36A96"/>
    <w:rsid w:val="00E37D10"/>
    <w:rsid w:val="00E37E75"/>
    <w:rsid w:val="00E4024F"/>
    <w:rsid w:val="00E40313"/>
    <w:rsid w:val="00E403BD"/>
    <w:rsid w:val="00E40A81"/>
    <w:rsid w:val="00E40F61"/>
    <w:rsid w:val="00E4164D"/>
    <w:rsid w:val="00E41A43"/>
    <w:rsid w:val="00E41EF7"/>
    <w:rsid w:val="00E4206A"/>
    <w:rsid w:val="00E423A6"/>
    <w:rsid w:val="00E4243B"/>
    <w:rsid w:val="00E42585"/>
    <w:rsid w:val="00E42E33"/>
    <w:rsid w:val="00E448A9"/>
    <w:rsid w:val="00E44AC5"/>
    <w:rsid w:val="00E44CDB"/>
    <w:rsid w:val="00E45F8B"/>
    <w:rsid w:val="00E46738"/>
    <w:rsid w:val="00E46A4C"/>
    <w:rsid w:val="00E46A8D"/>
    <w:rsid w:val="00E4769C"/>
    <w:rsid w:val="00E47DDC"/>
    <w:rsid w:val="00E47E1C"/>
    <w:rsid w:val="00E47EBB"/>
    <w:rsid w:val="00E50930"/>
    <w:rsid w:val="00E50957"/>
    <w:rsid w:val="00E51040"/>
    <w:rsid w:val="00E51845"/>
    <w:rsid w:val="00E51AB8"/>
    <w:rsid w:val="00E52684"/>
    <w:rsid w:val="00E530EA"/>
    <w:rsid w:val="00E53710"/>
    <w:rsid w:val="00E5406E"/>
    <w:rsid w:val="00E54A59"/>
    <w:rsid w:val="00E54EE1"/>
    <w:rsid w:val="00E55598"/>
    <w:rsid w:val="00E5582B"/>
    <w:rsid w:val="00E55AD9"/>
    <w:rsid w:val="00E55EBF"/>
    <w:rsid w:val="00E562AB"/>
    <w:rsid w:val="00E56344"/>
    <w:rsid w:val="00E56635"/>
    <w:rsid w:val="00E569E2"/>
    <w:rsid w:val="00E56A6F"/>
    <w:rsid w:val="00E56CAB"/>
    <w:rsid w:val="00E575E6"/>
    <w:rsid w:val="00E576FF"/>
    <w:rsid w:val="00E6068A"/>
    <w:rsid w:val="00E60832"/>
    <w:rsid w:val="00E60D66"/>
    <w:rsid w:val="00E6100A"/>
    <w:rsid w:val="00E61CE3"/>
    <w:rsid w:val="00E6207B"/>
    <w:rsid w:val="00E62B32"/>
    <w:rsid w:val="00E6379D"/>
    <w:rsid w:val="00E637A5"/>
    <w:rsid w:val="00E63CD1"/>
    <w:rsid w:val="00E6484B"/>
    <w:rsid w:val="00E64DE1"/>
    <w:rsid w:val="00E65085"/>
    <w:rsid w:val="00E653A3"/>
    <w:rsid w:val="00E658F3"/>
    <w:rsid w:val="00E660F9"/>
    <w:rsid w:val="00E661F3"/>
    <w:rsid w:val="00E66D5C"/>
    <w:rsid w:val="00E66DFE"/>
    <w:rsid w:val="00E6720E"/>
    <w:rsid w:val="00E676DF"/>
    <w:rsid w:val="00E67802"/>
    <w:rsid w:val="00E70469"/>
    <w:rsid w:val="00E705D5"/>
    <w:rsid w:val="00E707BC"/>
    <w:rsid w:val="00E70DDF"/>
    <w:rsid w:val="00E710A9"/>
    <w:rsid w:val="00E7227F"/>
    <w:rsid w:val="00E73142"/>
    <w:rsid w:val="00E739C9"/>
    <w:rsid w:val="00E73CCC"/>
    <w:rsid w:val="00E73D26"/>
    <w:rsid w:val="00E742F4"/>
    <w:rsid w:val="00E744E1"/>
    <w:rsid w:val="00E7491C"/>
    <w:rsid w:val="00E74C23"/>
    <w:rsid w:val="00E750C1"/>
    <w:rsid w:val="00E75296"/>
    <w:rsid w:val="00E75BB9"/>
    <w:rsid w:val="00E76E39"/>
    <w:rsid w:val="00E77043"/>
    <w:rsid w:val="00E772C7"/>
    <w:rsid w:val="00E775B5"/>
    <w:rsid w:val="00E77B38"/>
    <w:rsid w:val="00E77CBF"/>
    <w:rsid w:val="00E77F0C"/>
    <w:rsid w:val="00E8017D"/>
    <w:rsid w:val="00E806C5"/>
    <w:rsid w:val="00E812AB"/>
    <w:rsid w:val="00E81347"/>
    <w:rsid w:val="00E81654"/>
    <w:rsid w:val="00E8194F"/>
    <w:rsid w:val="00E81CD1"/>
    <w:rsid w:val="00E828A9"/>
    <w:rsid w:val="00E82945"/>
    <w:rsid w:val="00E82CC6"/>
    <w:rsid w:val="00E83052"/>
    <w:rsid w:val="00E83183"/>
    <w:rsid w:val="00E8319D"/>
    <w:rsid w:val="00E8339F"/>
    <w:rsid w:val="00E833CE"/>
    <w:rsid w:val="00E838AF"/>
    <w:rsid w:val="00E839EB"/>
    <w:rsid w:val="00E84145"/>
    <w:rsid w:val="00E859BD"/>
    <w:rsid w:val="00E85F3D"/>
    <w:rsid w:val="00E860A0"/>
    <w:rsid w:val="00E86B1B"/>
    <w:rsid w:val="00E8737D"/>
    <w:rsid w:val="00E87FCA"/>
    <w:rsid w:val="00E901EA"/>
    <w:rsid w:val="00E9037D"/>
    <w:rsid w:val="00E90784"/>
    <w:rsid w:val="00E908BC"/>
    <w:rsid w:val="00E90A23"/>
    <w:rsid w:val="00E90D3C"/>
    <w:rsid w:val="00E915DA"/>
    <w:rsid w:val="00E91DF4"/>
    <w:rsid w:val="00E92352"/>
    <w:rsid w:val="00E9266C"/>
    <w:rsid w:val="00E92C8F"/>
    <w:rsid w:val="00E93A8A"/>
    <w:rsid w:val="00E93D6D"/>
    <w:rsid w:val="00E9537F"/>
    <w:rsid w:val="00E958D3"/>
    <w:rsid w:val="00E95B52"/>
    <w:rsid w:val="00E96346"/>
    <w:rsid w:val="00E963D8"/>
    <w:rsid w:val="00E96586"/>
    <w:rsid w:val="00E96912"/>
    <w:rsid w:val="00E96CDC"/>
    <w:rsid w:val="00E9713B"/>
    <w:rsid w:val="00E976FD"/>
    <w:rsid w:val="00E978F5"/>
    <w:rsid w:val="00EA00AA"/>
    <w:rsid w:val="00EA01F4"/>
    <w:rsid w:val="00EA095A"/>
    <w:rsid w:val="00EA110C"/>
    <w:rsid w:val="00EA12AF"/>
    <w:rsid w:val="00EA14C9"/>
    <w:rsid w:val="00EA1E7B"/>
    <w:rsid w:val="00EA2549"/>
    <w:rsid w:val="00EA364C"/>
    <w:rsid w:val="00EA40DD"/>
    <w:rsid w:val="00EA4916"/>
    <w:rsid w:val="00EA4997"/>
    <w:rsid w:val="00EA4A85"/>
    <w:rsid w:val="00EA4B8A"/>
    <w:rsid w:val="00EA5C2A"/>
    <w:rsid w:val="00EA62E3"/>
    <w:rsid w:val="00EA6503"/>
    <w:rsid w:val="00EA67D2"/>
    <w:rsid w:val="00EA6A27"/>
    <w:rsid w:val="00EA70FF"/>
    <w:rsid w:val="00EA72E1"/>
    <w:rsid w:val="00EA7818"/>
    <w:rsid w:val="00EA78BC"/>
    <w:rsid w:val="00EA79E1"/>
    <w:rsid w:val="00EB00BF"/>
    <w:rsid w:val="00EB08B1"/>
    <w:rsid w:val="00EB09D3"/>
    <w:rsid w:val="00EB0CE9"/>
    <w:rsid w:val="00EB1076"/>
    <w:rsid w:val="00EB1973"/>
    <w:rsid w:val="00EB2BED"/>
    <w:rsid w:val="00EB2D92"/>
    <w:rsid w:val="00EB3166"/>
    <w:rsid w:val="00EB3B72"/>
    <w:rsid w:val="00EB3FAA"/>
    <w:rsid w:val="00EB42BC"/>
    <w:rsid w:val="00EB471F"/>
    <w:rsid w:val="00EB531D"/>
    <w:rsid w:val="00EB58B7"/>
    <w:rsid w:val="00EB58EF"/>
    <w:rsid w:val="00EB5B7D"/>
    <w:rsid w:val="00EB5C62"/>
    <w:rsid w:val="00EB669A"/>
    <w:rsid w:val="00EB69D0"/>
    <w:rsid w:val="00EB6A43"/>
    <w:rsid w:val="00EB6D2A"/>
    <w:rsid w:val="00EB7144"/>
    <w:rsid w:val="00EB73D8"/>
    <w:rsid w:val="00EB7EB2"/>
    <w:rsid w:val="00EB7F23"/>
    <w:rsid w:val="00EC0383"/>
    <w:rsid w:val="00EC0404"/>
    <w:rsid w:val="00EC0516"/>
    <w:rsid w:val="00EC07D7"/>
    <w:rsid w:val="00EC1097"/>
    <w:rsid w:val="00EC145B"/>
    <w:rsid w:val="00EC1761"/>
    <w:rsid w:val="00EC2A40"/>
    <w:rsid w:val="00EC2B0A"/>
    <w:rsid w:val="00EC2BC2"/>
    <w:rsid w:val="00EC2CA2"/>
    <w:rsid w:val="00EC2DEF"/>
    <w:rsid w:val="00EC31BC"/>
    <w:rsid w:val="00EC3562"/>
    <w:rsid w:val="00EC374C"/>
    <w:rsid w:val="00EC3797"/>
    <w:rsid w:val="00EC39E3"/>
    <w:rsid w:val="00EC42C8"/>
    <w:rsid w:val="00EC4351"/>
    <w:rsid w:val="00EC44CC"/>
    <w:rsid w:val="00EC4EE4"/>
    <w:rsid w:val="00EC5328"/>
    <w:rsid w:val="00EC54B1"/>
    <w:rsid w:val="00EC578D"/>
    <w:rsid w:val="00EC5861"/>
    <w:rsid w:val="00EC590E"/>
    <w:rsid w:val="00EC592C"/>
    <w:rsid w:val="00EC5EAC"/>
    <w:rsid w:val="00EC6461"/>
    <w:rsid w:val="00EC6645"/>
    <w:rsid w:val="00EC6A3D"/>
    <w:rsid w:val="00EC73C0"/>
    <w:rsid w:val="00EC777C"/>
    <w:rsid w:val="00EC77AE"/>
    <w:rsid w:val="00EC7F7A"/>
    <w:rsid w:val="00ED0556"/>
    <w:rsid w:val="00ED1662"/>
    <w:rsid w:val="00ED1925"/>
    <w:rsid w:val="00ED1D14"/>
    <w:rsid w:val="00ED1D6F"/>
    <w:rsid w:val="00ED1EAE"/>
    <w:rsid w:val="00ED1F30"/>
    <w:rsid w:val="00ED21A9"/>
    <w:rsid w:val="00ED229B"/>
    <w:rsid w:val="00ED26F1"/>
    <w:rsid w:val="00ED3253"/>
    <w:rsid w:val="00ED3873"/>
    <w:rsid w:val="00ED4C88"/>
    <w:rsid w:val="00ED5086"/>
    <w:rsid w:val="00ED527F"/>
    <w:rsid w:val="00ED55E8"/>
    <w:rsid w:val="00ED5BBA"/>
    <w:rsid w:val="00ED5BE3"/>
    <w:rsid w:val="00ED5CFC"/>
    <w:rsid w:val="00ED5EC8"/>
    <w:rsid w:val="00ED6398"/>
    <w:rsid w:val="00ED6E86"/>
    <w:rsid w:val="00ED7F4A"/>
    <w:rsid w:val="00EE00E7"/>
    <w:rsid w:val="00EE012C"/>
    <w:rsid w:val="00EE031D"/>
    <w:rsid w:val="00EE04A6"/>
    <w:rsid w:val="00EE0776"/>
    <w:rsid w:val="00EE12E7"/>
    <w:rsid w:val="00EE139D"/>
    <w:rsid w:val="00EE1D04"/>
    <w:rsid w:val="00EE1F24"/>
    <w:rsid w:val="00EE2036"/>
    <w:rsid w:val="00EE212F"/>
    <w:rsid w:val="00EE276D"/>
    <w:rsid w:val="00EE28B9"/>
    <w:rsid w:val="00EE2CF4"/>
    <w:rsid w:val="00EE3762"/>
    <w:rsid w:val="00EE3E8E"/>
    <w:rsid w:val="00EE453F"/>
    <w:rsid w:val="00EE5B19"/>
    <w:rsid w:val="00EE615C"/>
    <w:rsid w:val="00EE630B"/>
    <w:rsid w:val="00EE6425"/>
    <w:rsid w:val="00EE6996"/>
    <w:rsid w:val="00EE6ABE"/>
    <w:rsid w:val="00EE760E"/>
    <w:rsid w:val="00EE7F87"/>
    <w:rsid w:val="00EF0323"/>
    <w:rsid w:val="00EF0998"/>
    <w:rsid w:val="00EF18ED"/>
    <w:rsid w:val="00EF1A88"/>
    <w:rsid w:val="00EF1E1B"/>
    <w:rsid w:val="00EF2214"/>
    <w:rsid w:val="00EF2446"/>
    <w:rsid w:val="00EF2878"/>
    <w:rsid w:val="00EF2CA3"/>
    <w:rsid w:val="00EF2CDD"/>
    <w:rsid w:val="00EF2EBC"/>
    <w:rsid w:val="00EF3306"/>
    <w:rsid w:val="00EF3C12"/>
    <w:rsid w:val="00EF40EA"/>
    <w:rsid w:val="00EF41ED"/>
    <w:rsid w:val="00EF4C0B"/>
    <w:rsid w:val="00EF59C2"/>
    <w:rsid w:val="00EF64DF"/>
    <w:rsid w:val="00EF655D"/>
    <w:rsid w:val="00EF6681"/>
    <w:rsid w:val="00EF6A0A"/>
    <w:rsid w:val="00EF7A95"/>
    <w:rsid w:val="00EF7BE9"/>
    <w:rsid w:val="00EF7EED"/>
    <w:rsid w:val="00F0072E"/>
    <w:rsid w:val="00F00959"/>
    <w:rsid w:val="00F00CDF"/>
    <w:rsid w:val="00F00ED3"/>
    <w:rsid w:val="00F01049"/>
    <w:rsid w:val="00F01499"/>
    <w:rsid w:val="00F01A96"/>
    <w:rsid w:val="00F01C1B"/>
    <w:rsid w:val="00F01E0C"/>
    <w:rsid w:val="00F03632"/>
    <w:rsid w:val="00F037CE"/>
    <w:rsid w:val="00F0389E"/>
    <w:rsid w:val="00F03A5E"/>
    <w:rsid w:val="00F041C9"/>
    <w:rsid w:val="00F0434A"/>
    <w:rsid w:val="00F043E1"/>
    <w:rsid w:val="00F04417"/>
    <w:rsid w:val="00F04932"/>
    <w:rsid w:val="00F04AA8"/>
    <w:rsid w:val="00F04E4C"/>
    <w:rsid w:val="00F04F5A"/>
    <w:rsid w:val="00F05363"/>
    <w:rsid w:val="00F05678"/>
    <w:rsid w:val="00F056C7"/>
    <w:rsid w:val="00F057C4"/>
    <w:rsid w:val="00F05825"/>
    <w:rsid w:val="00F05BC5"/>
    <w:rsid w:val="00F064ED"/>
    <w:rsid w:val="00F066CA"/>
    <w:rsid w:val="00F076A8"/>
    <w:rsid w:val="00F07A4D"/>
    <w:rsid w:val="00F07C2C"/>
    <w:rsid w:val="00F07D60"/>
    <w:rsid w:val="00F10021"/>
    <w:rsid w:val="00F100DC"/>
    <w:rsid w:val="00F106D9"/>
    <w:rsid w:val="00F10ABB"/>
    <w:rsid w:val="00F11047"/>
    <w:rsid w:val="00F110CC"/>
    <w:rsid w:val="00F118D4"/>
    <w:rsid w:val="00F11B12"/>
    <w:rsid w:val="00F122F6"/>
    <w:rsid w:val="00F134ED"/>
    <w:rsid w:val="00F135E2"/>
    <w:rsid w:val="00F15288"/>
    <w:rsid w:val="00F15D61"/>
    <w:rsid w:val="00F1635E"/>
    <w:rsid w:val="00F1683D"/>
    <w:rsid w:val="00F16B61"/>
    <w:rsid w:val="00F17012"/>
    <w:rsid w:val="00F1717F"/>
    <w:rsid w:val="00F17820"/>
    <w:rsid w:val="00F17A48"/>
    <w:rsid w:val="00F20938"/>
    <w:rsid w:val="00F20D5B"/>
    <w:rsid w:val="00F21785"/>
    <w:rsid w:val="00F21C62"/>
    <w:rsid w:val="00F22119"/>
    <w:rsid w:val="00F2239A"/>
    <w:rsid w:val="00F23887"/>
    <w:rsid w:val="00F23B7E"/>
    <w:rsid w:val="00F2451C"/>
    <w:rsid w:val="00F2470B"/>
    <w:rsid w:val="00F25639"/>
    <w:rsid w:val="00F25A7B"/>
    <w:rsid w:val="00F2604A"/>
    <w:rsid w:val="00F269E5"/>
    <w:rsid w:val="00F2721C"/>
    <w:rsid w:val="00F27484"/>
    <w:rsid w:val="00F27AAE"/>
    <w:rsid w:val="00F304FB"/>
    <w:rsid w:val="00F30564"/>
    <w:rsid w:val="00F307CC"/>
    <w:rsid w:val="00F30802"/>
    <w:rsid w:val="00F30D39"/>
    <w:rsid w:val="00F31135"/>
    <w:rsid w:val="00F31DCF"/>
    <w:rsid w:val="00F3235F"/>
    <w:rsid w:val="00F3262D"/>
    <w:rsid w:val="00F326DD"/>
    <w:rsid w:val="00F327CE"/>
    <w:rsid w:val="00F328D9"/>
    <w:rsid w:val="00F32D22"/>
    <w:rsid w:val="00F32EDA"/>
    <w:rsid w:val="00F33A3A"/>
    <w:rsid w:val="00F33DED"/>
    <w:rsid w:val="00F344E9"/>
    <w:rsid w:val="00F3501E"/>
    <w:rsid w:val="00F3531E"/>
    <w:rsid w:val="00F35482"/>
    <w:rsid w:val="00F354EF"/>
    <w:rsid w:val="00F356F5"/>
    <w:rsid w:val="00F35823"/>
    <w:rsid w:val="00F35AB2"/>
    <w:rsid w:val="00F360E8"/>
    <w:rsid w:val="00F367E1"/>
    <w:rsid w:val="00F36A25"/>
    <w:rsid w:val="00F36B2D"/>
    <w:rsid w:val="00F36B9D"/>
    <w:rsid w:val="00F36DD7"/>
    <w:rsid w:val="00F36FA1"/>
    <w:rsid w:val="00F37312"/>
    <w:rsid w:val="00F373EB"/>
    <w:rsid w:val="00F374F4"/>
    <w:rsid w:val="00F40564"/>
    <w:rsid w:val="00F40820"/>
    <w:rsid w:val="00F408D6"/>
    <w:rsid w:val="00F411FF"/>
    <w:rsid w:val="00F41CA2"/>
    <w:rsid w:val="00F41D86"/>
    <w:rsid w:val="00F41E95"/>
    <w:rsid w:val="00F42259"/>
    <w:rsid w:val="00F42B11"/>
    <w:rsid w:val="00F42CFD"/>
    <w:rsid w:val="00F4305D"/>
    <w:rsid w:val="00F43397"/>
    <w:rsid w:val="00F43AD5"/>
    <w:rsid w:val="00F43DF7"/>
    <w:rsid w:val="00F443E3"/>
    <w:rsid w:val="00F4489C"/>
    <w:rsid w:val="00F448CA"/>
    <w:rsid w:val="00F44CCC"/>
    <w:rsid w:val="00F44EE8"/>
    <w:rsid w:val="00F4586E"/>
    <w:rsid w:val="00F45DDF"/>
    <w:rsid w:val="00F4626C"/>
    <w:rsid w:val="00F46484"/>
    <w:rsid w:val="00F464DE"/>
    <w:rsid w:val="00F46BA3"/>
    <w:rsid w:val="00F46CAC"/>
    <w:rsid w:val="00F47854"/>
    <w:rsid w:val="00F50393"/>
    <w:rsid w:val="00F50440"/>
    <w:rsid w:val="00F50448"/>
    <w:rsid w:val="00F5057B"/>
    <w:rsid w:val="00F506A7"/>
    <w:rsid w:val="00F5177E"/>
    <w:rsid w:val="00F51C4D"/>
    <w:rsid w:val="00F522AA"/>
    <w:rsid w:val="00F5235C"/>
    <w:rsid w:val="00F52746"/>
    <w:rsid w:val="00F5305C"/>
    <w:rsid w:val="00F531C0"/>
    <w:rsid w:val="00F53B28"/>
    <w:rsid w:val="00F54C92"/>
    <w:rsid w:val="00F55061"/>
    <w:rsid w:val="00F551C8"/>
    <w:rsid w:val="00F561FA"/>
    <w:rsid w:val="00F568F2"/>
    <w:rsid w:val="00F56A5E"/>
    <w:rsid w:val="00F57BB6"/>
    <w:rsid w:val="00F57D6C"/>
    <w:rsid w:val="00F600A7"/>
    <w:rsid w:val="00F606BB"/>
    <w:rsid w:val="00F606F1"/>
    <w:rsid w:val="00F6094B"/>
    <w:rsid w:val="00F60D9C"/>
    <w:rsid w:val="00F60DBA"/>
    <w:rsid w:val="00F6155E"/>
    <w:rsid w:val="00F617A7"/>
    <w:rsid w:val="00F61E63"/>
    <w:rsid w:val="00F6240C"/>
    <w:rsid w:val="00F62677"/>
    <w:rsid w:val="00F6286D"/>
    <w:rsid w:val="00F62ABE"/>
    <w:rsid w:val="00F62C14"/>
    <w:rsid w:val="00F63241"/>
    <w:rsid w:val="00F63D5E"/>
    <w:rsid w:val="00F63F92"/>
    <w:rsid w:val="00F64233"/>
    <w:rsid w:val="00F64324"/>
    <w:rsid w:val="00F6497A"/>
    <w:rsid w:val="00F64EB4"/>
    <w:rsid w:val="00F64FF0"/>
    <w:rsid w:val="00F65403"/>
    <w:rsid w:val="00F658A5"/>
    <w:rsid w:val="00F65D18"/>
    <w:rsid w:val="00F660A8"/>
    <w:rsid w:val="00F668A8"/>
    <w:rsid w:val="00F70174"/>
    <w:rsid w:val="00F7021B"/>
    <w:rsid w:val="00F70287"/>
    <w:rsid w:val="00F703A8"/>
    <w:rsid w:val="00F704FA"/>
    <w:rsid w:val="00F7095A"/>
    <w:rsid w:val="00F70CBF"/>
    <w:rsid w:val="00F71265"/>
    <w:rsid w:val="00F712ED"/>
    <w:rsid w:val="00F71B00"/>
    <w:rsid w:val="00F71F1B"/>
    <w:rsid w:val="00F726FD"/>
    <w:rsid w:val="00F72C84"/>
    <w:rsid w:val="00F72E86"/>
    <w:rsid w:val="00F72F3B"/>
    <w:rsid w:val="00F7399E"/>
    <w:rsid w:val="00F744B6"/>
    <w:rsid w:val="00F74703"/>
    <w:rsid w:val="00F74F89"/>
    <w:rsid w:val="00F751FA"/>
    <w:rsid w:val="00F755EB"/>
    <w:rsid w:val="00F76B80"/>
    <w:rsid w:val="00F800DB"/>
    <w:rsid w:val="00F8023C"/>
    <w:rsid w:val="00F8083B"/>
    <w:rsid w:val="00F809A8"/>
    <w:rsid w:val="00F80FD6"/>
    <w:rsid w:val="00F811C0"/>
    <w:rsid w:val="00F81ABF"/>
    <w:rsid w:val="00F81C99"/>
    <w:rsid w:val="00F81FFD"/>
    <w:rsid w:val="00F830CE"/>
    <w:rsid w:val="00F83593"/>
    <w:rsid w:val="00F836E7"/>
    <w:rsid w:val="00F83D6A"/>
    <w:rsid w:val="00F840EC"/>
    <w:rsid w:val="00F841D6"/>
    <w:rsid w:val="00F84B44"/>
    <w:rsid w:val="00F84C61"/>
    <w:rsid w:val="00F84E6B"/>
    <w:rsid w:val="00F84ED0"/>
    <w:rsid w:val="00F8500A"/>
    <w:rsid w:val="00F85BF0"/>
    <w:rsid w:val="00F86B38"/>
    <w:rsid w:val="00F86D8C"/>
    <w:rsid w:val="00F8740C"/>
    <w:rsid w:val="00F87599"/>
    <w:rsid w:val="00F87A50"/>
    <w:rsid w:val="00F87DAA"/>
    <w:rsid w:val="00F87E87"/>
    <w:rsid w:val="00F901DB"/>
    <w:rsid w:val="00F90B1D"/>
    <w:rsid w:val="00F90DC0"/>
    <w:rsid w:val="00F90DE1"/>
    <w:rsid w:val="00F90E9F"/>
    <w:rsid w:val="00F91975"/>
    <w:rsid w:val="00F91E74"/>
    <w:rsid w:val="00F91F96"/>
    <w:rsid w:val="00F92056"/>
    <w:rsid w:val="00F920AC"/>
    <w:rsid w:val="00F92A4C"/>
    <w:rsid w:val="00F92B67"/>
    <w:rsid w:val="00F92C19"/>
    <w:rsid w:val="00F92E34"/>
    <w:rsid w:val="00F93560"/>
    <w:rsid w:val="00F9363A"/>
    <w:rsid w:val="00F936F8"/>
    <w:rsid w:val="00F9381D"/>
    <w:rsid w:val="00F93AFD"/>
    <w:rsid w:val="00F94CB1"/>
    <w:rsid w:val="00F95CAE"/>
    <w:rsid w:val="00F96466"/>
    <w:rsid w:val="00F96FA9"/>
    <w:rsid w:val="00F97175"/>
    <w:rsid w:val="00FA018E"/>
    <w:rsid w:val="00FA0700"/>
    <w:rsid w:val="00FA1EC8"/>
    <w:rsid w:val="00FA232F"/>
    <w:rsid w:val="00FA23EE"/>
    <w:rsid w:val="00FA28E2"/>
    <w:rsid w:val="00FA2A30"/>
    <w:rsid w:val="00FA31DB"/>
    <w:rsid w:val="00FA34AE"/>
    <w:rsid w:val="00FA3943"/>
    <w:rsid w:val="00FA3B99"/>
    <w:rsid w:val="00FA407D"/>
    <w:rsid w:val="00FA47E4"/>
    <w:rsid w:val="00FA4F53"/>
    <w:rsid w:val="00FA56D2"/>
    <w:rsid w:val="00FA6494"/>
    <w:rsid w:val="00FA6C4B"/>
    <w:rsid w:val="00FA78FF"/>
    <w:rsid w:val="00FB000D"/>
    <w:rsid w:val="00FB0595"/>
    <w:rsid w:val="00FB0756"/>
    <w:rsid w:val="00FB0761"/>
    <w:rsid w:val="00FB294B"/>
    <w:rsid w:val="00FB3131"/>
    <w:rsid w:val="00FB3786"/>
    <w:rsid w:val="00FB413B"/>
    <w:rsid w:val="00FB4385"/>
    <w:rsid w:val="00FB4945"/>
    <w:rsid w:val="00FB4A07"/>
    <w:rsid w:val="00FB4C90"/>
    <w:rsid w:val="00FB4EDA"/>
    <w:rsid w:val="00FB5007"/>
    <w:rsid w:val="00FB50F5"/>
    <w:rsid w:val="00FB5573"/>
    <w:rsid w:val="00FB5ABB"/>
    <w:rsid w:val="00FB5EC8"/>
    <w:rsid w:val="00FB5F38"/>
    <w:rsid w:val="00FB6296"/>
    <w:rsid w:val="00FB67F2"/>
    <w:rsid w:val="00FB68C6"/>
    <w:rsid w:val="00FB6C04"/>
    <w:rsid w:val="00FB6E60"/>
    <w:rsid w:val="00FB7540"/>
    <w:rsid w:val="00FB7F49"/>
    <w:rsid w:val="00FC04B3"/>
    <w:rsid w:val="00FC05B9"/>
    <w:rsid w:val="00FC092C"/>
    <w:rsid w:val="00FC0A0D"/>
    <w:rsid w:val="00FC0A91"/>
    <w:rsid w:val="00FC122A"/>
    <w:rsid w:val="00FC1FB1"/>
    <w:rsid w:val="00FC25CF"/>
    <w:rsid w:val="00FC2DDF"/>
    <w:rsid w:val="00FC2DFD"/>
    <w:rsid w:val="00FC2FD0"/>
    <w:rsid w:val="00FC3FB9"/>
    <w:rsid w:val="00FC4405"/>
    <w:rsid w:val="00FC47A9"/>
    <w:rsid w:val="00FC5401"/>
    <w:rsid w:val="00FC55F8"/>
    <w:rsid w:val="00FC575F"/>
    <w:rsid w:val="00FC597E"/>
    <w:rsid w:val="00FC6078"/>
    <w:rsid w:val="00FC61DF"/>
    <w:rsid w:val="00FC6243"/>
    <w:rsid w:val="00FC6CB6"/>
    <w:rsid w:val="00FC6E08"/>
    <w:rsid w:val="00FC73EB"/>
    <w:rsid w:val="00FC791B"/>
    <w:rsid w:val="00FC7920"/>
    <w:rsid w:val="00FC7DC4"/>
    <w:rsid w:val="00FC7FE9"/>
    <w:rsid w:val="00FD00D1"/>
    <w:rsid w:val="00FD02BA"/>
    <w:rsid w:val="00FD0EE1"/>
    <w:rsid w:val="00FD1417"/>
    <w:rsid w:val="00FD1827"/>
    <w:rsid w:val="00FD2507"/>
    <w:rsid w:val="00FD2E19"/>
    <w:rsid w:val="00FD3102"/>
    <w:rsid w:val="00FD352A"/>
    <w:rsid w:val="00FD37C1"/>
    <w:rsid w:val="00FD3B5C"/>
    <w:rsid w:val="00FD3C8F"/>
    <w:rsid w:val="00FD3E22"/>
    <w:rsid w:val="00FD3F61"/>
    <w:rsid w:val="00FD4013"/>
    <w:rsid w:val="00FD49AC"/>
    <w:rsid w:val="00FD5533"/>
    <w:rsid w:val="00FD59BD"/>
    <w:rsid w:val="00FD5E01"/>
    <w:rsid w:val="00FD5F38"/>
    <w:rsid w:val="00FD6051"/>
    <w:rsid w:val="00FD66FE"/>
    <w:rsid w:val="00FD6B1C"/>
    <w:rsid w:val="00FD6B8E"/>
    <w:rsid w:val="00FD6FA7"/>
    <w:rsid w:val="00FD71C8"/>
    <w:rsid w:val="00FD74A2"/>
    <w:rsid w:val="00FD78C2"/>
    <w:rsid w:val="00FD7CD2"/>
    <w:rsid w:val="00FD7E6C"/>
    <w:rsid w:val="00FE0EFD"/>
    <w:rsid w:val="00FE1059"/>
    <w:rsid w:val="00FE1174"/>
    <w:rsid w:val="00FE13FB"/>
    <w:rsid w:val="00FE15A7"/>
    <w:rsid w:val="00FE1790"/>
    <w:rsid w:val="00FE1AC2"/>
    <w:rsid w:val="00FE1CAA"/>
    <w:rsid w:val="00FE1D6D"/>
    <w:rsid w:val="00FE257E"/>
    <w:rsid w:val="00FE2904"/>
    <w:rsid w:val="00FE2952"/>
    <w:rsid w:val="00FE2CD8"/>
    <w:rsid w:val="00FE2EEC"/>
    <w:rsid w:val="00FE3976"/>
    <w:rsid w:val="00FE3A1C"/>
    <w:rsid w:val="00FE3C0F"/>
    <w:rsid w:val="00FE44DC"/>
    <w:rsid w:val="00FE66C1"/>
    <w:rsid w:val="00FE691C"/>
    <w:rsid w:val="00FE69E9"/>
    <w:rsid w:val="00FE6ACF"/>
    <w:rsid w:val="00FE700C"/>
    <w:rsid w:val="00FE73D6"/>
    <w:rsid w:val="00FF12D7"/>
    <w:rsid w:val="00FF1733"/>
    <w:rsid w:val="00FF174E"/>
    <w:rsid w:val="00FF1AD2"/>
    <w:rsid w:val="00FF338C"/>
    <w:rsid w:val="00FF3512"/>
    <w:rsid w:val="00FF37AD"/>
    <w:rsid w:val="00FF393A"/>
    <w:rsid w:val="00FF3AEB"/>
    <w:rsid w:val="00FF3D7D"/>
    <w:rsid w:val="00FF4149"/>
    <w:rsid w:val="00FF430C"/>
    <w:rsid w:val="00FF4385"/>
    <w:rsid w:val="00FF4A53"/>
    <w:rsid w:val="00FF4D55"/>
    <w:rsid w:val="00FF4DAA"/>
    <w:rsid w:val="00FF505B"/>
    <w:rsid w:val="00FF5233"/>
    <w:rsid w:val="00FF5764"/>
    <w:rsid w:val="00FF5A1F"/>
    <w:rsid w:val="00FF5B07"/>
    <w:rsid w:val="00FF5D5C"/>
    <w:rsid w:val="00FF5E5B"/>
    <w:rsid w:val="00FF60E1"/>
    <w:rsid w:val="00FF6608"/>
    <w:rsid w:val="00FF69BF"/>
    <w:rsid w:val="00FF7575"/>
    <w:rsid w:val="00FF76B3"/>
    <w:rsid w:val="00FF79EF"/>
    <w:rsid w:val="120402BB"/>
    <w:rsid w:val="2A9D53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99A45"/>
  <w15:docId w15:val="{DE77B900-549A-4D39-957A-C6FDACB4A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63F"/>
    <w:pPr>
      <w:spacing w:after="120" w:line="276" w:lineRule="auto"/>
    </w:pPr>
    <w:rPr>
      <w:rFonts w:ascii="Segoe UI" w:hAnsi="Segoe UI"/>
      <w:sz w:val="21"/>
      <w:lang w:val="en-AU"/>
    </w:rPr>
  </w:style>
  <w:style w:type="paragraph" w:styleId="Heading1">
    <w:name w:val="heading 1"/>
    <w:basedOn w:val="Normal"/>
    <w:next w:val="Normal"/>
    <w:link w:val="Heading1Char"/>
    <w:uiPriority w:val="19"/>
    <w:qFormat/>
    <w:rsid w:val="00D97AFC"/>
    <w:pPr>
      <w:keepNext/>
      <w:pageBreakBefore/>
      <w:numPr>
        <w:numId w:val="5"/>
      </w:numPr>
      <w:spacing w:after="480" w:line="240" w:lineRule="auto"/>
      <w:ind w:left="567" w:hanging="567"/>
      <w:outlineLvl w:val="0"/>
    </w:pPr>
    <w:rPr>
      <w:rFonts w:eastAsia="Times New Roman" w:cs="Times New Roman"/>
      <w:b/>
      <w:color w:val="FFFFFF" w:themeColor="background1"/>
      <w:sz w:val="36"/>
      <w:szCs w:val="19"/>
      <w:lang w:eastAsia="en-AU"/>
    </w:rPr>
  </w:style>
  <w:style w:type="paragraph" w:styleId="Heading2">
    <w:name w:val="heading 2"/>
    <w:basedOn w:val="Normal"/>
    <w:next w:val="Normal"/>
    <w:link w:val="Heading2Char"/>
    <w:uiPriority w:val="19"/>
    <w:qFormat/>
    <w:rsid w:val="000C22AA"/>
    <w:pPr>
      <w:keepNext/>
      <w:numPr>
        <w:ilvl w:val="1"/>
        <w:numId w:val="5"/>
      </w:numPr>
      <w:spacing w:before="360" w:after="180" w:line="380" w:lineRule="exact"/>
      <w:ind w:left="567" w:hanging="567"/>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4750DF"/>
    <w:pPr>
      <w:keepNext/>
      <w:numPr>
        <w:ilvl w:val="2"/>
        <w:numId w:val="5"/>
      </w:numPr>
      <w:spacing w:before="30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4750D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BD12A9"/>
    <w:pPr>
      <w:keepNext/>
      <w:numPr>
        <w:ilvl w:val="4"/>
        <w:numId w:val="5"/>
      </w:numPr>
      <w:spacing w:before="240"/>
      <w:outlineLvl w:val="4"/>
    </w:pPr>
    <w:rPr>
      <w:rFonts w:eastAsia="Times New Roman" w:cs="Times New Roman"/>
      <w:b/>
      <w:color w:val="000000" w:themeColor="text1"/>
      <w:szCs w:val="24"/>
      <w:lang w:eastAsia="en-AU"/>
    </w:rPr>
  </w:style>
  <w:style w:type="paragraph" w:styleId="Heading6">
    <w:name w:val="heading 6"/>
    <w:basedOn w:val="Normal"/>
    <w:next w:val="Normal"/>
    <w:link w:val="Heading6Char"/>
    <w:uiPriority w:val="19"/>
    <w:qFormat/>
    <w:rsid w:val="00DA5FBF"/>
    <w:pPr>
      <w:keepNext/>
      <w:keepLines/>
      <w:numPr>
        <w:ilvl w:val="5"/>
        <w:numId w:val="5"/>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D97AFC"/>
    <w:rPr>
      <w:rFonts w:ascii="Segoe UI" w:eastAsia="Times New Roman" w:hAnsi="Segoe UI" w:cs="Times New Roman"/>
      <w:b/>
      <w:color w:val="FFFFFF" w:themeColor="background1"/>
      <w:sz w:val="36"/>
      <w:szCs w:val="19"/>
      <w:lang w:val="en-AU" w:eastAsia="en-AU"/>
    </w:rPr>
  </w:style>
  <w:style w:type="character" w:customStyle="1" w:styleId="Heading2Char">
    <w:name w:val="Heading 2 Char"/>
    <w:basedOn w:val="DefaultParagraphFont"/>
    <w:link w:val="Heading2"/>
    <w:uiPriority w:val="19"/>
    <w:rsid w:val="000C22AA"/>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4750D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4750D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BD12A9"/>
    <w:rPr>
      <w:rFonts w:ascii="Segoe UI" w:eastAsia="Times New Roman" w:hAnsi="Segoe UI" w:cs="Times New Roman"/>
      <w:b/>
      <w:color w:val="000000" w:themeColor="text1"/>
      <w:sz w:val="21"/>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aliases w:val="b,bullet,bu,B,b Char Char Char Char Char Char Char Char,b Char Char Char,b Char Char Char Char Char Char,b Char Char,Body Char1 Char1,A,Text,Block,First,Indent,Macro,Plain,ba,Body1,Bullet List (a,c),b Char Char Char Char Char,Body...,Body,b Char"/>
    <w:basedOn w:val="Normal"/>
    <w:link w:val="BulletChar"/>
    <w:uiPriority w:val="2"/>
    <w:qFormat/>
    <w:rsid w:val="00DA5FBF"/>
    <w:pPr>
      <w:numPr>
        <w:numId w:val="7"/>
      </w:numPr>
      <w:suppressAutoHyphens/>
    </w:pPr>
    <w:rPr>
      <w:rFonts w:eastAsia="Times New Roman" w:cs="Times New Roman"/>
      <w:szCs w:val="19"/>
      <w:lang w:eastAsia="en-AU"/>
    </w:rPr>
  </w:style>
  <w:style w:type="paragraph" w:customStyle="1" w:styleId="TableNheader">
    <w:name w:val="Table N header"/>
    <w:basedOn w:val="Normal"/>
    <w:uiPriority w:val="2"/>
    <w:qFormat/>
    <w:rsid w:val="004750DF"/>
    <w:pPr>
      <w:spacing w:before="40" w:after="40" w:line="240" w:lineRule="auto"/>
    </w:pPr>
    <w:rPr>
      <w:rFonts w:ascii="Segoe UI Semibold" w:hAnsi="Segoe UI Semibold"/>
      <w:color w:val="FFFFFF" w:themeColor="background1"/>
      <w:sz w:val="22"/>
    </w:rPr>
  </w:style>
  <w:style w:type="paragraph" w:customStyle="1" w:styleId="TableNText">
    <w:name w:val="Table N Text"/>
    <w:basedOn w:val="Normal"/>
    <w:link w:val="TableNTextChar"/>
    <w:uiPriority w:val="2"/>
    <w:qFormat/>
    <w:rsid w:val="007C2A87"/>
    <w:pPr>
      <w:spacing w:before="60" w:after="60"/>
    </w:p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BD12A9"/>
    <w:pPr>
      <w:tabs>
        <w:tab w:val="center" w:pos="4513"/>
        <w:tab w:val="right" w:pos="9026"/>
      </w:tabs>
      <w:spacing w:after="0"/>
    </w:pPr>
    <w:rPr>
      <w:sz w:val="19"/>
    </w:rPr>
  </w:style>
  <w:style w:type="character" w:customStyle="1" w:styleId="FooterChar">
    <w:name w:val="Footer Char"/>
    <w:aliases w:val="Foot note Char"/>
    <w:basedOn w:val="DefaultParagraphFont"/>
    <w:link w:val="Footer"/>
    <w:uiPriority w:val="89"/>
    <w:rsid w:val="00BD12A9"/>
    <w:rPr>
      <w:rFonts w:ascii="Segoe UI" w:hAnsi="Segoe UI"/>
      <w:sz w:val="19"/>
      <w:lang w:val="en-AU"/>
    </w:rPr>
  </w:style>
  <w:style w:type="paragraph" w:styleId="Caption">
    <w:name w:val="caption"/>
    <w:basedOn w:val="Normal"/>
    <w:next w:val="Normal"/>
    <w:uiPriority w:val="35"/>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170C5D"/>
    <w:pPr>
      <w:numPr>
        <w:numId w:val="6"/>
      </w:numPr>
      <w:spacing w:before="60" w:after="60"/>
      <w:ind w:left="284" w:hanging="284"/>
    </w:pPr>
  </w:style>
  <w:style w:type="paragraph" w:customStyle="1" w:styleId="TableNListnumbered">
    <w:name w:val="Table N List (numbered)"/>
    <w:basedOn w:val="TableNBullet"/>
    <w:uiPriority w:val="2"/>
    <w:qFormat/>
    <w:rsid w:val="009B4522"/>
    <w:pPr>
      <w:numPr>
        <w:numId w:val="30"/>
      </w:numPr>
      <w:ind w:left="284" w:hanging="284"/>
    </w:pPr>
  </w:style>
  <w:style w:type="paragraph" w:customStyle="1" w:styleId="xAppendixLevel1">
    <w:name w:val="xAppendix Level 1"/>
    <w:basedOn w:val="Heading1"/>
    <w:next w:val="Normal"/>
    <w:uiPriority w:val="98"/>
    <w:qFormat/>
    <w:rsid w:val="003529B8"/>
    <w:pPr>
      <w:numPr>
        <w:numId w:val="2"/>
      </w:numPr>
    </w:pPr>
    <w:rPr>
      <w:bCs/>
    </w:rPr>
  </w:style>
  <w:style w:type="paragraph" w:customStyle="1" w:styleId="xAppendixLevel2">
    <w:name w:val="xAppendix Level 2"/>
    <w:basedOn w:val="Heading2"/>
    <w:next w:val="Normal"/>
    <w:uiPriority w:val="98"/>
    <w:qFormat/>
    <w:rsid w:val="002B5822"/>
    <w:pPr>
      <w:numPr>
        <w:numId w:val="2"/>
      </w:numPr>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uiPriority w:val="1"/>
    <w:qFormat/>
    <w:rsid w:val="005B016D"/>
    <w:pPr>
      <w:numPr>
        <w:numId w:val="29"/>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table" w:customStyle="1" w:styleId="Sectionintroductiontable1">
    <w:name w:val="Section introduction table1"/>
    <w:basedOn w:val="TableNormal"/>
    <w:uiPriority w:val="99"/>
    <w:rsid w:val="00171900"/>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Wingdings 2" w:hAnsi="Wingdings 2"/>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BioName">
    <w:name w:val="Bio Name"/>
    <w:basedOn w:val="Normal"/>
    <w:uiPriority w:val="97"/>
    <w:qFormat/>
    <w:rsid w:val="00477EC6"/>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477EC6"/>
    <w:pPr>
      <w:spacing w:line="240" w:lineRule="auto"/>
      <w:jc w:val="center"/>
    </w:pPr>
    <w:rPr>
      <w:color w:val="00264D" w:themeColor="background2"/>
      <w:szCs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170C5D"/>
    <w:rPr>
      <w:rFonts w:ascii="Segoe UI" w:eastAsia="Times New Roman" w:hAnsi="Segoe UI" w:cs="Times New Roman"/>
      <w:sz w:val="21"/>
      <w:szCs w:val="19"/>
      <w:lang w:val="en-AU" w:eastAsia="en-AU"/>
    </w:rPr>
  </w:style>
  <w:style w:type="table" w:styleId="TableGrid">
    <w:name w:val="Table Grid"/>
    <w:aliases w:val="Nous Table,Table,NOUS,NOUS Side Header"/>
    <w:basedOn w:val="TableNormal"/>
    <w:uiPriority w:val="39"/>
    <w:rsid w:val="006D24FE"/>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Wingdings 2" w:hAnsi="Wingdings 2"/>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Wingdings 2" w:hAnsi="Wingdings 2"/>
        <w:sz w:val="17"/>
      </w:rPr>
    </w:tblStylePr>
    <w:tblStylePr w:type="band2Horz">
      <w:rPr>
        <w:rFonts w:ascii="Wingdings 2" w:hAnsi="Wingdings 2"/>
        <w:sz w:val="17"/>
      </w:rPr>
    </w:tblStylePr>
  </w:style>
  <w:style w:type="character" w:customStyle="1" w:styleId="BulletChar">
    <w:name w:val="Bullet Char"/>
    <w:aliases w:val="Body text Char,Bullet- First level Char,Figure_name Char,List NUmber Char,List Paragraph Number Char,1 heading Char,Dot point 1.5 line spacing Char,List Paragraph - bullets Char,NFP GP Bulleted List Char,bullet point list Char,Dot pt Char,b "/>
    <w:basedOn w:val="DefaultParagraphFont"/>
    <w:link w:val="Bullet"/>
    <w:uiPriority w:val="2"/>
    <w:qFormat/>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Wingdings 2" w:hAnsi="Wingdings 2"/>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FC25CF"/>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Wingdings 2" w:hAnsi="Wingdings 2"/>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Wingdings 2" w:hAnsi="Wingdings 2"/>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qFormat/>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8"/>
      </w:numPr>
      <w:ind w:left="340" w:hanging="340"/>
    </w:pPr>
  </w:style>
  <w:style w:type="paragraph" w:customStyle="1" w:styleId="longformcalloutnumber">
    <w:name w:val="long form callout number"/>
    <w:basedOn w:val="longformcalloutbullet"/>
    <w:uiPriority w:val="20"/>
    <w:qFormat/>
    <w:rsid w:val="005F382F"/>
    <w:pPr>
      <w:numPr>
        <w:numId w:val="9"/>
      </w:numPr>
      <w:ind w:left="340" w:hanging="340"/>
    </w:pPr>
  </w:style>
  <w:style w:type="paragraph" w:customStyle="1" w:styleId="NousFooter">
    <w:name w:val="Nous Footer"/>
    <w:basedOn w:val="Normal"/>
    <w:uiPriority w:val="96"/>
    <w:qFormat/>
    <w:rsid w:val="00BD12A9"/>
    <w:pPr>
      <w:spacing w:after="0"/>
    </w:pPr>
    <w:rPr>
      <w:sz w:val="18"/>
      <w:szCs w:val="15"/>
      <w:lang w:eastAsia="en-AU"/>
    </w:rPr>
  </w:style>
  <w:style w:type="paragraph" w:customStyle="1" w:styleId="ContentsHeading">
    <w:name w:val="Contents Heading"/>
    <w:basedOn w:val="Normal"/>
    <w:uiPriority w:val="19"/>
    <w:rsid w:val="005B6A94"/>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A36ADB"/>
    <w:pPr>
      <w:tabs>
        <w:tab w:val="left" w:pos="851"/>
        <w:tab w:val="right" w:pos="9185"/>
      </w:tabs>
      <w:spacing w:after="100" w:line="240" w:lineRule="auto"/>
      <w:ind w:left="426"/>
    </w:pPr>
    <w:rPr>
      <w:lang w:val="en-US"/>
    </w:rPr>
  </w:style>
  <w:style w:type="paragraph" w:styleId="TOC1">
    <w:name w:val="toc 1"/>
    <w:basedOn w:val="Normal"/>
    <w:next w:val="Normal"/>
    <w:autoRedefine/>
    <w:uiPriority w:val="39"/>
    <w:unhideWhenUsed/>
    <w:rsid w:val="00A36ADB"/>
    <w:pPr>
      <w:tabs>
        <w:tab w:val="left" w:pos="426"/>
        <w:tab w:val="left" w:pos="1134"/>
        <w:tab w:val="right" w:pos="9185"/>
      </w:tabs>
      <w:spacing w:before="180" w:line="240" w:lineRule="auto"/>
    </w:pPr>
    <w:rPr>
      <w:rFonts w:ascii="Segoe UI Semibold" w:hAnsi="Segoe UI Semibold"/>
      <w:noProof/>
      <w:lang w:val="en-US"/>
    </w:rPr>
  </w:style>
  <w:style w:type="paragraph" w:customStyle="1" w:styleId="BioQualifications">
    <w:name w:val="Bio Qualifications"/>
    <w:basedOn w:val="Normal"/>
    <w:uiPriority w:val="97"/>
    <w:qFormat/>
    <w:rsid w:val="001A1B8D"/>
    <w:pPr>
      <w:spacing w:before="240" w:after="60" w:line="240" w:lineRule="auto"/>
      <w:jc w:val="center"/>
    </w:pPr>
    <w:rPr>
      <w:b/>
      <w:color w:val="00264D" w:themeColor="background2"/>
      <w:szCs w:val="17"/>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12"/>
      </w:numPr>
      <w:spacing w:before="60"/>
    </w:pPr>
  </w:style>
  <w:style w:type="paragraph" w:customStyle="1" w:styleId="intoductionbullet">
    <w:name w:val="intoduction bullet"/>
    <w:basedOn w:val="Sectionintroduction"/>
    <w:uiPriority w:val="21"/>
    <w:qFormat/>
    <w:rsid w:val="009A69F5"/>
    <w:pPr>
      <w:numPr>
        <w:numId w:val="14"/>
      </w:numPr>
    </w:pPr>
  </w:style>
  <w:style w:type="paragraph" w:customStyle="1" w:styleId="BioQualificationsText">
    <w:name w:val="Bio Qualifications Text"/>
    <w:basedOn w:val="Normal"/>
    <w:uiPriority w:val="97"/>
    <w:qFormat/>
    <w:rsid w:val="001A1B8D"/>
    <w:pPr>
      <w:spacing w:line="240" w:lineRule="auto"/>
      <w:jc w:val="cente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Wingdings 2" w:hAnsi="Wingdings 2"/>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31"/>
      </w:numPr>
    </w:pPr>
  </w:style>
  <w:style w:type="numbering" w:customStyle="1" w:styleId="TableexpListnumberedmultilevel">
    <w:name w:val="Table exp List (numbered) multilevel"/>
    <w:uiPriority w:val="99"/>
    <w:rsid w:val="00F660A8"/>
    <w:pPr>
      <w:numPr>
        <w:numId w:val="25"/>
      </w:numPr>
    </w:pPr>
  </w:style>
  <w:style w:type="numbering" w:customStyle="1" w:styleId="TableNListnumberedmultilevel">
    <w:name w:val="Table N List (numbered) multilevel"/>
    <w:uiPriority w:val="99"/>
    <w:rsid w:val="00F660A8"/>
    <w:pPr>
      <w:numPr>
        <w:numId w:val="34"/>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character" w:styleId="UnresolvedMention">
    <w:name w:val="Unresolved Mention"/>
    <w:basedOn w:val="DefaultParagraphFont"/>
    <w:uiPriority w:val="99"/>
    <w:semiHidden/>
    <w:unhideWhenUsed/>
    <w:rsid w:val="0048165C"/>
    <w:rPr>
      <w:color w:val="605E5C"/>
      <w:shd w:val="clear" w:color="auto" w:fill="E1DFDD"/>
    </w:rPr>
  </w:style>
  <w:style w:type="character" w:styleId="FollowedHyperlink">
    <w:name w:val="FollowedHyperlink"/>
    <w:basedOn w:val="DefaultParagraphFont"/>
    <w:uiPriority w:val="99"/>
    <w:semiHidden/>
    <w:unhideWhenUsed/>
    <w:rsid w:val="0048165C"/>
    <w:rPr>
      <w:color w:val="0048C7" w:themeColor="followedHyperlink"/>
      <w:u w:val="single"/>
    </w:rPr>
  </w:style>
  <w:style w:type="paragraph" w:styleId="CommentSubject">
    <w:name w:val="annotation subject"/>
    <w:basedOn w:val="CommentText"/>
    <w:next w:val="CommentText"/>
    <w:link w:val="CommentSubjectChar"/>
    <w:uiPriority w:val="99"/>
    <w:semiHidden/>
    <w:unhideWhenUsed/>
    <w:rsid w:val="008C7443"/>
    <w:rPr>
      <w:b/>
      <w:bCs/>
    </w:rPr>
  </w:style>
  <w:style w:type="character" w:customStyle="1" w:styleId="CommentSubjectChar">
    <w:name w:val="Comment Subject Char"/>
    <w:basedOn w:val="CommentTextChar"/>
    <w:link w:val="CommentSubject"/>
    <w:uiPriority w:val="99"/>
    <w:semiHidden/>
    <w:rsid w:val="008C7443"/>
    <w:rPr>
      <w:rFonts w:ascii="Segoe UI" w:hAnsi="Segoe UI"/>
      <w:b/>
      <w:bCs/>
      <w:sz w:val="20"/>
      <w:szCs w:val="20"/>
      <w:lang w:val="en-AU"/>
    </w:rPr>
  </w:style>
  <w:style w:type="character" w:customStyle="1" w:styleId="TableNTextChar">
    <w:name w:val="Table N Text Char"/>
    <w:basedOn w:val="DefaultParagraphFont"/>
    <w:link w:val="TableNText"/>
    <w:uiPriority w:val="2"/>
    <w:rsid w:val="007C2A87"/>
    <w:rPr>
      <w:rFonts w:ascii="Segoe UI" w:hAnsi="Segoe UI"/>
      <w:sz w:val="21"/>
      <w:lang w:val="en-AU"/>
    </w:rPr>
  </w:style>
  <w:style w:type="table" w:customStyle="1" w:styleId="AccessibleNousTable">
    <w:name w:val="Accessible Nous Table"/>
    <w:basedOn w:val="TableNormal"/>
    <w:uiPriority w:val="99"/>
    <w:rsid w:val="00A76014"/>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CellMar>
        <w:top w:w="57" w:type="dxa"/>
        <w:bottom w:w="57" w:type="dxa"/>
      </w:tblCellMar>
    </w:tblPr>
    <w:tblStylePr w:type="firstRow">
      <w:rPr>
        <w:color w:val="FFFFFF" w:themeColor="background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table" w:customStyle="1" w:styleId="AccessibleSideColumn">
    <w:name w:val="Accessible Side Column"/>
    <w:basedOn w:val="TableNormal"/>
    <w:uiPriority w:val="99"/>
    <w:rsid w:val="00A76014"/>
    <w:pPr>
      <w:spacing w:after="0" w:line="240" w:lineRule="auto"/>
    </w:p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tblPr/>
      <w:tcPr>
        <w:tcBorders>
          <w:top w:val="single" w:sz="4" w:space="0" w:color="00264D" w:themeColor="background2"/>
          <w:left w:val="single" w:sz="4" w:space="0" w:color="00264D" w:themeColor="background2"/>
          <w:bottom w:val="single" w:sz="4" w:space="0" w:color="FFFFFF" w:themeColor="background1"/>
          <w:right w:val="single" w:sz="4" w:space="0" w:color="00264D" w:themeColor="background2"/>
          <w:insideH w:val="single" w:sz="4" w:space="0" w:color="FFFFFF" w:themeColor="background1"/>
          <w:insideV w:val="single" w:sz="4" w:space="0" w:color="FFFFFF" w:themeColor="background1"/>
          <w:tl2br w:val="nil"/>
          <w:tr2bl w:val="nil"/>
        </w:tcBorders>
      </w:tcPr>
    </w:tblStylePr>
    <w:tblStylePr w:type="firstCol">
      <w:rPr>
        <w:color w:val="FFFFFF" w:themeColor="background1"/>
        <w:sz w:val="2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table" w:customStyle="1" w:styleId="AccessibleCombinationHeader">
    <w:name w:val="Accessible Combination Header"/>
    <w:basedOn w:val="TableNormal"/>
    <w:uiPriority w:val="99"/>
    <w:rsid w:val="00FD1417"/>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rPr>
        <w:color w:val="FFFFFF" w:themeColor="background1"/>
      </w:rPr>
      <w:tblPr/>
      <w:tcPr>
        <w:tcBorders>
          <w:insideV w:val="single" w:sz="4" w:space="0" w:color="FFFFFF" w:themeColor="background1"/>
        </w:tcBorders>
        <w:shd w:val="clear" w:color="auto" w:fill="00264D" w:themeFill="background2"/>
      </w:tcPr>
    </w:tblStylePr>
    <w:tblStylePr w:type="firstCol">
      <w:rPr>
        <w:color w:val="000000" w:themeColor="text1"/>
      </w:rPr>
      <w:tblPr/>
      <w:tcPr>
        <w:shd w:val="clear" w:color="auto" w:fill="E6E6E1" w:themeFill="accent5"/>
      </w:tcPr>
    </w:tblStylePr>
  </w:style>
  <w:style w:type="paragraph" w:customStyle="1" w:styleId="CaseStudytitle">
    <w:name w:val="Case Study title"/>
    <w:basedOn w:val="Normal"/>
    <w:qFormat/>
    <w:rsid w:val="00AD6442"/>
    <w:pPr>
      <w:spacing w:line="240" w:lineRule="auto"/>
    </w:pPr>
    <w:rPr>
      <w:rFonts w:asciiTheme="majorHAnsi" w:hAnsiTheme="majorHAnsi"/>
      <w:caps/>
      <w:color w:val="F25E21" w:themeColor="accent2"/>
      <w:sz w:val="24"/>
    </w:rPr>
  </w:style>
  <w:style w:type="paragraph" w:styleId="FootnoteText">
    <w:name w:val="footnote text"/>
    <w:basedOn w:val="Normal"/>
    <w:link w:val="FootnoteTextChar"/>
    <w:uiPriority w:val="99"/>
    <w:semiHidden/>
    <w:unhideWhenUsed/>
    <w:rsid w:val="00BE6DF3"/>
    <w:pPr>
      <w:spacing w:after="0" w:line="240" w:lineRule="auto"/>
    </w:pPr>
    <w:rPr>
      <w:sz w:val="15"/>
      <w:szCs w:val="20"/>
    </w:rPr>
  </w:style>
  <w:style w:type="character" w:customStyle="1" w:styleId="FootnoteTextChar">
    <w:name w:val="Footnote Text Char"/>
    <w:basedOn w:val="DefaultParagraphFont"/>
    <w:link w:val="FootnoteText"/>
    <w:uiPriority w:val="99"/>
    <w:semiHidden/>
    <w:rsid w:val="00BE6DF3"/>
    <w:rPr>
      <w:rFonts w:ascii="Segoe UI" w:hAnsi="Segoe UI"/>
      <w:sz w:val="15"/>
      <w:szCs w:val="20"/>
      <w:lang w:val="en-AU"/>
    </w:rPr>
  </w:style>
  <w:style w:type="character" w:styleId="FootnoteReference">
    <w:name w:val="footnote reference"/>
    <w:basedOn w:val="DefaultParagraphFont"/>
    <w:uiPriority w:val="99"/>
    <w:semiHidden/>
    <w:unhideWhenUsed/>
    <w:rsid w:val="00BE6DF3"/>
    <w:rPr>
      <w:vertAlign w:val="superscript"/>
    </w:rPr>
  </w:style>
  <w:style w:type="paragraph" w:styleId="ListParagraph">
    <w:name w:val="List Paragraph"/>
    <w:basedOn w:val="Normal"/>
    <w:uiPriority w:val="34"/>
    <w:qFormat/>
    <w:rsid w:val="00E93A8A"/>
    <w:pPr>
      <w:spacing w:line="259" w:lineRule="auto"/>
      <w:ind w:left="720"/>
      <w:contextualSpacing/>
    </w:pPr>
    <w:rPr>
      <w:sz w:val="19"/>
    </w:rPr>
  </w:style>
  <w:style w:type="table" w:customStyle="1" w:styleId="NOUSSideHeader3">
    <w:name w:val="NOUS Side Header3"/>
    <w:basedOn w:val="TableNormal"/>
    <w:next w:val="TableGrid"/>
    <w:uiPriority w:val="39"/>
    <w:rsid w:val="00E93A8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Wingdings 2" w:hAnsi="Wingdings 2"/>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Wingdings 2" w:hAnsi="Wingdings 2"/>
        <w:sz w:val="17"/>
      </w:rPr>
    </w:tblStylePr>
    <w:tblStylePr w:type="band2Horz">
      <w:rPr>
        <w:rFonts w:ascii="Wingdings 2" w:hAnsi="Wingdings 2"/>
        <w:sz w:val="17"/>
      </w:rPr>
    </w:tblStylePr>
  </w:style>
  <w:style w:type="paragraph" w:styleId="Title">
    <w:name w:val="Title"/>
    <w:basedOn w:val="Normal"/>
    <w:next w:val="Normal"/>
    <w:link w:val="TitleChar"/>
    <w:uiPriority w:val="10"/>
    <w:rsid w:val="001374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74F0"/>
    <w:rPr>
      <w:rFonts w:asciiTheme="majorHAnsi" w:eastAsiaTheme="majorEastAsia" w:hAnsiTheme="majorHAnsi" w:cstheme="majorBidi"/>
      <w:spacing w:val="-10"/>
      <w:kern w:val="28"/>
      <w:sz w:val="56"/>
      <w:szCs w:val="56"/>
      <w:lang w:val="en-AU"/>
    </w:rPr>
  </w:style>
  <w:style w:type="character" w:styleId="Mention">
    <w:name w:val="Mention"/>
    <w:basedOn w:val="DefaultParagraphFont"/>
    <w:uiPriority w:val="99"/>
    <w:unhideWhenUsed/>
    <w:rsid w:val="00A952EE"/>
    <w:rPr>
      <w:color w:val="2B579A"/>
      <w:shd w:val="clear" w:color="auto" w:fill="E1DFDD"/>
    </w:rPr>
  </w:style>
  <w:style w:type="table" w:styleId="PlainTable1">
    <w:name w:val="Plain Table 1"/>
    <w:basedOn w:val="TableNormal"/>
    <w:uiPriority w:val="41"/>
    <w:rsid w:val="00A952E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BD7716"/>
    <w:pPr>
      <w:spacing w:after="0" w:line="240" w:lineRule="auto"/>
    </w:pPr>
    <w:rPr>
      <w:rFonts w:ascii="Segoe UI" w:hAnsi="Segoe UI"/>
      <w:sz w:val="21"/>
      <w:lang w:val="en-AU"/>
    </w:rPr>
  </w:style>
  <w:style w:type="character" w:customStyle="1" w:styleId="mw-page-title-main">
    <w:name w:val="mw-page-title-main"/>
    <w:basedOn w:val="DefaultParagraphFont"/>
    <w:rsid w:val="00ED1F30"/>
  </w:style>
  <w:style w:type="table" w:styleId="TableGridLight">
    <w:name w:val="Grid Table Light"/>
    <w:basedOn w:val="TableNormal"/>
    <w:uiPriority w:val="40"/>
    <w:rsid w:val="007738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Expbullet">
    <w:name w:val="Table Exp bullet"/>
    <w:basedOn w:val="Normal"/>
    <w:uiPriority w:val="3"/>
    <w:qFormat/>
    <w:rsid w:val="003C54D9"/>
    <w:pPr>
      <w:spacing w:before="60" w:after="60" w:line="259" w:lineRule="auto"/>
      <w:ind w:left="227" w:hanging="227"/>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1107">
      <w:bodyDiv w:val="1"/>
      <w:marLeft w:val="0"/>
      <w:marRight w:val="0"/>
      <w:marTop w:val="0"/>
      <w:marBottom w:val="0"/>
      <w:divBdr>
        <w:top w:val="none" w:sz="0" w:space="0" w:color="auto"/>
        <w:left w:val="none" w:sz="0" w:space="0" w:color="auto"/>
        <w:bottom w:val="none" w:sz="0" w:space="0" w:color="auto"/>
        <w:right w:val="none" w:sz="0" w:space="0" w:color="auto"/>
      </w:divBdr>
    </w:div>
    <w:div w:id="41027359">
      <w:bodyDiv w:val="1"/>
      <w:marLeft w:val="0"/>
      <w:marRight w:val="0"/>
      <w:marTop w:val="0"/>
      <w:marBottom w:val="0"/>
      <w:divBdr>
        <w:top w:val="none" w:sz="0" w:space="0" w:color="auto"/>
        <w:left w:val="none" w:sz="0" w:space="0" w:color="auto"/>
        <w:bottom w:val="none" w:sz="0" w:space="0" w:color="auto"/>
        <w:right w:val="none" w:sz="0" w:space="0" w:color="auto"/>
      </w:divBdr>
    </w:div>
    <w:div w:id="94642959">
      <w:bodyDiv w:val="1"/>
      <w:marLeft w:val="0"/>
      <w:marRight w:val="0"/>
      <w:marTop w:val="0"/>
      <w:marBottom w:val="0"/>
      <w:divBdr>
        <w:top w:val="none" w:sz="0" w:space="0" w:color="auto"/>
        <w:left w:val="none" w:sz="0" w:space="0" w:color="auto"/>
        <w:bottom w:val="none" w:sz="0" w:space="0" w:color="auto"/>
        <w:right w:val="none" w:sz="0" w:space="0" w:color="auto"/>
      </w:divBdr>
    </w:div>
    <w:div w:id="161700669">
      <w:bodyDiv w:val="1"/>
      <w:marLeft w:val="0"/>
      <w:marRight w:val="0"/>
      <w:marTop w:val="0"/>
      <w:marBottom w:val="0"/>
      <w:divBdr>
        <w:top w:val="none" w:sz="0" w:space="0" w:color="auto"/>
        <w:left w:val="none" w:sz="0" w:space="0" w:color="auto"/>
        <w:bottom w:val="none" w:sz="0" w:space="0" w:color="auto"/>
        <w:right w:val="none" w:sz="0" w:space="0" w:color="auto"/>
      </w:divBdr>
    </w:div>
    <w:div w:id="171726172">
      <w:bodyDiv w:val="1"/>
      <w:marLeft w:val="0"/>
      <w:marRight w:val="0"/>
      <w:marTop w:val="0"/>
      <w:marBottom w:val="0"/>
      <w:divBdr>
        <w:top w:val="none" w:sz="0" w:space="0" w:color="auto"/>
        <w:left w:val="none" w:sz="0" w:space="0" w:color="auto"/>
        <w:bottom w:val="none" w:sz="0" w:space="0" w:color="auto"/>
        <w:right w:val="none" w:sz="0" w:space="0" w:color="auto"/>
      </w:divBdr>
    </w:div>
    <w:div w:id="239483899">
      <w:bodyDiv w:val="1"/>
      <w:marLeft w:val="0"/>
      <w:marRight w:val="0"/>
      <w:marTop w:val="0"/>
      <w:marBottom w:val="0"/>
      <w:divBdr>
        <w:top w:val="none" w:sz="0" w:space="0" w:color="auto"/>
        <w:left w:val="none" w:sz="0" w:space="0" w:color="auto"/>
        <w:bottom w:val="none" w:sz="0" w:space="0" w:color="auto"/>
        <w:right w:val="none" w:sz="0" w:space="0" w:color="auto"/>
      </w:divBdr>
    </w:div>
    <w:div w:id="399989392">
      <w:bodyDiv w:val="1"/>
      <w:marLeft w:val="0"/>
      <w:marRight w:val="0"/>
      <w:marTop w:val="0"/>
      <w:marBottom w:val="0"/>
      <w:divBdr>
        <w:top w:val="none" w:sz="0" w:space="0" w:color="auto"/>
        <w:left w:val="none" w:sz="0" w:space="0" w:color="auto"/>
        <w:bottom w:val="none" w:sz="0" w:space="0" w:color="auto"/>
        <w:right w:val="none" w:sz="0" w:space="0" w:color="auto"/>
      </w:divBdr>
    </w:div>
    <w:div w:id="493495545">
      <w:bodyDiv w:val="1"/>
      <w:marLeft w:val="0"/>
      <w:marRight w:val="0"/>
      <w:marTop w:val="0"/>
      <w:marBottom w:val="0"/>
      <w:divBdr>
        <w:top w:val="none" w:sz="0" w:space="0" w:color="auto"/>
        <w:left w:val="none" w:sz="0" w:space="0" w:color="auto"/>
        <w:bottom w:val="none" w:sz="0" w:space="0" w:color="auto"/>
        <w:right w:val="none" w:sz="0" w:space="0" w:color="auto"/>
      </w:divBdr>
    </w:div>
    <w:div w:id="521357012">
      <w:bodyDiv w:val="1"/>
      <w:marLeft w:val="0"/>
      <w:marRight w:val="0"/>
      <w:marTop w:val="0"/>
      <w:marBottom w:val="0"/>
      <w:divBdr>
        <w:top w:val="none" w:sz="0" w:space="0" w:color="auto"/>
        <w:left w:val="none" w:sz="0" w:space="0" w:color="auto"/>
        <w:bottom w:val="none" w:sz="0" w:space="0" w:color="auto"/>
        <w:right w:val="none" w:sz="0" w:space="0" w:color="auto"/>
      </w:divBdr>
    </w:div>
    <w:div w:id="552544723">
      <w:bodyDiv w:val="1"/>
      <w:marLeft w:val="0"/>
      <w:marRight w:val="0"/>
      <w:marTop w:val="0"/>
      <w:marBottom w:val="0"/>
      <w:divBdr>
        <w:top w:val="none" w:sz="0" w:space="0" w:color="auto"/>
        <w:left w:val="none" w:sz="0" w:space="0" w:color="auto"/>
        <w:bottom w:val="none" w:sz="0" w:space="0" w:color="auto"/>
        <w:right w:val="none" w:sz="0" w:space="0" w:color="auto"/>
      </w:divBdr>
    </w:div>
    <w:div w:id="568921431">
      <w:bodyDiv w:val="1"/>
      <w:marLeft w:val="0"/>
      <w:marRight w:val="0"/>
      <w:marTop w:val="0"/>
      <w:marBottom w:val="0"/>
      <w:divBdr>
        <w:top w:val="none" w:sz="0" w:space="0" w:color="auto"/>
        <w:left w:val="none" w:sz="0" w:space="0" w:color="auto"/>
        <w:bottom w:val="none" w:sz="0" w:space="0" w:color="auto"/>
        <w:right w:val="none" w:sz="0" w:space="0" w:color="auto"/>
      </w:divBdr>
    </w:div>
    <w:div w:id="607009330">
      <w:bodyDiv w:val="1"/>
      <w:marLeft w:val="0"/>
      <w:marRight w:val="0"/>
      <w:marTop w:val="0"/>
      <w:marBottom w:val="0"/>
      <w:divBdr>
        <w:top w:val="none" w:sz="0" w:space="0" w:color="auto"/>
        <w:left w:val="none" w:sz="0" w:space="0" w:color="auto"/>
        <w:bottom w:val="none" w:sz="0" w:space="0" w:color="auto"/>
        <w:right w:val="none" w:sz="0" w:space="0" w:color="auto"/>
      </w:divBdr>
    </w:div>
    <w:div w:id="708146310">
      <w:bodyDiv w:val="1"/>
      <w:marLeft w:val="0"/>
      <w:marRight w:val="0"/>
      <w:marTop w:val="0"/>
      <w:marBottom w:val="0"/>
      <w:divBdr>
        <w:top w:val="none" w:sz="0" w:space="0" w:color="auto"/>
        <w:left w:val="none" w:sz="0" w:space="0" w:color="auto"/>
        <w:bottom w:val="none" w:sz="0" w:space="0" w:color="auto"/>
        <w:right w:val="none" w:sz="0" w:space="0" w:color="auto"/>
      </w:divBdr>
    </w:div>
    <w:div w:id="731125972">
      <w:bodyDiv w:val="1"/>
      <w:marLeft w:val="0"/>
      <w:marRight w:val="0"/>
      <w:marTop w:val="0"/>
      <w:marBottom w:val="0"/>
      <w:divBdr>
        <w:top w:val="none" w:sz="0" w:space="0" w:color="auto"/>
        <w:left w:val="none" w:sz="0" w:space="0" w:color="auto"/>
        <w:bottom w:val="none" w:sz="0" w:space="0" w:color="auto"/>
        <w:right w:val="none" w:sz="0" w:space="0" w:color="auto"/>
      </w:divBdr>
    </w:div>
    <w:div w:id="823399003">
      <w:bodyDiv w:val="1"/>
      <w:marLeft w:val="0"/>
      <w:marRight w:val="0"/>
      <w:marTop w:val="0"/>
      <w:marBottom w:val="0"/>
      <w:divBdr>
        <w:top w:val="none" w:sz="0" w:space="0" w:color="auto"/>
        <w:left w:val="none" w:sz="0" w:space="0" w:color="auto"/>
        <w:bottom w:val="none" w:sz="0" w:space="0" w:color="auto"/>
        <w:right w:val="none" w:sz="0" w:space="0" w:color="auto"/>
      </w:divBdr>
    </w:div>
    <w:div w:id="926696973">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17317270">
      <w:bodyDiv w:val="1"/>
      <w:marLeft w:val="0"/>
      <w:marRight w:val="0"/>
      <w:marTop w:val="0"/>
      <w:marBottom w:val="0"/>
      <w:divBdr>
        <w:top w:val="none" w:sz="0" w:space="0" w:color="auto"/>
        <w:left w:val="none" w:sz="0" w:space="0" w:color="auto"/>
        <w:bottom w:val="none" w:sz="0" w:space="0" w:color="auto"/>
        <w:right w:val="none" w:sz="0" w:space="0" w:color="auto"/>
      </w:divBdr>
    </w:div>
    <w:div w:id="1066804104">
      <w:bodyDiv w:val="1"/>
      <w:marLeft w:val="0"/>
      <w:marRight w:val="0"/>
      <w:marTop w:val="0"/>
      <w:marBottom w:val="0"/>
      <w:divBdr>
        <w:top w:val="none" w:sz="0" w:space="0" w:color="auto"/>
        <w:left w:val="none" w:sz="0" w:space="0" w:color="auto"/>
        <w:bottom w:val="none" w:sz="0" w:space="0" w:color="auto"/>
        <w:right w:val="none" w:sz="0" w:space="0" w:color="auto"/>
      </w:divBdr>
    </w:div>
    <w:div w:id="1153716946">
      <w:bodyDiv w:val="1"/>
      <w:marLeft w:val="0"/>
      <w:marRight w:val="0"/>
      <w:marTop w:val="0"/>
      <w:marBottom w:val="0"/>
      <w:divBdr>
        <w:top w:val="none" w:sz="0" w:space="0" w:color="auto"/>
        <w:left w:val="none" w:sz="0" w:space="0" w:color="auto"/>
        <w:bottom w:val="none" w:sz="0" w:space="0" w:color="auto"/>
        <w:right w:val="none" w:sz="0" w:space="0" w:color="auto"/>
      </w:divBdr>
    </w:div>
    <w:div w:id="1237201271">
      <w:bodyDiv w:val="1"/>
      <w:marLeft w:val="0"/>
      <w:marRight w:val="0"/>
      <w:marTop w:val="0"/>
      <w:marBottom w:val="0"/>
      <w:divBdr>
        <w:top w:val="none" w:sz="0" w:space="0" w:color="auto"/>
        <w:left w:val="none" w:sz="0" w:space="0" w:color="auto"/>
        <w:bottom w:val="none" w:sz="0" w:space="0" w:color="auto"/>
        <w:right w:val="none" w:sz="0" w:space="0" w:color="auto"/>
      </w:divBdr>
    </w:div>
    <w:div w:id="1352996227">
      <w:bodyDiv w:val="1"/>
      <w:marLeft w:val="0"/>
      <w:marRight w:val="0"/>
      <w:marTop w:val="0"/>
      <w:marBottom w:val="0"/>
      <w:divBdr>
        <w:top w:val="none" w:sz="0" w:space="0" w:color="auto"/>
        <w:left w:val="none" w:sz="0" w:space="0" w:color="auto"/>
        <w:bottom w:val="none" w:sz="0" w:space="0" w:color="auto"/>
        <w:right w:val="none" w:sz="0" w:space="0" w:color="auto"/>
      </w:divBdr>
    </w:div>
    <w:div w:id="1392267111">
      <w:bodyDiv w:val="1"/>
      <w:marLeft w:val="0"/>
      <w:marRight w:val="0"/>
      <w:marTop w:val="0"/>
      <w:marBottom w:val="0"/>
      <w:divBdr>
        <w:top w:val="none" w:sz="0" w:space="0" w:color="auto"/>
        <w:left w:val="none" w:sz="0" w:space="0" w:color="auto"/>
        <w:bottom w:val="none" w:sz="0" w:space="0" w:color="auto"/>
        <w:right w:val="none" w:sz="0" w:space="0" w:color="auto"/>
      </w:divBdr>
    </w:div>
    <w:div w:id="1423799708">
      <w:bodyDiv w:val="1"/>
      <w:marLeft w:val="0"/>
      <w:marRight w:val="0"/>
      <w:marTop w:val="0"/>
      <w:marBottom w:val="0"/>
      <w:divBdr>
        <w:top w:val="none" w:sz="0" w:space="0" w:color="auto"/>
        <w:left w:val="none" w:sz="0" w:space="0" w:color="auto"/>
        <w:bottom w:val="none" w:sz="0" w:space="0" w:color="auto"/>
        <w:right w:val="none" w:sz="0" w:space="0" w:color="auto"/>
      </w:divBdr>
    </w:div>
    <w:div w:id="1628704774">
      <w:bodyDiv w:val="1"/>
      <w:marLeft w:val="0"/>
      <w:marRight w:val="0"/>
      <w:marTop w:val="0"/>
      <w:marBottom w:val="0"/>
      <w:divBdr>
        <w:top w:val="none" w:sz="0" w:space="0" w:color="auto"/>
        <w:left w:val="none" w:sz="0" w:space="0" w:color="auto"/>
        <w:bottom w:val="none" w:sz="0" w:space="0" w:color="auto"/>
        <w:right w:val="none" w:sz="0" w:space="0" w:color="auto"/>
      </w:divBdr>
    </w:div>
    <w:div w:id="1675497504">
      <w:bodyDiv w:val="1"/>
      <w:marLeft w:val="0"/>
      <w:marRight w:val="0"/>
      <w:marTop w:val="0"/>
      <w:marBottom w:val="0"/>
      <w:divBdr>
        <w:top w:val="none" w:sz="0" w:space="0" w:color="auto"/>
        <w:left w:val="none" w:sz="0" w:space="0" w:color="auto"/>
        <w:bottom w:val="none" w:sz="0" w:space="0" w:color="auto"/>
        <w:right w:val="none" w:sz="0" w:space="0" w:color="auto"/>
      </w:divBdr>
    </w:div>
    <w:div w:id="1738167667">
      <w:bodyDiv w:val="1"/>
      <w:marLeft w:val="0"/>
      <w:marRight w:val="0"/>
      <w:marTop w:val="0"/>
      <w:marBottom w:val="0"/>
      <w:divBdr>
        <w:top w:val="none" w:sz="0" w:space="0" w:color="auto"/>
        <w:left w:val="none" w:sz="0" w:space="0" w:color="auto"/>
        <w:bottom w:val="none" w:sz="0" w:space="0" w:color="auto"/>
        <w:right w:val="none" w:sz="0" w:space="0" w:color="auto"/>
      </w:divBdr>
    </w:div>
    <w:div w:id="1783955917">
      <w:bodyDiv w:val="1"/>
      <w:marLeft w:val="0"/>
      <w:marRight w:val="0"/>
      <w:marTop w:val="0"/>
      <w:marBottom w:val="0"/>
      <w:divBdr>
        <w:top w:val="none" w:sz="0" w:space="0" w:color="auto"/>
        <w:left w:val="none" w:sz="0" w:space="0" w:color="auto"/>
        <w:bottom w:val="none" w:sz="0" w:space="0" w:color="auto"/>
        <w:right w:val="none" w:sz="0" w:space="0" w:color="auto"/>
      </w:divBdr>
    </w:div>
    <w:div w:id="1873036283">
      <w:bodyDiv w:val="1"/>
      <w:marLeft w:val="0"/>
      <w:marRight w:val="0"/>
      <w:marTop w:val="0"/>
      <w:marBottom w:val="0"/>
      <w:divBdr>
        <w:top w:val="none" w:sz="0" w:space="0" w:color="auto"/>
        <w:left w:val="none" w:sz="0" w:space="0" w:color="auto"/>
        <w:bottom w:val="none" w:sz="0" w:space="0" w:color="auto"/>
        <w:right w:val="none" w:sz="0" w:space="0" w:color="auto"/>
      </w:divBdr>
    </w:div>
    <w:div w:id="1889140990">
      <w:bodyDiv w:val="1"/>
      <w:marLeft w:val="0"/>
      <w:marRight w:val="0"/>
      <w:marTop w:val="0"/>
      <w:marBottom w:val="0"/>
      <w:divBdr>
        <w:top w:val="none" w:sz="0" w:space="0" w:color="auto"/>
        <w:left w:val="none" w:sz="0" w:space="0" w:color="auto"/>
        <w:bottom w:val="none" w:sz="0" w:space="0" w:color="auto"/>
        <w:right w:val="none" w:sz="0" w:space="0" w:color="auto"/>
      </w:divBdr>
    </w:div>
    <w:div w:id="1891529710">
      <w:bodyDiv w:val="1"/>
      <w:marLeft w:val="0"/>
      <w:marRight w:val="0"/>
      <w:marTop w:val="0"/>
      <w:marBottom w:val="0"/>
      <w:divBdr>
        <w:top w:val="none" w:sz="0" w:space="0" w:color="auto"/>
        <w:left w:val="none" w:sz="0" w:space="0" w:color="auto"/>
        <w:bottom w:val="none" w:sz="0" w:space="0" w:color="auto"/>
        <w:right w:val="none" w:sz="0" w:space="0" w:color="auto"/>
      </w:divBdr>
    </w:div>
    <w:div w:id="1969044478">
      <w:bodyDiv w:val="1"/>
      <w:marLeft w:val="0"/>
      <w:marRight w:val="0"/>
      <w:marTop w:val="0"/>
      <w:marBottom w:val="0"/>
      <w:divBdr>
        <w:top w:val="none" w:sz="0" w:space="0" w:color="auto"/>
        <w:left w:val="none" w:sz="0" w:space="0" w:color="auto"/>
        <w:bottom w:val="none" w:sz="0" w:space="0" w:color="auto"/>
        <w:right w:val="none" w:sz="0" w:space="0" w:color="auto"/>
      </w:divBdr>
    </w:div>
    <w:div w:id="1999652356">
      <w:bodyDiv w:val="1"/>
      <w:marLeft w:val="0"/>
      <w:marRight w:val="0"/>
      <w:marTop w:val="0"/>
      <w:marBottom w:val="0"/>
      <w:divBdr>
        <w:top w:val="none" w:sz="0" w:space="0" w:color="auto"/>
        <w:left w:val="none" w:sz="0" w:space="0" w:color="auto"/>
        <w:bottom w:val="none" w:sz="0" w:space="0" w:color="auto"/>
        <w:right w:val="none" w:sz="0" w:space="0" w:color="auto"/>
      </w:divBdr>
    </w:div>
    <w:div w:id="2021930472">
      <w:bodyDiv w:val="1"/>
      <w:marLeft w:val="0"/>
      <w:marRight w:val="0"/>
      <w:marTop w:val="0"/>
      <w:marBottom w:val="0"/>
      <w:divBdr>
        <w:top w:val="none" w:sz="0" w:space="0" w:color="auto"/>
        <w:left w:val="none" w:sz="0" w:space="0" w:color="auto"/>
        <w:bottom w:val="none" w:sz="0" w:space="0" w:color="auto"/>
        <w:right w:val="none" w:sz="0" w:space="0" w:color="auto"/>
      </w:divBdr>
    </w:div>
    <w:div w:id="2047827342">
      <w:bodyDiv w:val="1"/>
      <w:marLeft w:val="0"/>
      <w:marRight w:val="0"/>
      <w:marTop w:val="0"/>
      <w:marBottom w:val="0"/>
      <w:divBdr>
        <w:top w:val="none" w:sz="0" w:space="0" w:color="auto"/>
        <w:left w:val="none" w:sz="0" w:space="0" w:color="auto"/>
        <w:bottom w:val="none" w:sz="0" w:space="0" w:color="auto"/>
        <w:right w:val="none" w:sz="0" w:space="0" w:color="auto"/>
      </w:divBdr>
    </w:div>
    <w:div w:id="2130392798">
      <w:bodyDiv w:val="1"/>
      <w:marLeft w:val="0"/>
      <w:marRight w:val="0"/>
      <w:marTop w:val="0"/>
      <w:marBottom w:val="0"/>
      <w:divBdr>
        <w:top w:val="none" w:sz="0" w:space="0" w:color="auto"/>
        <w:left w:val="none" w:sz="0" w:space="0" w:color="auto"/>
        <w:bottom w:val="none" w:sz="0" w:space="0" w:color="auto"/>
        <w:right w:val="none" w:sz="0" w:space="0" w:color="auto"/>
      </w:divBdr>
    </w:div>
    <w:div w:id="213636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1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10.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s://www.gww.com.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header" Target="header12.xml"/><Relationship Id="rId8"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esc.vic.gov.au/sites/default/files/documents/COD%20-%20Water%20Industry%20Standard%20-%20Urban%20Customer%20Service%2020220927_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z.brabender\AppData\Roaming\Microsoft\Templates\2%20Report\1%20Report%20template_AU_ACCESSIBLE.dotx"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2025-07-30T00:00:00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97aa5df-4d83-45df-b7a4-17a5cf028972">
      <Terms xmlns="http://schemas.microsoft.com/office/infopath/2007/PartnerControls"/>
    </lcf76f155ced4ddcb4097134ff3c332f>
    <TaxCatchAll xmlns="8ab5dc09-19f6-4490-a744-d771724f0135" xsi:nil="true"/>
    <_ip_UnifiedCompliancePolicyUIAction xmlns="http://schemas.microsoft.com/sharepoint/v3" xsi:nil="true"/>
    <Test2 xmlns="597aa5df-4d83-45df-b7a4-17a5cf028972">
      <Url xsi:nil="true"/>
      <Description xsi:nil="true"/>
    </Test2>
    <Thumbnail xmlns="597aa5df-4d83-45df-b7a4-17a5cf028972">
      <Url xsi:nil="true"/>
      <Description xsi:nil="true"/>
    </Thumbnail>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7DDE54CE5611147AE0E3B642645A0B9" ma:contentTypeVersion="23" ma:contentTypeDescription="Create a new document." ma:contentTypeScope="" ma:versionID="d540e93a0f03ef53feb0c7680dfc800b">
  <xsd:schema xmlns:xsd="http://www.w3.org/2001/XMLSchema" xmlns:xs="http://www.w3.org/2001/XMLSchema" xmlns:p="http://schemas.microsoft.com/office/2006/metadata/properties" xmlns:ns1="http://schemas.microsoft.com/sharepoint/v3" xmlns:ns2="597aa5df-4d83-45df-b7a4-17a5cf028972" xmlns:ns3="605036af-c3eb-4972-a30f-0deaad180ac8" xmlns:ns4="8ab5dc09-19f6-4490-a744-d771724f0135" targetNamespace="http://schemas.microsoft.com/office/2006/metadata/properties" ma:root="true" ma:fieldsID="a49fc7f56fb6edb317f444facb931368" ns1:_="" ns2:_="" ns3:_="" ns4:_="">
    <xsd:import namespace="http://schemas.microsoft.com/sharepoint/v3"/>
    <xsd:import namespace="597aa5df-4d83-45df-b7a4-17a5cf028972"/>
    <xsd:import namespace="605036af-c3eb-4972-a30f-0deaad180ac8"/>
    <xsd:import namespace="8ab5dc09-19f6-4490-a744-d771724f01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Thumbnail" minOccurs="0"/>
                <xsd:element ref="ns2:Test2"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7aa5df-4d83-45df-b7a4-17a5cf0289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Thumbnail" ma:index="20" nillable="true" ma:displayName="Thumbnail" ma:format="Image" ma:internalName="Thumbnail">
      <xsd:complexType>
        <xsd:complexContent>
          <xsd:extension base="dms:URL">
            <xsd:sequence>
              <xsd:element name="Url" type="dms:ValidUrl" minOccurs="0" nillable="true"/>
              <xsd:element name="Description" type="xsd:string" nillable="true"/>
            </xsd:sequence>
          </xsd:extension>
        </xsd:complexContent>
      </xsd:complexType>
    </xsd:element>
    <xsd:element name="Test2" ma:index="21" nillable="true" ma:displayName="Test2" ma:format="Image" ma:internalName="Test2">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9e392fb-6f4a-4755-a88e-27e4fb8ad8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5036af-c3eb-4972-a30f-0deaad180ac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b5dc09-19f6-4490-a744-d771724f0135"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70a2d4a4-bf91-434d-a665-fa9c670e8eb0}" ma:internalName="TaxCatchAll" ma:showField="CatchAllData" ma:web="605036af-c3eb-4972-a30f-0deaad180a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3.xml><?xml version="1.0" encoding="utf-8"?>
<ds:datastoreItem xmlns:ds="http://schemas.openxmlformats.org/officeDocument/2006/customXml" ds:itemID="{6CB462EA-10A7-4754-94DC-A6846B7C0C55}">
  <ds:schemaRefs>
    <ds:schemaRef ds:uri="http://purl.org/dc/elements/1.1/"/>
    <ds:schemaRef ds:uri="http://schemas.microsoft.com/sharepoint/v3"/>
    <ds:schemaRef ds:uri="http://schemas.microsoft.com/office/2006/documentManagement/types"/>
    <ds:schemaRef ds:uri="http://schemas.microsoft.com/office/2006/metadata/properties"/>
    <ds:schemaRef ds:uri="http://www.w3.org/XML/1998/namespace"/>
    <ds:schemaRef ds:uri="605036af-c3eb-4972-a30f-0deaad180ac8"/>
    <ds:schemaRef ds:uri="http://schemas.openxmlformats.org/package/2006/metadata/core-properties"/>
    <ds:schemaRef ds:uri="http://purl.org/dc/terms/"/>
    <ds:schemaRef ds:uri="http://purl.org/dc/dcmitype/"/>
    <ds:schemaRef ds:uri="http://schemas.microsoft.com/office/infopath/2007/PartnerControls"/>
    <ds:schemaRef ds:uri="8ab5dc09-19f6-4490-a744-d771724f0135"/>
    <ds:schemaRef ds:uri="597aa5df-4d83-45df-b7a4-17a5cf028972"/>
  </ds:schemaRefs>
</ds:datastoreItem>
</file>

<file path=customXml/itemProps4.xml><?xml version="1.0" encoding="utf-8"?>
<ds:datastoreItem xmlns:ds="http://schemas.openxmlformats.org/officeDocument/2006/customXml" ds:itemID="{B54BBA89-CB90-4FDA-B830-CCF50336B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97aa5df-4d83-45df-b7a4-17a5cf028972"/>
    <ds:schemaRef ds:uri="605036af-c3eb-4972-a30f-0deaad180ac8"/>
    <ds:schemaRef ds:uri="8ab5dc09-19f6-4490-a744-d771724f01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DCB59A1-4C67-497E-B5A8-92AC81E3A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Report template_AU_ACCESSIBLE.dotx</Template>
  <TotalTime>10</TotalTime>
  <Pages>34</Pages>
  <Words>10751</Words>
  <Characters>61287</Characters>
  <Application>Microsoft Office Word</Application>
  <DocSecurity>0</DocSecurity>
  <Lines>510</Lines>
  <Paragraphs>143</Paragraphs>
  <ScaleCrop>false</ScaleCrop>
  <Company>The Nous Group</Company>
  <LinksUpToDate>false</LinksUpToDate>
  <CharactersWithSpaces>71895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 Customer Information Incident – Community Report</dc:title>
  <dc:subject>Nous Group for Greater Western Water</dc:subject>
  <dc:creator>Liz Brabender</dc:creator>
  <cp:keywords/>
  <cp:lastModifiedBy>Gary Minato</cp:lastModifiedBy>
  <cp:revision>2</cp:revision>
  <cp:lastPrinted>2025-07-16T07:00:00Z</cp:lastPrinted>
  <dcterms:created xsi:type="dcterms:W3CDTF">2025-08-05T03:53:00Z</dcterms:created>
  <dcterms:modified xsi:type="dcterms:W3CDTF">2025-08-05T03:53:00Z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0x01010077DDE54CE5611147AE0E3B642645A0B9</vt:lpwstr>
  </property>
  <property fmtid="{D5CDD505-2E9C-101B-9397-08002B2CF9AE}" pid="3" name="MediaServiceImageTags">
    <vt:lpwstr/>
  </property>
  <property fmtid="{D5CDD505-2E9C-101B-9397-08002B2CF9AE}" pid="4" name="MSIP_Label_c2bfee47-8a3f-4f85-acf6-5afe02eeb79a_Enabled">
    <vt:lpwstr>true</vt:lpwstr>
  </property>
  <property fmtid="{D5CDD505-2E9C-101B-9397-08002B2CF9AE}" pid="5" name="MSIP_Label_c2bfee47-8a3f-4f85-acf6-5afe02eeb79a_SetDate">
    <vt:lpwstr>2025-08-05T03:29:37Z</vt:lpwstr>
  </property>
  <property fmtid="{D5CDD505-2E9C-101B-9397-08002B2CF9AE}" pid="6" name="MSIP_Label_c2bfee47-8a3f-4f85-acf6-5afe02eeb79a_Method">
    <vt:lpwstr>Standard</vt:lpwstr>
  </property>
  <property fmtid="{D5CDD505-2E9C-101B-9397-08002B2CF9AE}" pid="7" name="MSIP_Label_c2bfee47-8a3f-4f85-acf6-5afe02eeb79a_Name">
    <vt:lpwstr>OFFICIAL</vt:lpwstr>
  </property>
  <property fmtid="{D5CDD505-2E9C-101B-9397-08002B2CF9AE}" pid="8" name="MSIP_Label_c2bfee47-8a3f-4f85-acf6-5afe02eeb79a_SiteId">
    <vt:lpwstr>7a493629-db1d-42d1-bc9d-b9d81f17ddf3</vt:lpwstr>
  </property>
  <property fmtid="{D5CDD505-2E9C-101B-9397-08002B2CF9AE}" pid="9" name="MSIP_Label_c2bfee47-8a3f-4f85-acf6-5afe02eeb79a_ActionId">
    <vt:lpwstr>b6a86ff6-4051-419b-b6a7-a10163d9c846</vt:lpwstr>
  </property>
  <property fmtid="{D5CDD505-2E9C-101B-9397-08002B2CF9AE}" pid="10" name="MSIP_Label_c2bfee47-8a3f-4f85-acf6-5afe02eeb79a_ContentBits">
    <vt:lpwstr>0</vt:lpwstr>
  </property>
  <property fmtid="{D5CDD505-2E9C-101B-9397-08002B2CF9AE}" pid="11" name="MSIP_Label_c2bfee47-8a3f-4f85-acf6-5afe02eeb79a_Tag">
    <vt:lpwstr>10, 3, 0, 2</vt:lpwstr>
  </property>
</Properties>
</file>