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62EEE" w14:textId="77777777" w:rsidR="009D0540" w:rsidRDefault="009D0540">
      <w:pPr>
        <w:rPr>
          <w:b/>
          <w:bCs/>
          <w:color w:val="1A216B" w:themeColor="text1"/>
          <w:sz w:val="32"/>
          <w:szCs w:val="32"/>
          <w:lang w:val="en-US"/>
        </w:rPr>
      </w:pPr>
    </w:p>
    <w:p w14:paraId="5DD01949" w14:textId="53B2CF2C" w:rsidR="00C53123" w:rsidRDefault="00C53123">
      <w:pPr>
        <w:rPr>
          <w:color w:val="1A216B" w:themeColor="text1"/>
          <w:sz w:val="22"/>
          <w:lang w:val="en-US"/>
        </w:rPr>
      </w:pPr>
      <w:r w:rsidRPr="00C53123">
        <w:rPr>
          <w:color w:val="1A216B" w:themeColor="text1"/>
          <w:sz w:val="22"/>
          <w:lang w:val="en-US"/>
        </w:rPr>
        <w:t xml:space="preserve">This form must be lodged by the Consultant and submitted at least </w:t>
      </w:r>
      <w:r w:rsidR="00F2641C">
        <w:rPr>
          <w:color w:val="1A216B" w:themeColor="text1"/>
          <w:sz w:val="22"/>
          <w:lang w:val="en-US"/>
        </w:rPr>
        <w:t>5</w:t>
      </w:r>
      <w:r w:rsidRPr="00C53123">
        <w:rPr>
          <w:color w:val="1A216B" w:themeColor="text1"/>
          <w:sz w:val="22"/>
          <w:lang w:val="en-US"/>
        </w:rPr>
        <w:t xml:space="preserve"> business days prior to construction commencing. </w:t>
      </w:r>
      <w:r w:rsidR="00766156">
        <w:rPr>
          <w:color w:val="1A216B" w:themeColor="text1"/>
          <w:sz w:val="22"/>
          <w:lang w:val="en-US"/>
        </w:rPr>
        <w:t>Works must n</w:t>
      </w:r>
      <w:r w:rsidR="00A9611B">
        <w:rPr>
          <w:color w:val="1A216B" w:themeColor="text1"/>
          <w:sz w:val="22"/>
          <w:lang w:val="en-US"/>
        </w:rPr>
        <w:t>o</w:t>
      </w:r>
      <w:r w:rsidR="00766156">
        <w:rPr>
          <w:color w:val="1A216B" w:themeColor="text1"/>
          <w:sz w:val="22"/>
          <w:lang w:val="en-US"/>
        </w:rPr>
        <w:t xml:space="preserve">t commence until the Acknowledgement Letter </w:t>
      </w:r>
      <w:r w:rsidR="00A9611B">
        <w:rPr>
          <w:color w:val="1A216B" w:themeColor="text1"/>
          <w:sz w:val="22"/>
          <w:lang w:val="en-US"/>
        </w:rPr>
        <w:t>has been issued by GWW.</w:t>
      </w:r>
    </w:p>
    <w:p w14:paraId="5156915E" w14:textId="18E41CB8" w:rsidR="00177AAA" w:rsidRDefault="00177AAA">
      <w:pPr>
        <w:rPr>
          <w:color w:val="1A216B" w:themeColor="text1"/>
          <w:sz w:val="22"/>
          <w:lang w:val="en-US"/>
        </w:rPr>
      </w:pPr>
      <w:r>
        <w:rPr>
          <w:color w:val="1A216B" w:themeColor="text1"/>
          <w:sz w:val="22"/>
          <w:lang w:val="en-US"/>
        </w:rPr>
        <w:t xml:space="preserve">Forms to be submitted to GWW at: </w:t>
      </w:r>
      <w:hyperlink r:id="rId10" w:history="1">
        <w:r w:rsidRPr="00A17EA1">
          <w:rPr>
            <w:rStyle w:val="Hyperlink"/>
            <w:sz w:val="22"/>
            <w:lang w:val="en-US"/>
          </w:rPr>
          <w:t>verificationforms@gww.com.au</w:t>
        </w:r>
      </w:hyperlink>
    </w:p>
    <w:p w14:paraId="593D6D98" w14:textId="77777777" w:rsidR="00177AAA" w:rsidRPr="00C53123" w:rsidRDefault="00177AAA">
      <w:pPr>
        <w:rPr>
          <w:color w:val="1A216B" w:themeColor="text1"/>
          <w:sz w:val="22"/>
          <w:lang w:val="en-US"/>
        </w:rPr>
      </w:pPr>
    </w:p>
    <w:p w14:paraId="4C89A0FE" w14:textId="6AB76EF9" w:rsidR="001479E8" w:rsidRPr="0044074F" w:rsidRDefault="001479E8" w:rsidP="001479E8">
      <w:pPr>
        <w:rPr>
          <w:b/>
          <w:bCs/>
          <w:color w:val="1A216B" w:themeColor="text1"/>
          <w:sz w:val="28"/>
          <w:szCs w:val="28"/>
          <w:lang w:val="en-US"/>
        </w:rPr>
      </w:pPr>
      <w:r>
        <w:rPr>
          <w:b/>
          <w:bCs/>
          <w:color w:val="1A216B" w:themeColor="text1"/>
          <w:sz w:val="28"/>
          <w:szCs w:val="28"/>
          <w:lang w:val="en-US"/>
        </w:rPr>
        <w:t>Service (please select)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479E8" w14:paraId="1AA33360" w14:textId="77777777" w:rsidTr="00666D6D">
        <w:trPr>
          <w:trHeight w:val="397"/>
        </w:trPr>
        <w:tc>
          <w:tcPr>
            <w:tcW w:w="4814" w:type="dxa"/>
            <w:vAlign w:val="center"/>
          </w:tcPr>
          <w:p w14:paraId="56F21F8A" w14:textId="478DFADB"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Pr>
                <w:color w:val="1A216B" w:themeColor="text1"/>
                <w:sz w:val="22"/>
                <w:lang w:val="en-US"/>
              </w:rPr>
              <w:t>Water supply</w:t>
            </w:r>
          </w:p>
        </w:tc>
        <w:tc>
          <w:tcPr>
            <w:tcW w:w="4814" w:type="dxa"/>
            <w:vAlign w:val="center"/>
          </w:tcPr>
          <w:p w14:paraId="21B0E739" w14:textId="4E8DDD36"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sidRPr="001479E8">
              <w:rPr>
                <w:color w:val="1A216B" w:themeColor="text1"/>
                <w:sz w:val="22"/>
                <w:lang w:val="en-US"/>
              </w:rPr>
              <w:t>Recycled Water</w:t>
            </w:r>
          </w:p>
        </w:tc>
      </w:tr>
      <w:tr w:rsidR="001479E8" w14:paraId="39D15D19" w14:textId="77777777" w:rsidTr="00666D6D">
        <w:trPr>
          <w:trHeight w:val="397"/>
        </w:trPr>
        <w:tc>
          <w:tcPr>
            <w:tcW w:w="4814" w:type="dxa"/>
            <w:vAlign w:val="center"/>
          </w:tcPr>
          <w:p w14:paraId="01F6B029" w14:textId="47A4D603"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sidRPr="001479E8">
              <w:rPr>
                <w:color w:val="1A216B" w:themeColor="text1"/>
                <w:sz w:val="22"/>
                <w:lang w:val="en-US"/>
              </w:rPr>
              <w:t>Sewerage</w:t>
            </w:r>
          </w:p>
        </w:tc>
        <w:tc>
          <w:tcPr>
            <w:tcW w:w="4814" w:type="dxa"/>
            <w:vAlign w:val="center"/>
          </w:tcPr>
          <w:p w14:paraId="6FD0D6E7" w14:textId="431EA190"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sidRPr="001479E8">
              <w:rPr>
                <w:color w:val="1A216B" w:themeColor="text1"/>
                <w:sz w:val="22"/>
                <w:lang w:val="en-US"/>
              </w:rPr>
              <w:t>Pump station</w:t>
            </w:r>
          </w:p>
        </w:tc>
      </w:tr>
    </w:tbl>
    <w:p w14:paraId="04550411" w14:textId="77777777" w:rsidR="001479E8" w:rsidRDefault="001479E8">
      <w:pPr>
        <w:rPr>
          <w:b/>
          <w:bCs/>
          <w:color w:val="1A216B" w:themeColor="text1"/>
          <w:sz w:val="28"/>
          <w:szCs w:val="28"/>
          <w:lang w:val="en-US"/>
        </w:rPr>
      </w:pPr>
    </w:p>
    <w:p w14:paraId="12B31F7B" w14:textId="6AACDADB" w:rsidR="002069F6" w:rsidRPr="0044074F" w:rsidRDefault="00177AAA">
      <w:pPr>
        <w:rPr>
          <w:b/>
          <w:bCs/>
          <w:color w:val="1A216B" w:themeColor="text1"/>
          <w:sz w:val="28"/>
          <w:szCs w:val="28"/>
          <w:lang w:val="en-US"/>
        </w:rPr>
      </w:pPr>
      <w:r>
        <w:rPr>
          <w:b/>
          <w:bCs/>
          <w:color w:val="1A216B" w:themeColor="text1"/>
          <w:sz w:val="28"/>
          <w:szCs w:val="28"/>
          <w:lang w:val="en-US"/>
        </w:rPr>
        <w:t>Development Details</w:t>
      </w:r>
    </w:p>
    <w:tbl>
      <w:tblPr>
        <w:tblStyle w:val="TableGrid"/>
        <w:tblW w:w="0" w:type="auto"/>
        <w:tblBorders>
          <w:top w:val="none" w:sz="0" w:space="0" w:color="auto"/>
          <w:left w:val="none" w:sz="0" w:space="0" w:color="auto"/>
          <w:bottom w:val="single" w:sz="4" w:space="0" w:color="1A216B" w:themeColor="text1"/>
          <w:right w:val="none" w:sz="0" w:space="0" w:color="auto"/>
          <w:insideH w:val="single" w:sz="4" w:space="0" w:color="1A216B" w:themeColor="text1"/>
          <w:insideV w:val="none" w:sz="0" w:space="0" w:color="auto"/>
        </w:tblBorders>
        <w:tblLook w:val="04A0" w:firstRow="1" w:lastRow="0" w:firstColumn="1" w:lastColumn="0" w:noHBand="0" w:noVBand="1"/>
      </w:tblPr>
      <w:tblGrid>
        <w:gridCol w:w="5245"/>
        <w:gridCol w:w="4393"/>
      </w:tblGrid>
      <w:tr w:rsidR="00A51CF5" w14:paraId="45F85E97" w14:textId="77777777" w:rsidTr="00177AAA">
        <w:trPr>
          <w:trHeight w:val="454"/>
        </w:trPr>
        <w:tc>
          <w:tcPr>
            <w:tcW w:w="5245" w:type="dxa"/>
            <w:vAlign w:val="bottom"/>
          </w:tcPr>
          <w:p w14:paraId="7CCB5BF1" w14:textId="05342005" w:rsidR="00A51CF5" w:rsidRPr="00A51CF5" w:rsidRDefault="00177AAA" w:rsidP="009D0540">
            <w:pPr>
              <w:rPr>
                <w:color w:val="1A216B" w:themeColor="text1"/>
                <w:sz w:val="22"/>
                <w:lang w:val="en-US"/>
              </w:rPr>
            </w:pPr>
            <w:r>
              <w:rPr>
                <w:color w:val="1A216B" w:themeColor="text1"/>
                <w:sz w:val="22"/>
                <w:lang w:val="en-US"/>
              </w:rPr>
              <w:t>Location / Estate Name</w:t>
            </w:r>
            <w:r w:rsidR="00A51CF5" w:rsidRPr="00A51CF5">
              <w:rPr>
                <w:color w:val="1A216B" w:themeColor="text1"/>
                <w:sz w:val="22"/>
                <w:lang w:val="en-US"/>
              </w:rPr>
              <w:t>:</w:t>
            </w:r>
          </w:p>
        </w:tc>
        <w:tc>
          <w:tcPr>
            <w:tcW w:w="4393" w:type="dxa"/>
            <w:vAlign w:val="bottom"/>
          </w:tcPr>
          <w:p w14:paraId="2093177A" w14:textId="77777777" w:rsidR="00A51CF5" w:rsidRPr="00A51CF5" w:rsidRDefault="00A51CF5" w:rsidP="009D0540">
            <w:pPr>
              <w:rPr>
                <w:color w:val="1A216B" w:themeColor="text1"/>
                <w:sz w:val="22"/>
                <w:lang w:val="en-US"/>
              </w:rPr>
            </w:pPr>
          </w:p>
        </w:tc>
      </w:tr>
      <w:tr w:rsidR="00A51CF5" w14:paraId="28FAE2AD" w14:textId="77777777" w:rsidTr="00177AAA">
        <w:trPr>
          <w:trHeight w:val="454"/>
        </w:trPr>
        <w:tc>
          <w:tcPr>
            <w:tcW w:w="5245" w:type="dxa"/>
            <w:vAlign w:val="bottom"/>
          </w:tcPr>
          <w:p w14:paraId="64519454" w14:textId="2A5A8820" w:rsidR="00A51CF5" w:rsidRPr="00A51CF5" w:rsidRDefault="00177AAA" w:rsidP="009D0540">
            <w:pPr>
              <w:rPr>
                <w:color w:val="1A216B" w:themeColor="text1"/>
                <w:sz w:val="22"/>
                <w:lang w:val="en-US"/>
              </w:rPr>
            </w:pPr>
            <w:r>
              <w:rPr>
                <w:color w:val="1A216B" w:themeColor="text1"/>
                <w:sz w:val="22"/>
                <w:lang w:val="en-US"/>
              </w:rPr>
              <w:t>Greater Western Water Reference</w:t>
            </w:r>
            <w:r w:rsidR="00A51CF5">
              <w:rPr>
                <w:color w:val="1A216B" w:themeColor="text1"/>
                <w:sz w:val="22"/>
                <w:lang w:val="en-US"/>
              </w:rPr>
              <w:t>:</w:t>
            </w:r>
          </w:p>
        </w:tc>
        <w:tc>
          <w:tcPr>
            <w:tcW w:w="4393" w:type="dxa"/>
            <w:vAlign w:val="bottom"/>
          </w:tcPr>
          <w:p w14:paraId="28B453AD" w14:textId="77777777" w:rsidR="00A51CF5" w:rsidRPr="00A51CF5" w:rsidRDefault="00A51CF5" w:rsidP="009D0540">
            <w:pPr>
              <w:rPr>
                <w:color w:val="1A216B" w:themeColor="text1"/>
                <w:sz w:val="22"/>
                <w:lang w:val="en-US"/>
              </w:rPr>
            </w:pPr>
          </w:p>
        </w:tc>
      </w:tr>
      <w:tr w:rsidR="00A51CF5" w14:paraId="7003523A" w14:textId="77777777" w:rsidTr="00177AAA">
        <w:trPr>
          <w:trHeight w:val="454"/>
        </w:trPr>
        <w:tc>
          <w:tcPr>
            <w:tcW w:w="5245" w:type="dxa"/>
            <w:vAlign w:val="bottom"/>
          </w:tcPr>
          <w:p w14:paraId="3BD6BD9F" w14:textId="0C18B854" w:rsidR="00A51CF5" w:rsidRPr="00A51CF5" w:rsidRDefault="00177AAA" w:rsidP="009D0540">
            <w:pPr>
              <w:rPr>
                <w:color w:val="1A216B" w:themeColor="text1"/>
                <w:sz w:val="22"/>
                <w:lang w:val="en-US"/>
              </w:rPr>
            </w:pPr>
            <w:r>
              <w:rPr>
                <w:color w:val="1A216B" w:themeColor="text1"/>
                <w:sz w:val="22"/>
                <w:lang w:val="en-US"/>
              </w:rPr>
              <w:t>Developer</w:t>
            </w:r>
            <w:r w:rsidR="00A51CF5">
              <w:rPr>
                <w:color w:val="1A216B" w:themeColor="text1"/>
                <w:sz w:val="22"/>
                <w:lang w:val="en-US"/>
              </w:rPr>
              <w:t>:</w:t>
            </w:r>
          </w:p>
        </w:tc>
        <w:tc>
          <w:tcPr>
            <w:tcW w:w="4393" w:type="dxa"/>
            <w:vAlign w:val="bottom"/>
          </w:tcPr>
          <w:p w14:paraId="38354E22" w14:textId="77777777" w:rsidR="00A51CF5" w:rsidRPr="00A51CF5" w:rsidRDefault="00A51CF5" w:rsidP="009D0540">
            <w:pPr>
              <w:rPr>
                <w:color w:val="1A216B" w:themeColor="text1"/>
                <w:sz w:val="22"/>
                <w:lang w:val="en-US"/>
              </w:rPr>
            </w:pPr>
          </w:p>
        </w:tc>
      </w:tr>
      <w:tr w:rsidR="00A51CF5" w14:paraId="1CF8E7BB" w14:textId="77777777" w:rsidTr="00177AAA">
        <w:trPr>
          <w:trHeight w:val="454"/>
        </w:trPr>
        <w:tc>
          <w:tcPr>
            <w:tcW w:w="5245" w:type="dxa"/>
            <w:vAlign w:val="bottom"/>
          </w:tcPr>
          <w:p w14:paraId="4A768025" w14:textId="5D2E9F3A" w:rsidR="00A51CF5" w:rsidRPr="00A51CF5" w:rsidRDefault="00177AAA" w:rsidP="009D0540">
            <w:pPr>
              <w:rPr>
                <w:color w:val="1A216B" w:themeColor="text1"/>
                <w:sz w:val="22"/>
                <w:lang w:val="en-US"/>
              </w:rPr>
            </w:pPr>
            <w:r>
              <w:rPr>
                <w:color w:val="1A216B" w:themeColor="text1"/>
                <w:sz w:val="22"/>
                <w:lang w:val="en-US"/>
              </w:rPr>
              <w:t>Consultant</w:t>
            </w:r>
            <w:r w:rsidR="009D0540">
              <w:rPr>
                <w:color w:val="1A216B" w:themeColor="text1"/>
                <w:sz w:val="22"/>
                <w:lang w:val="en-US"/>
              </w:rPr>
              <w:t>:</w:t>
            </w:r>
          </w:p>
        </w:tc>
        <w:tc>
          <w:tcPr>
            <w:tcW w:w="4393" w:type="dxa"/>
            <w:vAlign w:val="bottom"/>
          </w:tcPr>
          <w:p w14:paraId="3F1ED5B2" w14:textId="77777777" w:rsidR="00A51CF5" w:rsidRPr="00A51CF5" w:rsidRDefault="00A51CF5" w:rsidP="009D0540">
            <w:pPr>
              <w:rPr>
                <w:color w:val="1A216B" w:themeColor="text1"/>
                <w:sz w:val="22"/>
                <w:lang w:val="en-US"/>
              </w:rPr>
            </w:pPr>
          </w:p>
        </w:tc>
      </w:tr>
      <w:tr w:rsidR="00177AAA" w14:paraId="6A5F2909" w14:textId="77777777" w:rsidTr="00177AAA">
        <w:trPr>
          <w:trHeight w:val="454"/>
        </w:trPr>
        <w:tc>
          <w:tcPr>
            <w:tcW w:w="5245" w:type="dxa"/>
            <w:vAlign w:val="bottom"/>
          </w:tcPr>
          <w:p w14:paraId="1293A8B9" w14:textId="7FFE8DA5" w:rsidR="00177AAA" w:rsidRDefault="00177AAA" w:rsidP="009D0540">
            <w:pPr>
              <w:rPr>
                <w:color w:val="1A216B" w:themeColor="text1"/>
                <w:sz w:val="22"/>
                <w:lang w:val="en-US"/>
              </w:rPr>
            </w:pPr>
            <w:r>
              <w:rPr>
                <w:color w:val="1A216B" w:themeColor="text1"/>
                <w:sz w:val="22"/>
                <w:lang w:val="en-US"/>
              </w:rPr>
              <w:t>Consultant nominated representative:</w:t>
            </w:r>
          </w:p>
        </w:tc>
        <w:tc>
          <w:tcPr>
            <w:tcW w:w="4393" w:type="dxa"/>
            <w:vAlign w:val="bottom"/>
          </w:tcPr>
          <w:p w14:paraId="45BC7848" w14:textId="77777777" w:rsidR="00177AAA" w:rsidRPr="00A51CF5" w:rsidRDefault="00177AAA" w:rsidP="009D0540">
            <w:pPr>
              <w:rPr>
                <w:color w:val="1A216B" w:themeColor="text1"/>
                <w:sz w:val="22"/>
                <w:lang w:val="en-US"/>
              </w:rPr>
            </w:pPr>
          </w:p>
        </w:tc>
      </w:tr>
    </w:tbl>
    <w:p w14:paraId="13DEB126" w14:textId="77777777" w:rsidR="00F05807" w:rsidRDefault="00F05807">
      <w:pPr>
        <w:rPr>
          <w:lang w:val="en-US"/>
        </w:rPr>
      </w:pPr>
    </w:p>
    <w:p w14:paraId="1D719DE5" w14:textId="77777777" w:rsidR="00F2641C" w:rsidRDefault="00F2641C">
      <w:pPr>
        <w:rPr>
          <w:lang w:val="en-US"/>
        </w:rPr>
      </w:pPr>
    </w:p>
    <w:p w14:paraId="2508B06F" w14:textId="0EE5D4AD" w:rsidR="00F2641C" w:rsidRPr="00712A29" w:rsidRDefault="001479E8" w:rsidP="00F2641C">
      <w:pPr>
        <w:pStyle w:val="ListParagraph"/>
        <w:numPr>
          <w:ilvl w:val="0"/>
          <w:numId w:val="1"/>
        </w:numPr>
        <w:rPr>
          <w:b/>
          <w:bCs/>
          <w:color w:val="1A216B" w:themeColor="text1"/>
          <w:sz w:val="24"/>
          <w:szCs w:val="24"/>
          <w:lang w:val="en-US"/>
        </w:rPr>
      </w:pPr>
      <w:r w:rsidRPr="00712A29">
        <w:rPr>
          <w:b/>
          <w:bCs/>
          <w:color w:val="1A216B" w:themeColor="text1"/>
          <w:sz w:val="24"/>
          <w:szCs w:val="24"/>
          <w:lang w:val="en-US"/>
        </w:rPr>
        <w:t>Documentation to be subm</w:t>
      </w:r>
      <w:r w:rsidR="0032462E" w:rsidRPr="00712A29">
        <w:rPr>
          <w:b/>
          <w:bCs/>
          <w:color w:val="1A216B" w:themeColor="text1"/>
          <w:sz w:val="24"/>
          <w:szCs w:val="24"/>
          <w:lang w:val="en-US"/>
        </w:rPr>
        <w:t>itted (please select):</w:t>
      </w:r>
    </w:p>
    <w:p w14:paraId="21E80834" w14:textId="64A40FCC" w:rsidR="00F2641C" w:rsidRPr="00F2641C" w:rsidRDefault="00F2641C" w:rsidP="00F2641C">
      <w:pPr>
        <w:pStyle w:val="ListParagraph"/>
        <w:ind w:left="360"/>
        <w:rPr>
          <w:b/>
          <w:bCs/>
          <w:color w:val="1A216B" w:themeColor="text1"/>
          <w:sz w:val="22"/>
          <w:lang w:val="en-US"/>
        </w:rPr>
      </w:pPr>
    </w:p>
    <w:p w14:paraId="73FCF960" w14:textId="1D7ECFCF" w:rsidR="00F2641C" w:rsidRDefault="00F2641C" w:rsidP="00F2641C">
      <w:pPr>
        <w:pStyle w:val="ListParagraph"/>
        <w:numPr>
          <w:ilvl w:val="1"/>
          <w:numId w:val="1"/>
        </w:numPr>
        <w:spacing w:before="120" w:line="240" w:lineRule="auto"/>
        <w:rPr>
          <w:color w:val="1A216B" w:themeColor="text1"/>
          <w:sz w:val="22"/>
          <w:lang w:val="en-US"/>
        </w:rPr>
      </w:pPr>
      <w:r w:rsidRPr="00F2641C">
        <w:rPr>
          <w:color w:val="1A216B" w:themeColor="text1"/>
          <w:sz w:val="22"/>
          <w:lang w:val="en-US"/>
        </w:rPr>
        <w:t>Consultant’s risk-based audit schedule in accordance with Greater Western Water’s Land Development Manual</w:t>
      </w:r>
    </w:p>
    <w:p w14:paraId="291D84FC" w14:textId="77777777" w:rsidR="00F2641C" w:rsidRPr="00F2641C" w:rsidRDefault="00F2641C" w:rsidP="00F2641C">
      <w:pPr>
        <w:pStyle w:val="ListParagraph"/>
        <w:spacing w:before="120" w:line="240" w:lineRule="auto"/>
        <w:rPr>
          <w:color w:val="1A216B" w:themeColor="text1"/>
          <w:sz w:val="22"/>
          <w:lang w:val="en-US"/>
        </w:rPr>
      </w:pPr>
    </w:p>
    <w:p w14:paraId="2A9980C5" w14:textId="7ADE6BD5" w:rsidR="00F2641C" w:rsidRDefault="00F2641C" w:rsidP="00F2641C">
      <w:pPr>
        <w:pStyle w:val="ListParagraph"/>
        <w:numPr>
          <w:ilvl w:val="1"/>
          <w:numId w:val="1"/>
        </w:numPr>
        <w:spacing w:before="120" w:line="240" w:lineRule="auto"/>
        <w:rPr>
          <w:color w:val="1A216B" w:themeColor="text1"/>
          <w:sz w:val="22"/>
          <w:lang w:val="en-US"/>
        </w:rPr>
      </w:pPr>
      <w:r>
        <w:rPr>
          <w:color w:val="1A216B" w:themeColor="text1"/>
          <w:sz w:val="22"/>
          <w:lang w:val="en-US"/>
        </w:rPr>
        <w:t>P</w:t>
      </w:r>
      <w:r w:rsidRPr="00F2641C">
        <w:rPr>
          <w:color w:val="1A216B" w:themeColor="text1"/>
          <w:sz w:val="22"/>
          <w:lang w:val="en-US"/>
        </w:rPr>
        <w:t>roject management plan</w:t>
      </w:r>
    </w:p>
    <w:p w14:paraId="14098358" w14:textId="77777777" w:rsidR="00F2641C" w:rsidRPr="00F2641C" w:rsidRDefault="00F2641C" w:rsidP="00F2641C">
      <w:pPr>
        <w:pStyle w:val="ListParagraph"/>
        <w:rPr>
          <w:color w:val="1A216B" w:themeColor="text1"/>
          <w:sz w:val="22"/>
          <w:lang w:val="en-US"/>
        </w:rPr>
      </w:pPr>
    </w:p>
    <w:p w14:paraId="26833EB6" w14:textId="0C157E16" w:rsidR="00F2641C" w:rsidRPr="00F2641C" w:rsidRDefault="00F2641C" w:rsidP="00F2641C">
      <w:pPr>
        <w:pStyle w:val="ListParagraph"/>
        <w:numPr>
          <w:ilvl w:val="1"/>
          <w:numId w:val="1"/>
        </w:numPr>
        <w:spacing w:before="120" w:line="240" w:lineRule="auto"/>
        <w:rPr>
          <w:color w:val="1A216B" w:themeColor="text1"/>
          <w:sz w:val="22"/>
          <w:lang w:val="en-US"/>
        </w:rPr>
      </w:pPr>
      <w:r>
        <w:rPr>
          <w:color w:val="1A216B" w:themeColor="text1"/>
          <w:sz w:val="22"/>
          <w:lang w:val="en-US"/>
        </w:rPr>
        <w:t>Contractor’s inspection and test plan</w:t>
      </w:r>
    </w:p>
    <w:p w14:paraId="256B0529" w14:textId="77777777" w:rsidR="00F2641C" w:rsidRDefault="00F2641C" w:rsidP="00F2641C">
      <w:pPr>
        <w:pStyle w:val="ListParagraph"/>
        <w:spacing w:before="120" w:line="240" w:lineRule="auto"/>
        <w:rPr>
          <w:color w:val="1A216B" w:themeColor="text1"/>
          <w:sz w:val="22"/>
          <w:lang w:val="en-US"/>
        </w:rPr>
      </w:pPr>
    </w:p>
    <w:p w14:paraId="2CE7DBAE" w14:textId="5E929032" w:rsidR="00F2641C" w:rsidRDefault="00F2641C" w:rsidP="00F2641C">
      <w:pPr>
        <w:pStyle w:val="ListParagraph"/>
        <w:numPr>
          <w:ilvl w:val="1"/>
          <w:numId w:val="1"/>
        </w:numPr>
        <w:spacing w:before="120" w:line="240" w:lineRule="auto"/>
        <w:rPr>
          <w:color w:val="1A216B" w:themeColor="text1"/>
          <w:sz w:val="22"/>
          <w:lang w:val="en-US"/>
        </w:rPr>
      </w:pPr>
      <w:r w:rsidRPr="00F2641C">
        <w:rPr>
          <w:color w:val="1A216B" w:themeColor="text1"/>
          <w:sz w:val="22"/>
          <w:lang w:val="en-US"/>
        </w:rPr>
        <w:t>Verification Attachment Sheet, if any of the items on this form are not applicable</w:t>
      </w:r>
    </w:p>
    <w:p w14:paraId="05E3D58B" w14:textId="77777777" w:rsidR="00F2641C" w:rsidRPr="00F2641C" w:rsidRDefault="00F2641C" w:rsidP="00F2641C">
      <w:pPr>
        <w:pStyle w:val="ListParagraph"/>
        <w:rPr>
          <w:color w:val="1A216B" w:themeColor="text1"/>
          <w:sz w:val="22"/>
          <w:lang w:val="en-US"/>
        </w:rPr>
      </w:pPr>
    </w:p>
    <w:p w14:paraId="5D3CF084" w14:textId="6C03CCCC" w:rsidR="00F2641C" w:rsidRPr="00F2641C" w:rsidRDefault="00F2641C" w:rsidP="00F2641C">
      <w:pPr>
        <w:pStyle w:val="ListParagraph"/>
        <w:numPr>
          <w:ilvl w:val="1"/>
          <w:numId w:val="1"/>
        </w:numPr>
        <w:spacing w:before="120" w:line="240" w:lineRule="auto"/>
        <w:rPr>
          <w:color w:val="1A216B" w:themeColor="text1"/>
          <w:sz w:val="22"/>
          <w:lang w:val="en-US"/>
        </w:rPr>
      </w:pPr>
      <w:r>
        <w:rPr>
          <w:color w:val="1A216B" w:themeColor="text1"/>
          <w:sz w:val="22"/>
          <w:lang w:val="en-US"/>
        </w:rPr>
        <w:t>Current ‘Issued for Construction’ design plans</w:t>
      </w:r>
    </w:p>
    <w:p w14:paraId="7CAEB77B" w14:textId="41EFD744" w:rsidR="00F2641C" w:rsidRDefault="00F2641C" w:rsidP="00F2641C">
      <w:pPr>
        <w:pStyle w:val="ListParagraph"/>
        <w:spacing w:before="120" w:line="240" w:lineRule="auto"/>
        <w:rPr>
          <w:color w:val="1A216B" w:themeColor="text1"/>
          <w:sz w:val="22"/>
          <w:lang w:val="en-US"/>
        </w:rPr>
      </w:pPr>
    </w:p>
    <w:p w14:paraId="1B3D44C6" w14:textId="77777777" w:rsidR="00F2641C" w:rsidRDefault="00F2641C" w:rsidP="00F2641C">
      <w:pPr>
        <w:pStyle w:val="ListParagraph"/>
        <w:spacing w:before="120" w:line="240" w:lineRule="auto"/>
        <w:rPr>
          <w:color w:val="1A216B" w:themeColor="text1"/>
          <w:sz w:val="22"/>
          <w:lang w:val="en-US"/>
        </w:rPr>
      </w:pPr>
    </w:p>
    <w:p w14:paraId="203F338E" w14:textId="77777777" w:rsidR="00F2641C" w:rsidRDefault="00F2641C" w:rsidP="00F2641C">
      <w:pPr>
        <w:pStyle w:val="ListParagraph"/>
        <w:spacing w:before="120" w:line="240" w:lineRule="auto"/>
        <w:rPr>
          <w:color w:val="1A216B" w:themeColor="text1"/>
          <w:sz w:val="22"/>
          <w:lang w:val="en-US"/>
        </w:rPr>
      </w:pPr>
    </w:p>
    <w:p w14:paraId="0CA406CF" w14:textId="77777777" w:rsidR="00F2641C" w:rsidRPr="00F2641C" w:rsidRDefault="00F2641C" w:rsidP="00F2641C">
      <w:pPr>
        <w:pStyle w:val="ListParagraph"/>
        <w:spacing w:before="120" w:line="240" w:lineRule="auto"/>
        <w:rPr>
          <w:color w:val="1A216B" w:themeColor="text1"/>
          <w:sz w:val="22"/>
          <w:lang w:val="en-US"/>
        </w:rPr>
      </w:pPr>
    </w:p>
    <w:p w14:paraId="35EFE546" w14:textId="04FD98EC" w:rsidR="0032462E" w:rsidRDefault="00770CA4" w:rsidP="0071137E">
      <w:pPr>
        <w:tabs>
          <w:tab w:val="left" w:pos="1650"/>
          <w:tab w:val="center" w:pos="4819"/>
        </w:tabs>
        <w:autoSpaceDE w:val="0"/>
        <w:autoSpaceDN w:val="0"/>
        <w:adjustRightInd w:val="0"/>
        <w:spacing w:after="140" w:line="264" w:lineRule="auto"/>
        <w:rPr>
          <w:color w:val="1A216B" w:themeColor="text1"/>
          <w:sz w:val="22"/>
          <w:lang w:val="en-US"/>
        </w:rPr>
      </w:pPr>
      <w:r>
        <w:rPr>
          <w:color w:val="1A216B" w:themeColor="text1"/>
          <w:sz w:val="22"/>
          <w:lang w:val="en-US"/>
        </w:rPr>
        <w:tab/>
      </w:r>
      <w:r w:rsidR="0071137E">
        <w:rPr>
          <w:color w:val="1A216B" w:themeColor="text1"/>
          <w:sz w:val="22"/>
          <w:lang w:val="en-US"/>
        </w:rPr>
        <w:tab/>
      </w:r>
    </w:p>
    <w:p w14:paraId="21F817CE" w14:textId="6FC4BEC5" w:rsidR="00F2641C" w:rsidRPr="00F2641C" w:rsidRDefault="00F2641C" w:rsidP="00F2641C">
      <w:pPr>
        <w:pStyle w:val="ListParagraph"/>
        <w:numPr>
          <w:ilvl w:val="0"/>
          <w:numId w:val="1"/>
        </w:numPr>
        <w:rPr>
          <w:b/>
          <w:bCs/>
          <w:color w:val="1A216B" w:themeColor="text1"/>
          <w:sz w:val="22"/>
          <w:lang w:val="en-US"/>
        </w:rPr>
      </w:pPr>
      <w:r w:rsidRPr="00F2641C">
        <w:rPr>
          <w:rFonts w:cs="Arial"/>
          <w:b/>
          <w:bCs/>
          <w:color w:val="1A216B"/>
          <w:sz w:val="24"/>
          <w:szCs w:val="24"/>
          <w:lang w:val="en-GB"/>
        </w:rPr>
        <w:lastRenderedPageBreak/>
        <w:t>Information</w:t>
      </w:r>
    </w:p>
    <w:tbl>
      <w:tblPr>
        <w:tblW w:w="10007" w:type="dxa"/>
        <w:tblInd w:w="-118" w:type="dxa"/>
        <w:tblBorders>
          <w:top w:val="nil"/>
          <w:left w:val="nil"/>
          <w:right w:val="nil"/>
        </w:tblBorders>
        <w:tblLayout w:type="fixed"/>
        <w:tblLook w:val="0000" w:firstRow="0" w:lastRow="0" w:firstColumn="0" w:lastColumn="0" w:noHBand="0" w:noVBand="0"/>
      </w:tblPr>
      <w:tblGrid>
        <w:gridCol w:w="4720"/>
        <w:gridCol w:w="5287"/>
      </w:tblGrid>
      <w:tr w:rsidR="00F6015C" w:rsidRPr="00835B0F" w14:paraId="156C178D" w14:textId="77777777" w:rsidTr="00D01958">
        <w:tc>
          <w:tcPr>
            <w:tcW w:w="10007"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11796E" w14:textId="77777777" w:rsidR="00F6015C" w:rsidRPr="00DB6200" w:rsidRDefault="00F6015C" w:rsidP="00F6015C">
            <w:pPr>
              <w:pStyle w:val="ListParagraph"/>
              <w:numPr>
                <w:ilvl w:val="0"/>
                <w:numId w:val="1"/>
              </w:numPr>
              <w:jc w:val="center"/>
              <w:rPr>
                <w:rFonts w:cs="Helvetica"/>
                <w:lang w:val="en-GB"/>
              </w:rPr>
            </w:pPr>
            <w:r w:rsidRPr="00DB6200">
              <w:rPr>
                <w:rFonts w:cs="Arial"/>
                <w:b/>
                <w:bCs/>
                <w:color w:val="1A216B"/>
                <w:sz w:val="24"/>
                <w:szCs w:val="24"/>
                <w:lang w:val="en-GB"/>
              </w:rPr>
              <w:t>General</w:t>
            </w:r>
          </w:p>
        </w:tc>
      </w:tr>
      <w:tr w:rsidR="00F6015C" w:rsidRPr="00835B0F" w14:paraId="4ECB8EFC" w14:textId="77777777" w:rsidTr="00D01958">
        <w:tblPrEx>
          <w:tblBorders>
            <w:top w:val="none" w:sz="0" w:space="0" w:color="auto"/>
          </w:tblBorders>
        </w:tblPrEx>
        <w:tc>
          <w:tcPr>
            <w:tcW w:w="47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D0449A" w14:textId="77777777" w:rsidR="00F6015C" w:rsidRPr="00DB6200" w:rsidRDefault="00F6015C" w:rsidP="00D01958">
            <w:pPr>
              <w:rPr>
                <w:color w:val="1A216B" w:themeColor="text1"/>
                <w:sz w:val="22"/>
                <w:lang w:val="en-US"/>
              </w:rPr>
            </w:pPr>
            <w:r w:rsidRPr="00DB6200">
              <w:rPr>
                <w:color w:val="1A216B" w:themeColor="text1"/>
                <w:sz w:val="22"/>
                <w:lang w:val="en-US"/>
              </w:rPr>
              <w:t>Starting date</w:t>
            </w:r>
          </w:p>
        </w:tc>
        <w:tc>
          <w:tcPr>
            <w:tcW w:w="528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E4B39E" w14:textId="77777777" w:rsidR="00F6015C" w:rsidRPr="00835B0F" w:rsidRDefault="00F6015C" w:rsidP="00D01958">
            <w:pPr>
              <w:autoSpaceDE w:val="0"/>
              <w:autoSpaceDN w:val="0"/>
              <w:adjustRightInd w:val="0"/>
              <w:spacing w:after="0"/>
              <w:jc w:val="center"/>
              <w:rPr>
                <w:rFonts w:cs="Helvetica"/>
                <w:lang w:val="en-GB"/>
              </w:rPr>
            </w:pPr>
            <w:r w:rsidRPr="00835B0F">
              <w:rPr>
                <w:rFonts w:cs="Arial"/>
                <w:color w:val="000000"/>
                <w:lang w:val="en-GB"/>
              </w:rPr>
              <w:t> </w:t>
            </w:r>
            <w:r w:rsidRPr="00835B0F">
              <w:rPr>
                <w:rFonts w:cs="Arial"/>
                <w:color w:val="000000"/>
                <w:lang w:val="en-GB"/>
              </w:rPr>
              <w:t> </w:t>
            </w:r>
            <w:r w:rsidRPr="00835B0F">
              <w:rPr>
                <w:rFonts w:cs="Arial"/>
                <w:color w:val="000000"/>
                <w:lang w:val="en-GB"/>
              </w:rPr>
              <w:t> </w:t>
            </w:r>
            <w:r w:rsidRPr="00835B0F">
              <w:rPr>
                <w:rFonts w:cs="Arial"/>
                <w:color w:val="000000"/>
                <w:lang w:val="en-GB"/>
              </w:rPr>
              <w:t> </w:t>
            </w:r>
            <w:r w:rsidRPr="00835B0F">
              <w:rPr>
                <w:rFonts w:cs="Arial"/>
                <w:color w:val="000000"/>
                <w:lang w:val="en-GB"/>
              </w:rPr>
              <w:t> </w:t>
            </w:r>
          </w:p>
        </w:tc>
      </w:tr>
      <w:tr w:rsidR="00F6015C" w:rsidRPr="00835B0F" w14:paraId="2088CCE5" w14:textId="77777777" w:rsidTr="00D01958">
        <w:tblPrEx>
          <w:tblBorders>
            <w:top w:val="none" w:sz="0" w:space="0" w:color="auto"/>
          </w:tblBorders>
        </w:tblPrEx>
        <w:tc>
          <w:tcPr>
            <w:tcW w:w="47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394A89" w14:textId="77777777" w:rsidR="00F6015C" w:rsidRPr="00DB6200" w:rsidRDefault="00F6015C" w:rsidP="00D01958">
            <w:pPr>
              <w:rPr>
                <w:color w:val="1A216B" w:themeColor="text1"/>
                <w:sz w:val="22"/>
                <w:lang w:val="en-US"/>
              </w:rPr>
            </w:pPr>
            <w:r w:rsidRPr="00DB6200">
              <w:rPr>
                <w:color w:val="1A216B" w:themeColor="text1"/>
                <w:sz w:val="22"/>
                <w:lang w:val="en-US"/>
              </w:rPr>
              <w:t>Estimated completion date</w:t>
            </w:r>
          </w:p>
        </w:tc>
        <w:tc>
          <w:tcPr>
            <w:tcW w:w="528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ED66AD" w14:textId="77777777" w:rsidR="00F6015C" w:rsidRPr="00835B0F" w:rsidRDefault="00F6015C" w:rsidP="00D01958">
            <w:pPr>
              <w:autoSpaceDE w:val="0"/>
              <w:autoSpaceDN w:val="0"/>
              <w:adjustRightInd w:val="0"/>
              <w:spacing w:after="0"/>
              <w:jc w:val="center"/>
              <w:rPr>
                <w:rFonts w:cs="Helvetica"/>
                <w:lang w:val="en-GB"/>
              </w:rPr>
            </w:pPr>
            <w:r w:rsidRPr="00835B0F">
              <w:rPr>
                <w:rFonts w:cs="Arial"/>
                <w:color w:val="000000"/>
                <w:lang w:val="en-GB"/>
              </w:rPr>
              <w:t> </w:t>
            </w:r>
            <w:r w:rsidRPr="00835B0F">
              <w:rPr>
                <w:rFonts w:cs="Arial"/>
                <w:color w:val="000000"/>
                <w:lang w:val="en-GB"/>
              </w:rPr>
              <w:t> </w:t>
            </w:r>
            <w:r w:rsidRPr="00835B0F">
              <w:rPr>
                <w:rFonts w:cs="Arial"/>
                <w:color w:val="000000"/>
                <w:lang w:val="en-GB"/>
              </w:rPr>
              <w:t> </w:t>
            </w:r>
            <w:r w:rsidRPr="00835B0F">
              <w:rPr>
                <w:rFonts w:cs="Arial"/>
                <w:color w:val="000000"/>
                <w:lang w:val="en-GB"/>
              </w:rPr>
              <w:t> </w:t>
            </w:r>
            <w:r w:rsidRPr="00835B0F">
              <w:rPr>
                <w:rFonts w:cs="Arial"/>
                <w:color w:val="000000"/>
                <w:lang w:val="en-GB"/>
              </w:rPr>
              <w:t> </w:t>
            </w:r>
          </w:p>
        </w:tc>
      </w:tr>
      <w:tr w:rsidR="00F6015C" w:rsidRPr="00835B0F" w14:paraId="15124DF4" w14:textId="77777777" w:rsidTr="00D01958">
        <w:tc>
          <w:tcPr>
            <w:tcW w:w="47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29430F" w14:textId="77777777" w:rsidR="00F6015C" w:rsidRPr="00DB6200" w:rsidRDefault="00F6015C" w:rsidP="00D01958">
            <w:pPr>
              <w:rPr>
                <w:color w:val="1A216B" w:themeColor="text1"/>
                <w:sz w:val="22"/>
                <w:lang w:val="en-US"/>
              </w:rPr>
            </w:pPr>
            <w:r w:rsidRPr="00DB6200">
              <w:rPr>
                <w:color w:val="1A216B" w:themeColor="text1"/>
                <w:sz w:val="22"/>
                <w:lang w:val="en-US"/>
              </w:rPr>
              <w:t>Working hours</w:t>
            </w:r>
          </w:p>
        </w:tc>
        <w:tc>
          <w:tcPr>
            <w:tcW w:w="528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FE766F" w14:textId="77777777" w:rsidR="00F6015C" w:rsidRPr="00835B0F" w:rsidRDefault="00F6015C" w:rsidP="00D01958">
            <w:pPr>
              <w:autoSpaceDE w:val="0"/>
              <w:autoSpaceDN w:val="0"/>
              <w:adjustRightInd w:val="0"/>
              <w:spacing w:after="0"/>
              <w:jc w:val="center"/>
              <w:rPr>
                <w:rFonts w:cs="Arial"/>
                <w:color w:val="000000"/>
                <w:lang w:val="en-GB"/>
              </w:rPr>
            </w:pPr>
            <w:r w:rsidRPr="00835B0F">
              <w:rPr>
                <w:rFonts w:cs="Arial"/>
                <w:color w:val="000000"/>
                <w:lang w:val="en-GB"/>
              </w:rPr>
              <w:t> </w:t>
            </w:r>
            <w:r w:rsidRPr="00835B0F">
              <w:rPr>
                <w:rFonts w:cs="Arial"/>
                <w:color w:val="000000"/>
                <w:lang w:val="en-GB"/>
              </w:rPr>
              <w:t> </w:t>
            </w:r>
            <w:r w:rsidRPr="00835B0F">
              <w:rPr>
                <w:rFonts w:cs="Arial"/>
                <w:color w:val="000000"/>
                <w:lang w:val="en-GB"/>
              </w:rPr>
              <w:t> </w:t>
            </w:r>
            <w:r w:rsidRPr="00835B0F">
              <w:rPr>
                <w:rFonts w:cs="Arial"/>
                <w:color w:val="000000"/>
                <w:lang w:val="en-GB"/>
              </w:rPr>
              <w:t> </w:t>
            </w:r>
            <w:r w:rsidRPr="00835B0F">
              <w:rPr>
                <w:rFonts w:cs="Arial"/>
                <w:color w:val="000000"/>
                <w:lang w:val="en-GB"/>
              </w:rPr>
              <w:t> </w:t>
            </w:r>
          </w:p>
        </w:tc>
      </w:tr>
    </w:tbl>
    <w:p w14:paraId="7A454402" w14:textId="77777777" w:rsidR="00F6015C" w:rsidRPr="00835B0F" w:rsidRDefault="00F6015C" w:rsidP="00F6015C">
      <w:pPr>
        <w:autoSpaceDE w:val="0"/>
        <w:autoSpaceDN w:val="0"/>
        <w:adjustRightInd w:val="0"/>
        <w:spacing w:after="0"/>
        <w:rPr>
          <w:rFonts w:cs="Arial"/>
          <w:color w:val="000000"/>
          <w:lang w:val="en-GB"/>
        </w:rPr>
      </w:pPr>
    </w:p>
    <w:tbl>
      <w:tblPr>
        <w:tblW w:w="10007" w:type="dxa"/>
        <w:tblInd w:w="-118" w:type="dxa"/>
        <w:tblBorders>
          <w:top w:val="nil"/>
          <w:left w:val="nil"/>
          <w:right w:val="nil"/>
        </w:tblBorders>
        <w:tblLayout w:type="fixed"/>
        <w:tblLook w:val="0000" w:firstRow="0" w:lastRow="0" w:firstColumn="0" w:lastColumn="0" w:noHBand="0" w:noVBand="0"/>
      </w:tblPr>
      <w:tblGrid>
        <w:gridCol w:w="5046"/>
        <w:gridCol w:w="2551"/>
        <w:gridCol w:w="2410"/>
      </w:tblGrid>
      <w:tr w:rsidR="00F6015C" w:rsidRPr="00835B0F" w14:paraId="4500BD85" w14:textId="77777777" w:rsidTr="00D01958">
        <w:tc>
          <w:tcPr>
            <w:tcW w:w="10007"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4EEDAC" w14:textId="77777777" w:rsidR="00F6015C" w:rsidRPr="00835B0F" w:rsidRDefault="00F6015C" w:rsidP="00D01958">
            <w:pPr>
              <w:pStyle w:val="ListParagraph"/>
              <w:ind w:left="360"/>
              <w:jc w:val="center"/>
              <w:rPr>
                <w:rFonts w:cs="Helvetica"/>
                <w:lang w:val="en-GB"/>
              </w:rPr>
            </w:pPr>
            <w:r w:rsidRPr="00DB6200">
              <w:rPr>
                <w:rFonts w:cs="Arial"/>
                <w:b/>
                <w:bCs/>
                <w:color w:val="1A216B"/>
                <w:sz w:val="24"/>
                <w:szCs w:val="24"/>
                <w:lang w:val="en-GB"/>
              </w:rPr>
              <w:t>Contractor and personnel details</w:t>
            </w:r>
          </w:p>
        </w:tc>
      </w:tr>
      <w:tr w:rsidR="00F6015C" w:rsidRPr="00835B0F" w14:paraId="4F8B1D1F" w14:textId="77777777" w:rsidTr="00D01958">
        <w:tblPrEx>
          <w:tblBorders>
            <w:top w:val="none" w:sz="0" w:space="0" w:color="auto"/>
          </w:tblBorders>
        </w:tblPrEx>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736F95" w14:textId="77777777" w:rsidR="00F6015C" w:rsidRPr="00DB6200" w:rsidRDefault="00F6015C" w:rsidP="00D01958">
            <w:pPr>
              <w:rPr>
                <w:color w:val="1A216B" w:themeColor="text1"/>
                <w:sz w:val="22"/>
                <w:lang w:val="en-US"/>
              </w:rPr>
            </w:pPr>
            <w:r w:rsidRPr="00DB6200">
              <w:rPr>
                <w:color w:val="1A216B" w:themeColor="text1"/>
                <w:sz w:val="22"/>
                <w:lang w:val="en-US"/>
              </w:rPr>
              <w:t>Consultant’s key personnel – construction auditor</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F8C7FEC" w14:textId="77777777" w:rsidR="00F6015C" w:rsidRPr="00DB6200" w:rsidRDefault="00F6015C" w:rsidP="00D01958">
            <w:pPr>
              <w:rPr>
                <w:color w:val="1A216B" w:themeColor="text1"/>
                <w:sz w:val="22"/>
                <w:lang w:val="en-US"/>
              </w:rPr>
            </w:pP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C143D94"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3F0A9E4D" w14:textId="77777777" w:rsidTr="00D01958">
        <w:tblPrEx>
          <w:tblBorders>
            <w:top w:val="none" w:sz="0" w:space="0" w:color="auto"/>
          </w:tblBorders>
        </w:tblPrEx>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E91D9B" w14:textId="77777777" w:rsidR="00F6015C" w:rsidRPr="00DB6200" w:rsidRDefault="00F6015C" w:rsidP="00D01958">
            <w:pPr>
              <w:rPr>
                <w:color w:val="1A216B" w:themeColor="text1"/>
                <w:sz w:val="22"/>
                <w:lang w:val="en-US"/>
              </w:rPr>
            </w:pPr>
            <w:r w:rsidRPr="00DB6200">
              <w:rPr>
                <w:color w:val="1A216B" w:themeColor="text1"/>
                <w:sz w:val="22"/>
                <w:lang w:val="en-US"/>
              </w:rPr>
              <w:t>Contractor Company Name</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8219A00" w14:textId="77777777" w:rsidR="00F6015C" w:rsidRPr="00DB6200" w:rsidRDefault="00F6015C" w:rsidP="00D01958">
            <w:pPr>
              <w:rPr>
                <w:color w:val="1A216B" w:themeColor="text1"/>
                <w:sz w:val="22"/>
                <w:lang w:val="en-US"/>
              </w:rPr>
            </w:pP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C1DD1E9"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p>
        </w:tc>
      </w:tr>
      <w:tr w:rsidR="00F6015C" w:rsidRPr="00835B0F" w14:paraId="5220BA78" w14:textId="77777777" w:rsidTr="00D01958">
        <w:tblPrEx>
          <w:tblBorders>
            <w:top w:val="none" w:sz="0" w:space="0" w:color="auto"/>
          </w:tblBorders>
        </w:tblPrEx>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67D4D4" w14:textId="77777777" w:rsidR="00F6015C" w:rsidRPr="00DB6200" w:rsidRDefault="00F6015C" w:rsidP="00D01958">
            <w:pPr>
              <w:rPr>
                <w:color w:val="1A216B" w:themeColor="text1"/>
                <w:sz w:val="22"/>
                <w:lang w:val="en-US"/>
              </w:rPr>
            </w:pPr>
            <w:r w:rsidRPr="00DB6200">
              <w:rPr>
                <w:color w:val="1A216B" w:themeColor="text1"/>
                <w:sz w:val="22"/>
                <w:lang w:val="en-US"/>
              </w:rPr>
              <w:t>Contractor’s key personnel/ construction supervisor*</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B5C8F39" w14:textId="77777777" w:rsidR="00F6015C" w:rsidRPr="00DB6200" w:rsidRDefault="00F6015C" w:rsidP="00D01958">
            <w:pPr>
              <w:rPr>
                <w:color w:val="1A216B" w:themeColor="text1"/>
                <w:sz w:val="22"/>
                <w:lang w:val="en-US"/>
              </w:rPr>
            </w:pP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8EF5F1D"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74BB3729" w14:textId="77777777" w:rsidTr="00D01958">
        <w:tblPrEx>
          <w:tblBorders>
            <w:top w:val="none" w:sz="0" w:space="0" w:color="auto"/>
          </w:tblBorders>
        </w:tblPrEx>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9E6CC1" w14:textId="77777777" w:rsidR="00F6015C" w:rsidRPr="00DB6200" w:rsidRDefault="00F6015C" w:rsidP="00D01958">
            <w:pPr>
              <w:rPr>
                <w:color w:val="1A216B" w:themeColor="text1"/>
                <w:sz w:val="22"/>
                <w:lang w:val="en-US"/>
              </w:rPr>
            </w:pPr>
            <w:r w:rsidRPr="00DB6200">
              <w:rPr>
                <w:color w:val="1A216B" w:themeColor="text1"/>
                <w:sz w:val="22"/>
                <w:lang w:val="en-US"/>
              </w:rPr>
              <w:t>Sub Contractor Company Name (if applicable)</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4BEF5D0" w14:textId="77777777" w:rsidR="00F6015C" w:rsidRPr="00DB6200" w:rsidRDefault="00F6015C" w:rsidP="00D01958">
            <w:pPr>
              <w:rPr>
                <w:color w:val="1A216B" w:themeColor="text1"/>
                <w:sz w:val="22"/>
                <w:lang w:val="en-US"/>
              </w:rPr>
            </w:pP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CE91443"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p>
        </w:tc>
      </w:tr>
      <w:tr w:rsidR="00F6015C" w:rsidRPr="00835B0F" w14:paraId="313FB3D6" w14:textId="77777777" w:rsidTr="00D01958">
        <w:tblPrEx>
          <w:tblBorders>
            <w:top w:val="none" w:sz="0" w:space="0" w:color="auto"/>
          </w:tblBorders>
        </w:tblPrEx>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402484" w14:textId="77777777" w:rsidR="00F6015C" w:rsidRPr="00DB6200" w:rsidRDefault="00F6015C" w:rsidP="00D01958">
            <w:pPr>
              <w:rPr>
                <w:color w:val="1A216B" w:themeColor="text1"/>
                <w:sz w:val="22"/>
                <w:lang w:val="en-US"/>
              </w:rPr>
            </w:pPr>
            <w:r w:rsidRPr="00DB6200">
              <w:rPr>
                <w:color w:val="1A216B" w:themeColor="text1"/>
                <w:sz w:val="22"/>
                <w:lang w:val="en-US"/>
              </w:rPr>
              <w:t>Sub Contractor’s key personnel – construction supervisor (if applicable)*</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0C5C946" w14:textId="77777777" w:rsidR="00F6015C" w:rsidRPr="00DB6200" w:rsidRDefault="00F6015C" w:rsidP="00D01958">
            <w:pPr>
              <w:rPr>
                <w:color w:val="1A216B" w:themeColor="text1"/>
                <w:sz w:val="22"/>
                <w:lang w:val="en-US"/>
              </w:rPr>
            </w:pP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EC75CCB"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4A63C119" w14:textId="77777777" w:rsidTr="00D01958">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E2D548" w14:textId="77777777" w:rsidR="00F6015C" w:rsidRPr="00DB6200" w:rsidRDefault="00F6015C" w:rsidP="00D01958">
            <w:pPr>
              <w:rPr>
                <w:color w:val="1A216B" w:themeColor="text1"/>
                <w:sz w:val="22"/>
                <w:lang w:val="en-US"/>
              </w:rPr>
            </w:pPr>
            <w:r w:rsidRPr="00DB6200">
              <w:rPr>
                <w:color w:val="1A216B" w:themeColor="text1"/>
                <w:sz w:val="22"/>
                <w:lang w:val="en-US"/>
              </w:rPr>
              <w:t>Pipelayer’s Name</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01D225E" w14:textId="77777777" w:rsidR="00F6015C" w:rsidRPr="00DB6200" w:rsidRDefault="00F6015C" w:rsidP="00D01958">
            <w:pPr>
              <w:rPr>
                <w:color w:val="1A216B" w:themeColor="text1"/>
                <w:sz w:val="22"/>
                <w:lang w:val="en-US"/>
              </w:rPr>
            </w:pP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8BC49B0"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2F5F34AE" w14:textId="77777777" w:rsidTr="00D01958">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F3C5F4" w14:textId="77777777" w:rsidR="00F6015C" w:rsidRPr="00DB6200" w:rsidRDefault="00F6015C" w:rsidP="00D01958">
            <w:pPr>
              <w:rPr>
                <w:color w:val="1A216B" w:themeColor="text1"/>
                <w:sz w:val="22"/>
                <w:lang w:val="en-US"/>
              </w:rPr>
            </w:pPr>
            <w:r w:rsidRPr="00DB6200">
              <w:rPr>
                <w:color w:val="1A216B" w:themeColor="text1"/>
                <w:sz w:val="22"/>
                <w:lang w:val="en-US"/>
              </w:rPr>
              <w:t>Maintenance hole builder (company or name)</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5FE14BA" w14:textId="77777777" w:rsidR="00F6015C" w:rsidRPr="00DB6200" w:rsidRDefault="00F6015C" w:rsidP="00D01958">
            <w:pPr>
              <w:rPr>
                <w:color w:val="1A216B" w:themeColor="text1"/>
                <w:sz w:val="22"/>
                <w:lang w:val="en-US"/>
              </w:rPr>
            </w:pP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F6E23C6"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45D0328D" w14:textId="77777777" w:rsidTr="00D01958">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74B134" w14:textId="77777777" w:rsidR="00F6015C" w:rsidRPr="00DB6200" w:rsidRDefault="00F6015C" w:rsidP="00D01958">
            <w:pPr>
              <w:rPr>
                <w:color w:val="1A216B" w:themeColor="text1"/>
                <w:sz w:val="22"/>
                <w:lang w:val="en-US"/>
              </w:rPr>
            </w:pPr>
            <w:r w:rsidRPr="00DB6200">
              <w:rPr>
                <w:color w:val="1A216B" w:themeColor="text1"/>
                <w:sz w:val="22"/>
                <w:lang w:val="en-US"/>
              </w:rPr>
              <w:t>Approved live sewer contractor (company)</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1BF085D" w14:textId="77777777" w:rsidR="00F6015C" w:rsidRPr="00DB6200" w:rsidRDefault="00F6015C" w:rsidP="00D01958">
            <w:pPr>
              <w:rPr>
                <w:color w:val="1A216B" w:themeColor="text1"/>
                <w:sz w:val="22"/>
                <w:lang w:val="en-US"/>
              </w:rPr>
            </w:pP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8B07DA0"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056CB350" w14:textId="77777777" w:rsidTr="00D01958">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302A61" w14:textId="77777777" w:rsidR="00F6015C" w:rsidRPr="00DB6200" w:rsidRDefault="00F6015C" w:rsidP="00D01958">
            <w:pPr>
              <w:rPr>
                <w:color w:val="1A216B" w:themeColor="text1"/>
                <w:sz w:val="22"/>
                <w:lang w:val="en-US"/>
              </w:rPr>
            </w:pPr>
            <w:r w:rsidRPr="00DB6200">
              <w:rPr>
                <w:color w:val="1A216B" w:themeColor="text1"/>
                <w:sz w:val="22"/>
                <w:lang w:val="en-US"/>
              </w:rPr>
              <w:t>Tapping under pressure – water contractor (company)</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5D6BF4D" w14:textId="77777777" w:rsidR="00F6015C" w:rsidRPr="00DB6200" w:rsidRDefault="00F6015C" w:rsidP="00D01958">
            <w:pPr>
              <w:rPr>
                <w:color w:val="1A216B" w:themeColor="text1"/>
                <w:sz w:val="22"/>
                <w:lang w:val="en-US"/>
              </w:rPr>
            </w:pP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A75D4AD"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6DAC1D42" w14:textId="77777777" w:rsidTr="00D01958">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27BBF6" w14:textId="77777777" w:rsidR="00F6015C" w:rsidRPr="00DB6200" w:rsidRDefault="00F6015C" w:rsidP="00D01958">
            <w:pPr>
              <w:rPr>
                <w:color w:val="1A216B" w:themeColor="text1"/>
                <w:sz w:val="22"/>
                <w:lang w:val="en-US"/>
              </w:rPr>
            </w:pPr>
            <w:r w:rsidRPr="00DB6200">
              <w:rPr>
                <w:color w:val="1A216B" w:themeColor="text1"/>
                <w:sz w:val="22"/>
                <w:lang w:val="en-US"/>
              </w:rPr>
              <w:t>Boring contractor (company)</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D62932D" w14:textId="77777777" w:rsidR="00F6015C" w:rsidRPr="00DB6200" w:rsidRDefault="00F6015C" w:rsidP="00D01958">
            <w:pPr>
              <w:rPr>
                <w:color w:val="1A216B" w:themeColor="text1"/>
                <w:sz w:val="22"/>
                <w:lang w:val="en-US"/>
              </w:rPr>
            </w:pP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9B4F1C6"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r w:rsidR="00F6015C" w:rsidRPr="00835B0F" w14:paraId="15025FD8" w14:textId="77777777" w:rsidTr="00D01958">
        <w:tblPrEx>
          <w:tblBorders>
            <w:top w:val="none" w:sz="0" w:space="0" w:color="auto"/>
          </w:tblBorders>
        </w:tblPrEx>
        <w:tc>
          <w:tcPr>
            <w:tcW w:w="504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EB4F21" w14:textId="77777777" w:rsidR="00F6015C" w:rsidRPr="00DB6200" w:rsidRDefault="00F6015C" w:rsidP="00D01958">
            <w:pPr>
              <w:rPr>
                <w:color w:val="1A216B" w:themeColor="text1"/>
                <w:sz w:val="22"/>
                <w:lang w:val="en-US"/>
              </w:rPr>
            </w:pPr>
            <w:r w:rsidRPr="00DB6200">
              <w:rPr>
                <w:color w:val="1A216B" w:themeColor="text1"/>
                <w:sz w:val="22"/>
                <w:lang w:val="en-US"/>
              </w:rPr>
              <w:t>Licensed surveyor (company)</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447A365" w14:textId="77777777" w:rsidR="00F6015C" w:rsidRPr="00DB6200" w:rsidRDefault="00F6015C" w:rsidP="00D01958">
            <w:pPr>
              <w:rPr>
                <w:color w:val="1A216B" w:themeColor="text1"/>
                <w:sz w:val="22"/>
                <w:lang w:val="en-US"/>
              </w:rPr>
            </w:pP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c>
          <w:tcPr>
            <w:tcW w:w="24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B541DA6" w14:textId="77777777" w:rsidR="00F6015C" w:rsidRPr="00DB6200" w:rsidRDefault="00F6015C" w:rsidP="00D01958">
            <w:pPr>
              <w:rPr>
                <w:color w:val="1A216B" w:themeColor="text1"/>
                <w:sz w:val="22"/>
                <w:lang w:val="en-US"/>
              </w:rPr>
            </w:pPr>
            <w:r w:rsidRPr="00DB6200">
              <w:rPr>
                <w:color w:val="1A216B" w:themeColor="text1"/>
                <w:sz w:val="22"/>
                <w:lang w:val="en-US"/>
              </w:rPr>
              <w:t xml:space="preserve">Ph: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r w:rsidRPr="00DB6200">
              <w:rPr>
                <w:color w:val="1A216B" w:themeColor="text1"/>
                <w:sz w:val="22"/>
                <w:lang w:val="en-US"/>
              </w:rPr>
              <w:t> </w:t>
            </w:r>
          </w:p>
        </w:tc>
      </w:tr>
    </w:tbl>
    <w:p w14:paraId="1723A2BC" w14:textId="77777777" w:rsidR="00F6015C" w:rsidRPr="00DB6200" w:rsidRDefault="00F6015C" w:rsidP="00F6015C">
      <w:pPr>
        <w:tabs>
          <w:tab w:val="left" w:pos="20"/>
          <w:tab w:val="left" w:pos="284"/>
        </w:tabs>
        <w:autoSpaceDE w:val="0"/>
        <w:autoSpaceDN w:val="0"/>
        <w:adjustRightInd w:val="0"/>
        <w:spacing w:after="0"/>
        <w:rPr>
          <w:rFonts w:ascii="Arial" w:hAnsi="Arial" w:cs="Arial"/>
          <w:color w:val="1A216B" w:themeColor="text1"/>
          <w:szCs w:val="18"/>
          <w:lang w:val="en-GB"/>
        </w:rPr>
      </w:pPr>
    </w:p>
    <w:p w14:paraId="4D26C1CA" w14:textId="77777777" w:rsidR="00F6015C" w:rsidRPr="00F13644" w:rsidRDefault="00F6015C" w:rsidP="00F6015C">
      <w:pPr>
        <w:tabs>
          <w:tab w:val="left" w:pos="20"/>
          <w:tab w:val="left" w:pos="284"/>
        </w:tabs>
        <w:autoSpaceDE w:val="0"/>
        <w:autoSpaceDN w:val="0"/>
        <w:adjustRightInd w:val="0"/>
        <w:spacing w:after="0"/>
        <w:rPr>
          <w:rFonts w:ascii="Arial" w:hAnsi="Arial" w:cs="Arial"/>
          <w:color w:val="000000"/>
          <w:szCs w:val="18"/>
          <w:lang w:val="en-GB"/>
        </w:rPr>
      </w:pPr>
      <w:r w:rsidRPr="00DB6200">
        <w:rPr>
          <w:rFonts w:ascii="Arial" w:hAnsi="Arial" w:cs="Arial"/>
          <w:color w:val="1A216B" w:themeColor="text1"/>
          <w:szCs w:val="18"/>
          <w:lang w:val="en-GB"/>
        </w:rPr>
        <w:t>* Either the contractor’s key personnel or the subcontractor’s key personnel (if applicable) must hold the relevant accreditation categories for the relevant works being undertaken and that person must be present on site at all times during construction. If Subcontractors are being used, the contractor is responsible for project oversight/ supervision of subcontractors</w:t>
      </w:r>
      <w:r>
        <w:rPr>
          <w:rFonts w:ascii="Arial" w:hAnsi="Arial" w:cs="Arial"/>
          <w:color w:val="000000"/>
          <w:szCs w:val="18"/>
          <w:lang w:val="en-GB"/>
        </w:rPr>
        <w:t xml:space="preserve">. </w:t>
      </w:r>
    </w:p>
    <w:p w14:paraId="2E43D3B5" w14:textId="77777777" w:rsidR="00276EC4" w:rsidRDefault="00276EC4" w:rsidP="00F2641C">
      <w:pPr>
        <w:rPr>
          <w:b/>
          <w:bCs/>
          <w:color w:val="1A216B" w:themeColor="text1"/>
          <w:sz w:val="22"/>
          <w:lang w:val="en-US"/>
        </w:rPr>
      </w:pPr>
    </w:p>
    <w:p w14:paraId="440474CE" w14:textId="77777777" w:rsidR="00F6015C" w:rsidRDefault="00F6015C" w:rsidP="00F2641C">
      <w:pPr>
        <w:rPr>
          <w:b/>
          <w:bCs/>
          <w:color w:val="1A216B" w:themeColor="text1"/>
          <w:sz w:val="22"/>
          <w:lang w:val="en-US"/>
        </w:rPr>
      </w:pPr>
    </w:p>
    <w:p w14:paraId="31C6E9B0" w14:textId="77777777" w:rsidR="00F6015C" w:rsidRDefault="00F6015C" w:rsidP="00F2641C">
      <w:pPr>
        <w:rPr>
          <w:b/>
          <w:bCs/>
          <w:color w:val="1A216B" w:themeColor="text1"/>
          <w:sz w:val="22"/>
          <w:lang w:val="en-US"/>
        </w:rPr>
      </w:pPr>
    </w:p>
    <w:p w14:paraId="106011FC" w14:textId="77777777" w:rsidR="00F6015C" w:rsidRDefault="00F6015C" w:rsidP="00F2641C">
      <w:pPr>
        <w:rPr>
          <w:b/>
          <w:bCs/>
          <w:color w:val="1A216B" w:themeColor="text1"/>
          <w:sz w:val="22"/>
          <w:lang w:val="en-US"/>
        </w:rPr>
      </w:pPr>
    </w:p>
    <w:p w14:paraId="385F3325" w14:textId="77777777" w:rsidR="00276EC4" w:rsidRPr="00F2641C" w:rsidRDefault="00276EC4" w:rsidP="00F2641C">
      <w:pPr>
        <w:rPr>
          <w:b/>
          <w:bCs/>
          <w:color w:val="1A216B" w:themeColor="text1"/>
          <w:sz w:val="22"/>
          <w:lang w:val="en-US"/>
        </w:rPr>
      </w:pPr>
    </w:p>
    <w:p w14:paraId="3F6264BC" w14:textId="56618D87" w:rsidR="0032462E" w:rsidRPr="00712A29" w:rsidRDefault="0032462E" w:rsidP="00712A29">
      <w:pPr>
        <w:rPr>
          <w:b/>
          <w:bCs/>
          <w:color w:val="1A216B" w:themeColor="text1"/>
          <w:sz w:val="24"/>
          <w:szCs w:val="24"/>
          <w:lang w:val="en-US"/>
        </w:rPr>
      </w:pPr>
      <w:r w:rsidRPr="00712A29">
        <w:rPr>
          <w:b/>
          <w:bCs/>
          <w:color w:val="1A216B" w:themeColor="text1"/>
          <w:sz w:val="24"/>
          <w:szCs w:val="24"/>
          <w:lang w:val="en-US"/>
        </w:rPr>
        <w:lastRenderedPageBreak/>
        <w:t>Consultant’s assurance</w:t>
      </w:r>
    </w:p>
    <w:p w14:paraId="00A6C6FB" w14:textId="620CDCC6" w:rsidR="0032462E" w:rsidRPr="0032462E" w:rsidRDefault="0032462E" w:rsidP="0032462E">
      <w:pPr>
        <w:rPr>
          <w:color w:val="1A216B" w:themeColor="text1"/>
          <w:sz w:val="22"/>
          <w:lang w:val="en-US"/>
        </w:rPr>
      </w:pPr>
      <w:r w:rsidRPr="0032462E">
        <w:rPr>
          <w:color w:val="1A216B" w:themeColor="text1"/>
          <w:sz w:val="22"/>
          <w:lang w:val="en-US"/>
        </w:rPr>
        <w:t xml:space="preserve">As the Consultant’s nominated representative responsible for the </w:t>
      </w:r>
      <w:r w:rsidR="00712A29">
        <w:rPr>
          <w:color w:val="1A216B" w:themeColor="text1"/>
          <w:sz w:val="22"/>
          <w:lang w:val="en-US"/>
        </w:rPr>
        <w:t xml:space="preserve">project management of the development works detailed in the Development Deed, </w:t>
      </w:r>
      <w:r w:rsidRPr="0032462E">
        <w:rPr>
          <w:color w:val="1A216B" w:themeColor="text1"/>
          <w:sz w:val="22"/>
          <w:lang w:val="en-US"/>
        </w:rPr>
        <w:t xml:space="preserve">Greater Western Water reference: </w:t>
      </w:r>
    </w:p>
    <w:p w14:paraId="055D46BC" w14:textId="153B1A08" w:rsidR="0032462E" w:rsidRP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r>
        <w:rPr>
          <w:color w:val="1A216B" w:themeColor="text1"/>
          <w:sz w:val="22"/>
          <w:lang w:val="en-US"/>
        </w:rPr>
        <w:t xml:space="preserve">I verify that the </w:t>
      </w:r>
      <w:r w:rsidR="00712A29">
        <w:rPr>
          <w:color w:val="1A216B" w:themeColor="text1"/>
          <w:sz w:val="22"/>
          <w:lang w:val="en-US"/>
        </w:rPr>
        <w:t>project management of the development works</w:t>
      </w:r>
      <w:r>
        <w:rPr>
          <w:color w:val="1A216B" w:themeColor="text1"/>
          <w:sz w:val="22"/>
          <w:lang w:val="en-US"/>
        </w:rPr>
        <w:t xml:space="preserve"> is in accordance with the Development Deed and its referred documents and standards</w:t>
      </w:r>
      <w:r w:rsidR="00712A29">
        <w:rPr>
          <w:color w:val="1A216B" w:themeColor="text1"/>
          <w:sz w:val="22"/>
          <w:lang w:val="en-US"/>
        </w:rPr>
        <w:t>.</w:t>
      </w:r>
    </w:p>
    <w:p w14:paraId="588D844E" w14:textId="77777777" w:rsidR="001479E8" w:rsidRDefault="001479E8" w:rsidP="001479E8">
      <w:pPr>
        <w:rPr>
          <w:lang w:val="en-US"/>
        </w:rPr>
      </w:pPr>
    </w:p>
    <w:p w14:paraId="6F94A7A2" w14:textId="41BC998B" w:rsidR="00712A29" w:rsidRPr="00712A29" w:rsidRDefault="0032462E" w:rsidP="0032462E">
      <w:pPr>
        <w:rPr>
          <w:b/>
          <w:bCs/>
          <w:color w:val="1A216B" w:themeColor="text1"/>
          <w:sz w:val="24"/>
          <w:szCs w:val="24"/>
          <w:lang w:val="en-US"/>
        </w:rPr>
      </w:pPr>
      <w:r w:rsidRPr="00712A29">
        <w:rPr>
          <w:b/>
          <w:bCs/>
          <w:color w:val="1A216B" w:themeColor="text1"/>
          <w:sz w:val="24"/>
          <w:szCs w:val="24"/>
          <w:lang w:val="en-US"/>
        </w:rPr>
        <w:t>Consultant’s nominated representative</w:t>
      </w:r>
    </w:p>
    <w:tbl>
      <w:tblPr>
        <w:tblW w:w="9837" w:type="dxa"/>
        <w:tblInd w:w="-108" w:type="dxa"/>
        <w:tblBorders>
          <w:top w:val="nil"/>
          <w:left w:val="nil"/>
          <w:right w:val="nil"/>
        </w:tblBorders>
        <w:tblLayout w:type="fixed"/>
        <w:tblLook w:val="0000" w:firstRow="0" w:lastRow="0" w:firstColumn="0" w:lastColumn="0" w:noHBand="0" w:noVBand="0"/>
      </w:tblPr>
      <w:tblGrid>
        <w:gridCol w:w="2093"/>
        <w:gridCol w:w="2728"/>
        <w:gridCol w:w="1703"/>
        <w:gridCol w:w="955"/>
        <w:gridCol w:w="2268"/>
        <w:gridCol w:w="90"/>
      </w:tblGrid>
      <w:tr w:rsidR="0032462E" w:rsidRPr="00F97E88" w14:paraId="00771350" w14:textId="77777777" w:rsidTr="00666D6D">
        <w:tc>
          <w:tcPr>
            <w:tcW w:w="2093" w:type="dxa"/>
            <w:tcBorders>
              <w:bottom w:val="single" w:sz="8" w:space="0" w:color="000000"/>
            </w:tcBorders>
            <w:tcMar>
              <w:top w:w="80" w:type="nil"/>
              <w:left w:w="80" w:type="nil"/>
              <w:bottom w:w="80" w:type="nil"/>
              <w:right w:w="80" w:type="nil"/>
            </w:tcMar>
          </w:tcPr>
          <w:p w14:paraId="24F2F918"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Name:</w:t>
            </w:r>
          </w:p>
        </w:tc>
        <w:tc>
          <w:tcPr>
            <w:tcW w:w="2728" w:type="dxa"/>
            <w:tcBorders>
              <w:bottom w:val="single" w:sz="8" w:space="0" w:color="000000"/>
            </w:tcBorders>
            <w:tcMar>
              <w:top w:w="80" w:type="nil"/>
              <w:left w:w="80" w:type="nil"/>
              <w:bottom w:w="80" w:type="nil"/>
              <w:right w:w="80" w:type="nil"/>
            </w:tcMar>
          </w:tcPr>
          <w:p w14:paraId="184AE550"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c>
          <w:tcPr>
            <w:tcW w:w="1703" w:type="dxa"/>
            <w:tcBorders>
              <w:bottom w:val="single" w:sz="8" w:space="0" w:color="000000"/>
            </w:tcBorders>
            <w:tcMar>
              <w:top w:w="80" w:type="nil"/>
              <w:left w:w="80" w:type="nil"/>
              <w:bottom w:w="80" w:type="nil"/>
              <w:right w:w="80" w:type="nil"/>
            </w:tcMar>
          </w:tcPr>
          <w:p w14:paraId="0C4BEE81"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Company position:</w:t>
            </w:r>
          </w:p>
        </w:tc>
        <w:tc>
          <w:tcPr>
            <w:tcW w:w="3313" w:type="dxa"/>
            <w:gridSpan w:val="3"/>
            <w:tcBorders>
              <w:bottom w:val="single" w:sz="8" w:space="0" w:color="000000"/>
            </w:tcBorders>
            <w:tcMar>
              <w:top w:w="80" w:type="nil"/>
              <w:left w:w="80" w:type="nil"/>
              <w:bottom w:w="80" w:type="nil"/>
              <w:right w:w="80" w:type="nil"/>
            </w:tcMar>
          </w:tcPr>
          <w:p w14:paraId="5809866E"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r>
      <w:tr w:rsidR="0032462E" w:rsidRPr="00F97E88" w14:paraId="35B6D296" w14:textId="77777777" w:rsidTr="0032462E">
        <w:trPr>
          <w:gridAfter w:val="1"/>
          <w:wAfter w:w="90" w:type="dxa"/>
        </w:trPr>
        <w:tc>
          <w:tcPr>
            <w:tcW w:w="2093" w:type="dxa"/>
            <w:tcBorders>
              <w:top w:val="single" w:sz="8" w:space="0" w:color="000000"/>
              <w:bottom w:val="single" w:sz="8" w:space="0" w:color="000000"/>
            </w:tcBorders>
            <w:tcMar>
              <w:top w:w="80" w:type="nil"/>
              <w:left w:w="80" w:type="nil"/>
              <w:bottom w:w="80" w:type="nil"/>
              <w:right w:w="80" w:type="nil"/>
            </w:tcMar>
            <w:vAlign w:val="bottom"/>
          </w:tcPr>
          <w:p w14:paraId="732CA65F"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Signature:</w:t>
            </w:r>
          </w:p>
        </w:tc>
        <w:tc>
          <w:tcPr>
            <w:tcW w:w="4431" w:type="dxa"/>
            <w:gridSpan w:val="2"/>
            <w:tcBorders>
              <w:top w:val="single" w:sz="8" w:space="0" w:color="000000"/>
              <w:bottom w:val="single" w:sz="8" w:space="0" w:color="000000"/>
            </w:tcBorders>
            <w:tcMar>
              <w:top w:w="80" w:type="nil"/>
              <w:left w:w="80" w:type="nil"/>
              <w:bottom w:w="80" w:type="nil"/>
              <w:right w:w="80" w:type="nil"/>
            </w:tcMar>
            <w:vAlign w:val="bottom"/>
          </w:tcPr>
          <w:p w14:paraId="12F78134"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c>
          <w:tcPr>
            <w:tcW w:w="955" w:type="dxa"/>
            <w:tcBorders>
              <w:top w:val="single" w:sz="8" w:space="0" w:color="000000"/>
              <w:bottom w:val="single" w:sz="8" w:space="0" w:color="000000"/>
            </w:tcBorders>
            <w:tcMar>
              <w:top w:w="80" w:type="nil"/>
              <w:left w:w="80" w:type="nil"/>
              <w:bottom w:w="80" w:type="nil"/>
              <w:right w:w="80" w:type="nil"/>
            </w:tcMar>
            <w:vAlign w:val="bottom"/>
          </w:tcPr>
          <w:p w14:paraId="3C245C1E"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xml:space="preserve"> Date: </w:t>
            </w:r>
          </w:p>
        </w:tc>
        <w:tc>
          <w:tcPr>
            <w:tcW w:w="2268" w:type="dxa"/>
            <w:tcBorders>
              <w:top w:val="single" w:sz="8" w:space="0" w:color="000000"/>
              <w:bottom w:val="single" w:sz="8" w:space="0" w:color="000000"/>
            </w:tcBorders>
            <w:tcMar>
              <w:top w:w="80" w:type="nil"/>
              <w:left w:w="80" w:type="nil"/>
              <w:bottom w:w="80" w:type="nil"/>
              <w:right w:w="80" w:type="nil"/>
            </w:tcMar>
            <w:vAlign w:val="bottom"/>
          </w:tcPr>
          <w:p w14:paraId="59EEB587"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r>
    </w:tbl>
    <w:p w14:paraId="78B9FA53" w14:textId="77777777" w:rsidR="00712A29" w:rsidRDefault="00712A29" w:rsidP="00712A29">
      <w:pPr>
        <w:autoSpaceDE w:val="0"/>
        <w:autoSpaceDN w:val="0"/>
        <w:adjustRightInd w:val="0"/>
        <w:spacing w:after="140" w:line="264" w:lineRule="auto"/>
        <w:rPr>
          <w:rFonts w:cs="Arial"/>
          <w:b/>
          <w:bCs/>
          <w:color w:val="000000"/>
          <w:sz w:val="16"/>
          <w:szCs w:val="16"/>
          <w:lang w:val="en-GB"/>
        </w:rPr>
      </w:pPr>
    </w:p>
    <w:p w14:paraId="72B8C52E" w14:textId="7B5B4D86" w:rsidR="00712A29" w:rsidRPr="00712A29" w:rsidRDefault="00712A29" w:rsidP="00712A29">
      <w:pPr>
        <w:autoSpaceDE w:val="0"/>
        <w:autoSpaceDN w:val="0"/>
        <w:adjustRightInd w:val="0"/>
        <w:spacing w:after="140" w:line="264" w:lineRule="auto"/>
        <w:rPr>
          <w:color w:val="1A216B" w:themeColor="text1"/>
          <w:sz w:val="22"/>
          <w:lang w:val="en-US"/>
        </w:rPr>
      </w:pPr>
      <w:r w:rsidRPr="00712A29">
        <w:rPr>
          <w:color w:val="1A216B" w:themeColor="text1"/>
          <w:sz w:val="22"/>
          <w:lang w:val="en-US"/>
        </w:rPr>
        <w:t>Any changes to this form must be submitted to Greater Western Water at least two days prior to changes taking place.</w:t>
      </w:r>
    </w:p>
    <w:p w14:paraId="2CFA0B3A" w14:textId="77777777" w:rsidR="0032462E" w:rsidRDefault="0032462E" w:rsidP="001479E8">
      <w:pPr>
        <w:rPr>
          <w:b/>
          <w:bCs/>
          <w:color w:val="1A216B" w:themeColor="text1"/>
          <w:sz w:val="22"/>
          <w:lang w:val="en-US"/>
        </w:rPr>
      </w:pPr>
    </w:p>
    <w:p w14:paraId="328F3D28" w14:textId="77777777" w:rsidR="00712A29" w:rsidRDefault="00712A29" w:rsidP="001479E8">
      <w:pPr>
        <w:rPr>
          <w:b/>
          <w:bCs/>
          <w:color w:val="1A216B" w:themeColor="text1"/>
          <w:sz w:val="22"/>
          <w:lang w:val="en-US"/>
        </w:rPr>
      </w:pPr>
    </w:p>
    <w:p w14:paraId="40CF08AB" w14:textId="77777777" w:rsidR="0032462E" w:rsidRPr="00712A29" w:rsidRDefault="0032462E" w:rsidP="00373885">
      <w:pPr>
        <w:rPr>
          <w:b/>
          <w:bCs/>
          <w:color w:val="1A216B" w:themeColor="text1"/>
          <w:sz w:val="24"/>
          <w:szCs w:val="24"/>
          <w:lang w:val="en-US"/>
        </w:rPr>
      </w:pPr>
      <w:r w:rsidRPr="00712A29">
        <w:rPr>
          <w:b/>
          <w:bCs/>
          <w:color w:val="1A216B" w:themeColor="text1"/>
          <w:sz w:val="24"/>
          <w:szCs w:val="24"/>
          <w:lang w:val="en-US"/>
        </w:rPr>
        <w:t>Important privacy notice</w:t>
      </w:r>
    </w:p>
    <w:p w14:paraId="618C59A4" w14:textId="16CE7416" w:rsidR="0032462E" w:rsidRPr="0032462E" w:rsidRDefault="0032462E" w:rsidP="0032462E">
      <w:pPr>
        <w:autoSpaceDE w:val="0"/>
        <w:autoSpaceDN w:val="0"/>
        <w:adjustRightInd w:val="0"/>
        <w:spacing w:after="140" w:line="264" w:lineRule="auto"/>
        <w:rPr>
          <w:color w:val="1A216B" w:themeColor="text1"/>
          <w:sz w:val="22"/>
          <w:lang w:val="en-US"/>
        </w:rPr>
      </w:pPr>
      <w:r w:rsidRPr="0032462E">
        <w:rPr>
          <w:color w:val="1A216B" w:themeColor="text1"/>
          <w:sz w:val="22"/>
          <w:lang w:val="en-US"/>
        </w:rPr>
        <w:t>Greater Western Water is a state-owned company which provides retail water, sewerage and trade waste services to Melbourne’s central business district, inner and western suburbs.</w:t>
      </w:r>
    </w:p>
    <w:p w14:paraId="6057DA64" w14:textId="09481CE1" w:rsidR="0032462E" w:rsidRDefault="0032462E" w:rsidP="0032462E">
      <w:pPr>
        <w:rPr>
          <w:color w:val="1A216B" w:themeColor="text1"/>
          <w:sz w:val="22"/>
          <w:lang w:val="en-US"/>
        </w:rPr>
      </w:pPr>
      <w:r w:rsidRPr="0032462E">
        <w:rPr>
          <w:color w:val="1A216B" w:themeColor="text1"/>
          <w:sz w:val="22"/>
          <w:lang w:val="en-US"/>
        </w:rPr>
        <w:t>By completing this form</w:t>
      </w:r>
      <w:r>
        <w:rPr>
          <w:color w:val="1A216B" w:themeColor="text1"/>
          <w:sz w:val="22"/>
          <w:lang w:val="en-US"/>
        </w:rPr>
        <w:t>,</w:t>
      </w:r>
      <w:r w:rsidRPr="0032462E">
        <w:rPr>
          <w:color w:val="1A216B" w:themeColor="text1"/>
          <w:sz w:val="22"/>
          <w:lang w:val="en-US"/>
        </w:rPr>
        <w:t xml:space="preserve"> you are providing personal information to Greater Western Water for the primary purpose of Greater Western Water providing you with a water or sewerage supply. To read Greater Western Water’s complete privacy statement, please visit </w:t>
      </w:r>
      <w:hyperlink r:id="rId11" w:history="1">
        <w:r w:rsidRPr="00A17EA1">
          <w:rPr>
            <w:rStyle w:val="Hyperlink"/>
            <w:sz w:val="22"/>
            <w:lang w:val="en-US"/>
          </w:rPr>
          <w:t>https://gww.com.au</w:t>
        </w:r>
      </w:hyperlink>
    </w:p>
    <w:p w14:paraId="6217DA06" w14:textId="77777777" w:rsidR="0032462E" w:rsidRPr="0032462E" w:rsidRDefault="0032462E" w:rsidP="0032462E">
      <w:pPr>
        <w:rPr>
          <w:color w:val="1A216B" w:themeColor="text1"/>
          <w:sz w:val="22"/>
          <w:lang w:val="en-US"/>
        </w:rPr>
      </w:pPr>
    </w:p>
    <w:sectPr w:rsidR="0032462E" w:rsidRPr="0032462E" w:rsidSect="009B78CF">
      <w:headerReference w:type="default" r:id="rId12"/>
      <w:footerReference w:type="default" r:id="rId13"/>
      <w:headerReference w:type="first" r:id="rId14"/>
      <w:footerReference w:type="first" r:id="rId15"/>
      <w:pgSz w:w="11906" w:h="16838"/>
      <w:pgMar w:top="2127" w:right="1134" w:bottom="1418" w:left="1134" w:header="708" w:footer="11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FEEAB" w14:textId="77777777" w:rsidR="00777E15" w:rsidRDefault="00777E15" w:rsidP="00CF03D2">
      <w:pPr>
        <w:spacing w:after="0" w:line="240" w:lineRule="auto"/>
      </w:pPr>
      <w:r>
        <w:separator/>
      </w:r>
    </w:p>
  </w:endnote>
  <w:endnote w:type="continuationSeparator" w:id="0">
    <w:p w14:paraId="5DA4D7E9" w14:textId="77777777" w:rsidR="00777E15" w:rsidRDefault="00777E15" w:rsidP="00CF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6CE7" w14:textId="474B1EE5" w:rsidR="00DD3B00" w:rsidRDefault="00BE53E1" w:rsidP="00BE53E1">
    <w:pPr>
      <w:pStyle w:val="Footer"/>
      <w:tabs>
        <w:tab w:val="clear" w:pos="9026"/>
        <w:tab w:val="right" w:pos="9638"/>
      </w:tabs>
      <w:rPr>
        <w:b/>
        <w:bCs/>
        <w:color w:val="1A216B" w:themeColor="text1"/>
        <w:lang w:val="en-US"/>
      </w:rPr>
    </w:pPr>
    <w:r>
      <w:rPr>
        <w:color w:val="1A216B" w:themeColor="text1"/>
        <w:lang w:val="en-US"/>
      </w:rPr>
      <w:t>FOR</w:t>
    </w:r>
    <w:r w:rsidR="001479E8">
      <w:rPr>
        <w:color w:val="1A216B" w:themeColor="text1"/>
        <w:lang w:val="en-US"/>
      </w:rPr>
      <w:t>31</w:t>
    </w:r>
    <w:r w:rsidR="00770CA4">
      <w:rPr>
        <w:color w:val="1A216B" w:themeColor="text1"/>
        <w:lang w:val="en-US"/>
      </w:rPr>
      <w:t>4</w:t>
    </w:r>
    <w:r>
      <w:rPr>
        <w:color w:val="1A216B" w:themeColor="text1"/>
        <w:lang w:val="en-US"/>
      </w:rPr>
      <w:tab/>
    </w:r>
    <w:r w:rsidR="00DD3B00" w:rsidRPr="00DD3B00">
      <w:rPr>
        <w:color w:val="1A216B" w:themeColor="text1"/>
        <w:lang w:val="en-US"/>
      </w:rPr>
      <w:t>Version</w:t>
    </w:r>
    <w:r w:rsidR="004E2E78">
      <w:rPr>
        <w:color w:val="1A216B" w:themeColor="text1"/>
        <w:lang w:val="en-US"/>
      </w:rPr>
      <w:t xml:space="preserve"> </w:t>
    </w:r>
    <w:r w:rsidR="00DD3B00" w:rsidRPr="00DD3B00">
      <w:rPr>
        <w:color w:val="1A216B" w:themeColor="text1"/>
        <w:lang w:val="en-US"/>
      </w:rPr>
      <w:t xml:space="preserve">: </w:t>
    </w:r>
    <w:r w:rsidR="00770CA4">
      <w:rPr>
        <w:color w:val="1A216B" w:themeColor="text1"/>
        <w:lang w:val="en-US"/>
      </w:rPr>
      <w:t>0</w:t>
    </w:r>
    <w:r w:rsidR="0071137E">
      <w:rPr>
        <w:color w:val="1A216B" w:themeColor="text1"/>
        <w:lang w:val="en-US"/>
      </w:rPr>
      <w:t>3</w:t>
    </w:r>
    <w:r w:rsidR="004E2E78">
      <w:rPr>
        <w:color w:val="1A216B" w:themeColor="text1"/>
        <w:lang w:val="en-US"/>
      </w:rPr>
      <w:tab/>
    </w:r>
    <w:r w:rsidR="0071137E">
      <w:rPr>
        <w:color w:val="1A216B" w:themeColor="text1"/>
        <w:lang w:val="en-US"/>
      </w:rPr>
      <w:t>24/02/2026</w:t>
    </w:r>
  </w:p>
  <w:p w14:paraId="2310A107" w14:textId="77777777" w:rsidR="00016CCB" w:rsidRPr="00DD3B00" w:rsidRDefault="00016CCB" w:rsidP="00BE53E1">
    <w:pPr>
      <w:pStyle w:val="Footer"/>
      <w:tabs>
        <w:tab w:val="clear" w:pos="9026"/>
        <w:tab w:val="right" w:pos="9638"/>
      </w:tabs>
      <w:rPr>
        <w:color w:val="1A216B" w:themeColor="text1"/>
        <w:lang w:val="en-US"/>
      </w:rPr>
    </w:pPr>
    <w:r>
      <w:rPr>
        <w:b/>
        <w:bCs/>
        <w:color w:val="1A216B" w:themeColor="text1"/>
        <w:lang w:val="en-US"/>
      </w:rPr>
      <w:t xml:space="preserve">OFFICIAL USE ONLY. This document is uncontrolled when printed or saved locally.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5B4A" w14:textId="676B6BFB" w:rsidR="00016CCB" w:rsidRDefault="00016CCB" w:rsidP="00016CCB">
    <w:pPr>
      <w:pStyle w:val="Footer"/>
      <w:tabs>
        <w:tab w:val="clear" w:pos="9026"/>
        <w:tab w:val="right" w:pos="9638"/>
      </w:tabs>
      <w:rPr>
        <w:b/>
        <w:bCs/>
        <w:color w:val="1A216B" w:themeColor="text1"/>
        <w:lang w:val="en-US"/>
      </w:rPr>
    </w:pPr>
    <w:r>
      <w:rPr>
        <w:color w:val="1A216B" w:themeColor="text1"/>
        <w:lang w:val="en-US"/>
      </w:rPr>
      <w:t xml:space="preserve">FOR </w:t>
    </w:r>
    <w:r w:rsidR="0032462E">
      <w:rPr>
        <w:color w:val="1A216B" w:themeColor="text1"/>
        <w:lang w:val="en-US"/>
      </w:rPr>
      <w:t>31</w:t>
    </w:r>
    <w:r w:rsidR="00770CA4">
      <w:rPr>
        <w:color w:val="1A216B" w:themeColor="text1"/>
        <w:lang w:val="en-US"/>
      </w:rPr>
      <w:t>4</w:t>
    </w:r>
    <w:r>
      <w:rPr>
        <w:color w:val="1A216B" w:themeColor="text1"/>
        <w:lang w:val="en-US"/>
      </w:rPr>
      <w:tab/>
    </w:r>
    <w:r w:rsidRPr="00DD3B00">
      <w:rPr>
        <w:color w:val="1A216B" w:themeColor="text1"/>
        <w:lang w:val="en-US"/>
      </w:rPr>
      <w:t>Version</w:t>
    </w:r>
    <w:r w:rsidR="004E2E78">
      <w:rPr>
        <w:color w:val="1A216B" w:themeColor="text1"/>
        <w:lang w:val="en-US"/>
      </w:rPr>
      <w:t xml:space="preserve"> : </w:t>
    </w:r>
    <w:r w:rsidR="00770CA4">
      <w:rPr>
        <w:color w:val="1A216B" w:themeColor="text1"/>
        <w:lang w:val="en-US"/>
      </w:rPr>
      <w:t>0</w:t>
    </w:r>
    <w:r w:rsidR="0071137E">
      <w:rPr>
        <w:color w:val="1A216B" w:themeColor="text1"/>
        <w:lang w:val="en-US"/>
      </w:rPr>
      <w:t>3</w:t>
    </w:r>
    <w:r w:rsidR="004E2E78">
      <w:rPr>
        <w:color w:val="1A216B" w:themeColor="text1"/>
        <w:lang w:val="en-US"/>
      </w:rPr>
      <w:tab/>
    </w:r>
    <w:r w:rsidRPr="00DD3B00">
      <w:rPr>
        <w:color w:val="1A216B" w:themeColor="text1"/>
        <w:lang w:val="en-US"/>
      </w:rPr>
      <w:t xml:space="preserve"> </w:t>
    </w:r>
    <w:r w:rsidR="0071137E">
      <w:rPr>
        <w:color w:val="1A216B" w:themeColor="text1"/>
        <w:lang w:val="en-US"/>
      </w:rPr>
      <w:t>24/02/2026</w:t>
    </w:r>
  </w:p>
  <w:p w14:paraId="16B613A8" w14:textId="77777777" w:rsidR="005F7D58" w:rsidRPr="00016CCB" w:rsidRDefault="00016CCB" w:rsidP="00016CCB">
    <w:pPr>
      <w:pStyle w:val="Footer"/>
      <w:tabs>
        <w:tab w:val="clear" w:pos="9026"/>
        <w:tab w:val="right" w:pos="9638"/>
      </w:tabs>
      <w:rPr>
        <w:color w:val="1A216B" w:themeColor="text1"/>
        <w:lang w:val="en-US"/>
      </w:rPr>
    </w:pPr>
    <w:r>
      <w:rPr>
        <w:b/>
        <w:bCs/>
        <w:color w:val="1A216B" w:themeColor="text1"/>
        <w:lang w:val="en-US"/>
      </w:rPr>
      <w:t xml:space="preserve">OFFICIAL USE ONLY. This document is uncontrolled when printed or saved locally.  </w:t>
    </w:r>
    <w:r w:rsidR="005F7D58">
      <w:rPr>
        <w:noProof/>
      </w:rPr>
      <w:drawing>
        <wp:anchor distT="0" distB="0" distL="114300" distR="114300" simplePos="0" relativeHeight="251662336" behindDoc="1" locked="0" layoutInCell="1" allowOverlap="1" wp14:anchorId="57A98C27" wp14:editId="1E728CCF">
          <wp:simplePos x="0" y="0"/>
          <wp:positionH relativeFrom="page">
            <wp:posOffset>-57150</wp:posOffset>
          </wp:positionH>
          <wp:positionV relativeFrom="paragraph">
            <wp:posOffset>196215</wp:posOffset>
          </wp:positionV>
          <wp:extent cx="7614285" cy="721360"/>
          <wp:effectExtent l="0" t="0" r="571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93302"/>
                  <a:stretch/>
                </pic:blipFill>
                <pic:spPr bwMode="auto">
                  <a:xfrm>
                    <a:off x="0" y="0"/>
                    <a:ext cx="7614285"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C7C03" w14:textId="77777777" w:rsidR="00777E15" w:rsidRDefault="00777E15" w:rsidP="00CF03D2">
      <w:pPr>
        <w:spacing w:after="0" w:line="240" w:lineRule="auto"/>
      </w:pPr>
      <w:r>
        <w:separator/>
      </w:r>
    </w:p>
  </w:footnote>
  <w:footnote w:type="continuationSeparator" w:id="0">
    <w:p w14:paraId="1BA618DD" w14:textId="77777777" w:rsidR="00777E15" w:rsidRDefault="00777E15" w:rsidP="00CF0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A38A" w14:textId="3026E270" w:rsidR="009D0540" w:rsidRPr="0044074F" w:rsidRDefault="009D0540" w:rsidP="009D0540">
    <w:pPr>
      <w:pStyle w:val="Header"/>
      <w:tabs>
        <w:tab w:val="clear" w:pos="4513"/>
        <w:tab w:val="clear" w:pos="9026"/>
        <w:tab w:val="center" w:pos="4820"/>
        <w:tab w:val="right" w:pos="9638"/>
      </w:tabs>
      <w:jc w:val="right"/>
      <w:rPr>
        <w:b/>
        <w:bCs/>
        <w:color w:val="1A216B" w:themeColor="text1"/>
        <w:sz w:val="30"/>
        <w:szCs w:val="30"/>
      </w:rPr>
    </w:pPr>
    <w:r w:rsidRPr="0044074F">
      <w:rPr>
        <w:noProof/>
        <w:sz w:val="30"/>
        <w:szCs w:val="30"/>
      </w:rPr>
      <w:drawing>
        <wp:anchor distT="0" distB="0" distL="114300" distR="114300" simplePos="0" relativeHeight="251658240" behindDoc="1" locked="0" layoutInCell="1" allowOverlap="1" wp14:anchorId="4490820A" wp14:editId="76D99C16">
          <wp:simplePos x="0" y="0"/>
          <wp:positionH relativeFrom="page">
            <wp:align>left</wp:align>
          </wp:positionH>
          <wp:positionV relativeFrom="paragraph">
            <wp:posOffset>-453390</wp:posOffset>
          </wp:positionV>
          <wp:extent cx="7614609" cy="10770988"/>
          <wp:effectExtent l="0" t="0" r="571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614609" cy="10770988"/>
                  </a:xfrm>
                  <a:prstGeom prst="rect">
                    <a:avLst/>
                  </a:prstGeom>
                </pic:spPr>
              </pic:pic>
            </a:graphicData>
          </a:graphic>
          <wp14:sizeRelH relativeFrom="page">
            <wp14:pctWidth>0</wp14:pctWidth>
          </wp14:sizeRelH>
          <wp14:sizeRelV relativeFrom="page">
            <wp14:pctHeight>0</wp14:pctHeight>
          </wp14:sizeRelV>
        </wp:anchor>
      </w:drawing>
    </w:r>
  </w:p>
  <w:p w14:paraId="1FA0E856" w14:textId="352EAB79" w:rsidR="009D0540" w:rsidRPr="00F2641C" w:rsidRDefault="00F2641C" w:rsidP="009D0540">
    <w:pPr>
      <w:pStyle w:val="Header"/>
      <w:tabs>
        <w:tab w:val="clear" w:pos="4513"/>
        <w:tab w:val="clear" w:pos="9026"/>
        <w:tab w:val="center" w:pos="4820"/>
        <w:tab w:val="right" w:pos="9638"/>
      </w:tabs>
      <w:jc w:val="right"/>
      <w:rPr>
        <w:b/>
        <w:bCs/>
        <w:color w:val="1A216B" w:themeColor="text1"/>
        <w:sz w:val="26"/>
        <w:szCs w:val="26"/>
      </w:rPr>
    </w:pPr>
    <w:r>
      <w:rPr>
        <w:b/>
        <w:bCs/>
        <w:color w:val="1A216B" w:themeColor="text1"/>
        <w:sz w:val="26"/>
        <w:szCs w:val="26"/>
      </w:rPr>
      <w:t xml:space="preserve">Pre-Construction </w:t>
    </w:r>
    <w:r w:rsidR="0032462E" w:rsidRPr="00F2641C">
      <w:rPr>
        <w:b/>
        <w:bCs/>
        <w:color w:val="1A216B" w:themeColor="text1"/>
        <w:sz w:val="26"/>
        <w:szCs w:val="26"/>
      </w:rPr>
      <w:t>Verification Form</w:t>
    </w:r>
  </w:p>
  <w:p w14:paraId="7AFDE0D0" w14:textId="77777777" w:rsidR="00CF03D2" w:rsidRDefault="00CF0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8187" w14:textId="77777777" w:rsidR="00A51CF5" w:rsidRDefault="00A51CF5" w:rsidP="00A51CF5">
    <w:pPr>
      <w:pStyle w:val="Header"/>
      <w:tabs>
        <w:tab w:val="clear" w:pos="4513"/>
        <w:tab w:val="clear" w:pos="9026"/>
        <w:tab w:val="center" w:pos="4820"/>
        <w:tab w:val="right" w:pos="9638"/>
      </w:tabs>
      <w:jc w:val="right"/>
    </w:pPr>
    <w:r>
      <w:rPr>
        <w:noProof/>
      </w:rPr>
      <w:drawing>
        <wp:anchor distT="0" distB="0" distL="114300" distR="114300" simplePos="0" relativeHeight="251660288" behindDoc="1" locked="0" layoutInCell="1" allowOverlap="1" wp14:anchorId="1545EBC2" wp14:editId="36723D61">
          <wp:simplePos x="0" y="0"/>
          <wp:positionH relativeFrom="page">
            <wp:align>left</wp:align>
          </wp:positionH>
          <wp:positionV relativeFrom="paragraph">
            <wp:posOffset>-543560</wp:posOffset>
          </wp:positionV>
          <wp:extent cx="7614285" cy="9420225"/>
          <wp:effectExtent l="0" t="0" r="571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2537"/>
                  <a:stretch/>
                </pic:blipFill>
                <pic:spPr bwMode="auto">
                  <a:xfrm>
                    <a:off x="0" y="0"/>
                    <a:ext cx="7614609" cy="9420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FFBB3" w14:textId="77777777" w:rsidR="00A51CF5" w:rsidRDefault="00A51CF5" w:rsidP="00A51CF5">
    <w:pPr>
      <w:pStyle w:val="Header"/>
      <w:tabs>
        <w:tab w:val="clear" w:pos="4513"/>
        <w:tab w:val="clear" w:pos="9026"/>
        <w:tab w:val="center" w:pos="4820"/>
        <w:tab w:val="right" w:pos="9638"/>
      </w:tabs>
      <w:jc w:val="right"/>
    </w:pPr>
  </w:p>
  <w:p w14:paraId="0977CBD6" w14:textId="77777777" w:rsidR="00A51CF5" w:rsidRDefault="00A51CF5" w:rsidP="00A51CF5">
    <w:pPr>
      <w:pStyle w:val="Header"/>
      <w:tabs>
        <w:tab w:val="clear" w:pos="4513"/>
        <w:tab w:val="clear" w:pos="9026"/>
        <w:tab w:val="center" w:pos="4820"/>
        <w:tab w:val="right" w:pos="9638"/>
      </w:tabs>
      <w:jc w:val="right"/>
    </w:pPr>
  </w:p>
  <w:p w14:paraId="53D380FF" w14:textId="77777777" w:rsidR="00A51CF5" w:rsidRDefault="00A51CF5" w:rsidP="00A51CF5">
    <w:pPr>
      <w:pStyle w:val="Header"/>
      <w:tabs>
        <w:tab w:val="clear" w:pos="4513"/>
        <w:tab w:val="clear" w:pos="9026"/>
        <w:tab w:val="center" w:pos="4820"/>
        <w:tab w:val="right" w:pos="9638"/>
      </w:tabs>
      <w:jc w:val="right"/>
    </w:pPr>
  </w:p>
  <w:p w14:paraId="74088F93" w14:textId="73FE567C" w:rsidR="002069F6" w:rsidRPr="00F2641C" w:rsidRDefault="00F2641C" w:rsidP="00A51CF5">
    <w:pPr>
      <w:pStyle w:val="Header"/>
      <w:tabs>
        <w:tab w:val="clear" w:pos="4513"/>
        <w:tab w:val="clear" w:pos="9026"/>
        <w:tab w:val="center" w:pos="4820"/>
        <w:tab w:val="right" w:pos="9638"/>
      </w:tabs>
      <w:jc w:val="right"/>
      <w:rPr>
        <w:b/>
        <w:bCs/>
        <w:color w:val="1A216B" w:themeColor="text1"/>
        <w:sz w:val="26"/>
        <w:szCs w:val="26"/>
      </w:rPr>
    </w:pPr>
    <w:r>
      <w:rPr>
        <w:b/>
        <w:bCs/>
        <w:color w:val="1A216B" w:themeColor="text1"/>
        <w:sz w:val="30"/>
        <w:szCs w:val="30"/>
      </w:rPr>
      <w:tab/>
    </w:r>
    <w:r w:rsidRPr="00F2641C">
      <w:rPr>
        <w:b/>
        <w:bCs/>
        <w:color w:val="1A216B" w:themeColor="text1"/>
        <w:sz w:val="26"/>
        <w:szCs w:val="26"/>
      </w:rPr>
      <w:t xml:space="preserve">    Pre-Construction </w:t>
    </w:r>
    <w:r w:rsidR="00C53123" w:rsidRPr="00F2641C">
      <w:rPr>
        <w:b/>
        <w:bCs/>
        <w:color w:val="1A216B" w:themeColor="text1"/>
        <w:sz w:val="26"/>
        <w:szCs w:val="26"/>
      </w:rPr>
      <w:t>Verification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00000002"/>
    <w:lvl w:ilvl="0" w:tplc="00000065">
      <w:start w:val="2"/>
      <w:numFmt w:val="decimal"/>
      <w:lvlText w:val="%1."/>
      <w:lvlJc w:val="left"/>
      <w:pPr>
        <w:ind w:left="185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F8C112F"/>
    <w:multiLevelType w:val="multilevel"/>
    <w:tmpl w:val="E9F03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16cid:durableId="1366826741">
    <w:abstractNumId w:val="1"/>
  </w:num>
  <w:num w:numId="2" w16cid:durableId="1453012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807"/>
    <w:rsid w:val="00016CCB"/>
    <w:rsid w:val="00022772"/>
    <w:rsid w:val="00025AF0"/>
    <w:rsid w:val="000A22BC"/>
    <w:rsid w:val="00106EAC"/>
    <w:rsid w:val="001479E8"/>
    <w:rsid w:val="00177AAA"/>
    <w:rsid w:val="001E05C5"/>
    <w:rsid w:val="002069F6"/>
    <w:rsid w:val="00276EC4"/>
    <w:rsid w:val="002C7D50"/>
    <w:rsid w:val="00321FED"/>
    <w:rsid w:val="0032462E"/>
    <w:rsid w:val="00373885"/>
    <w:rsid w:val="00381AB0"/>
    <w:rsid w:val="003B6E8D"/>
    <w:rsid w:val="00401F1F"/>
    <w:rsid w:val="00412A47"/>
    <w:rsid w:val="00434B96"/>
    <w:rsid w:val="0044074F"/>
    <w:rsid w:val="00475C4F"/>
    <w:rsid w:val="004814DD"/>
    <w:rsid w:val="004E2E78"/>
    <w:rsid w:val="00563B8C"/>
    <w:rsid w:val="005B2990"/>
    <w:rsid w:val="005F7D58"/>
    <w:rsid w:val="006B7EB5"/>
    <w:rsid w:val="0071137E"/>
    <w:rsid w:val="00712A29"/>
    <w:rsid w:val="00766156"/>
    <w:rsid w:val="00770CA4"/>
    <w:rsid w:val="00777E15"/>
    <w:rsid w:val="008B4D64"/>
    <w:rsid w:val="00947B29"/>
    <w:rsid w:val="00984E2B"/>
    <w:rsid w:val="009B78CF"/>
    <w:rsid w:val="009D0540"/>
    <w:rsid w:val="00A20A74"/>
    <w:rsid w:val="00A247D0"/>
    <w:rsid w:val="00A47129"/>
    <w:rsid w:val="00A51CF5"/>
    <w:rsid w:val="00A87675"/>
    <w:rsid w:val="00A91A94"/>
    <w:rsid w:val="00A9611B"/>
    <w:rsid w:val="00B72990"/>
    <w:rsid w:val="00BE04EC"/>
    <w:rsid w:val="00BE53E1"/>
    <w:rsid w:val="00C01711"/>
    <w:rsid w:val="00C23030"/>
    <w:rsid w:val="00C53123"/>
    <w:rsid w:val="00C81858"/>
    <w:rsid w:val="00CC7883"/>
    <w:rsid w:val="00CF03D2"/>
    <w:rsid w:val="00D55D85"/>
    <w:rsid w:val="00DD3B00"/>
    <w:rsid w:val="00DE4D63"/>
    <w:rsid w:val="00F05807"/>
    <w:rsid w:val="00F2641C"/>
    <w:rsid w:val="00F6015C"/>
    <w:rsid w:val="00FB4D88"/>
    <w:rsid w:val="00FC5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4E831"/>
  <w15:chartTrackingRefBased/>
  <w15:docId w15:val="{9D5DDA5F-2436-4778-91C6-7F1FA92C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3D2"/>
    <w:rPr>
      <w:rFonts w:ascii="Verdana" w:hAnsi="Verdana"/>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3D2"/>
  </w:style>
  <w:style w:type="paragraph" w:styleId="Footer">
    <w:name w:val="footer"/>
    <w:basedOn w:val="Normal"/>
    <w:link w:val="FooterChar"/>
    <w:uiPriority w:val="99"/>
    <w:unhideWhenUsed/>
    <w:rsid w:val="00CF0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3D2"/>
  </w:style>
  <w:style w:type="table" w:styleId="TableGrid">
    <w:name w:val="Table Grid"/>
    <w:basedOn w:val="TableNormal"/>
    <w:uiPriority w:val="39"/>
    <w:rsid w:val="00A51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AAA"/>
    <w:rPr>
      <w:color w:val="0563C1" w:themeColor="hyperlink"/>
      <w:u w:val="single"/>
    </w:rPr>
  </w:style>
  <w:style w:type="character" w:styleId="UnresolvedMention">
    <w:name w:val="Unresolved Mention"/>
    <w:basedOn w:val="DefaultParagraphFont"/>
    <w:uiPriority w:val="99"/>
    <w:semiHidden/>
    <w:unhideWhenUsed/>
    <w:rsid w:val="00177AAA"/>
    <w:rPr>
      <w:color w:val="605E5C"/>
      <w:shd w:val="clear" w:color="auto" w:fill="E1DFDD"/>
    </w:rPr>
  </w:style>
  <w:style w:type="paragraph" w:styleId="ListParagraph">
    <w:name w:val="List Paragraph"/>
    <w:basedOn w:val="Normal"/>
    <w:uiPriority w:val="34"/>
    <w:qFormat/>
    <w:rsid w:val="001479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ww.com.au"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verificationforms@gww.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m2\OneDrive%20-%20Greater%20Western%20Water\Projects\The%20Current%20-%20Templates\Form%20Template%20-%20External%20Use.dotx" TargetMode="External"/></Relationships>
</file>

<file path=word/theme/theme1.xml><?xml version="1.0" encoding="utf-8"?>
<a:theme xmlns:a="http://schemas.openxmlformats.org/drawingml/2006/main" name="Office Theme">
  <a:themeElements>
    <a:clrScheme name="GWW">
      <a:dk1>
        <a:srgbClr val="1A216B"/>
      </a:dk1>
      <a:lt1>
        <a:srgbClr val="F5F0ED"/>
      </a:lt1>
      <a:dk2>
        <a:srgbClr val="F0616B"/>
      </a:dk2>
      <a:lt2>
        <a:srgbClr val="23B8D9"/>
      </a:lt2>
      <a:accent1>
        <a:srgbClr val="7DBA45"/>
      </a:accent1>
      <a:accent2>
        <a:srgbClr val="0DB078"/>
      </a:accent2>
      <a:accent3>
        <a:srgbClr val="A1D9D1"/>
      </a:accent3>
      <a:accent4>
        <a:srgbClr val="F7E08F"/>
      </a:accent4>
      <a:accent5>
        <a:srgbClr val="F5BFA3"/>
      </a:accent5>
      <a:accent6>
        <a:srgbClr val="B2C9E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E59CFAECADCA4C939A00B7D824735B" ma:contentTypeVersion="43" ma:contentTypeDescription="Create a new document." ma:contentTypeScope="" ma:versionID="7bb0eb5a9b640413706fd58bad609e4b">
  <xsd:schema xmlns:xsd="http://www.w3.org/2001/XMLSchema" xmlns:xs="http://www.w3.org/2001/XMLSchema" xmlns:p="http://schemas.microsoft.com/office/2006/metadata/properties" xmlns:ns1="http://schemas.microsoft.com/sharepoint/v3" xmlns:ns2="d7fabc8c-343d-4641-a4e0-a74e16766b06" xmlns:ns3="eb7e0069-e390-4cb2-bae9-23a457643661" xmlns:ns4="8ab5dc09-19f6-4490-a744-d771724f0135" targetNamespace="http://schemas.microsoft.com/office/2006/metadata/properties" ma:root="true" ma:fieldsID="9113cb4c7556ac26850b1009bedda741" ns1:_="" ns2:_="" ns3:_="" ns4:_="">
    <xsd:import namespace="http://schemas.microsoft.com/sharepoint/v3"/>
    <xsd:import namespace="d7fabc8c-343d-4641-a4e0-a74e16766b06"/>
    <xsd:import namespace="eb7e0069-e390-4cb2-bae9-23a457643661"/>
    <xsd:import namespace="8ab5dc09-19f6-4490-a744-d771724f0135"/>
    <xsd:element name="properties">
      <xsd:complexType>
        <xsd:sequence>
          <xsd:element name="documentManagement">
            <xsd:complexType>
              <xsd:all>
                <xsd:element ref="ns2:Document_x0020_ID" minOccurs="0"/>
                <xsd:element ref="ns2:MediaServiceMetadata" minOccurs="0"/>
                <xsd:element ref="ns2:MediaServiceFastMetadata" minOccurs="0"/>
                <xsd:element ref="ns2:MediaServiceAutoKeyPoints" minOccurs="0"/>
                <xsd:element ref="ns2:MediaServiceKeyPoints" minOccurs="0"/>
                <xsd:element ref="ns2:Owner" minOccurs="0"/>
                <xsd:element ref="ns2:Owner_x0020_Position_x0020_Title" minOccurs="0"/>
                <xsd:element ref="ns2:Document_x0020_Type" minOccurs="0"/>
                <xsd:element ref="ns3:SharedWithUsers" minOccurs="0"/>
                <xsd:element ref="ns3:SharedWithDetails" minOccurs="0"/>
                <xsd:element ref="ns2:Published_x0020_Date" minOccurs="0"/>
                <xsd:element ref="ns2:Next_x0020_Review_x0020_Date" minOccurs="0"/>
                <xsd:element ref="ns2:Company" minOccurs="0"/>
                <xsd:element ref="ns2:d70961d503624cbead1406a95f38c83a" minOccurs="0"/>
                <xsd:element ref="ns4:TaxCatchAll" minOccurs="0"/>
                <xsd:element ref="ns2:hff565d7234d471ebd17bfb959350419" minOccurs="0"/>
                <xsd:element ref="ns2:pc716f0353684768b5296751032116c6" minOccurs="0"/>
                <xsd:element ref="ns2:c33e2f68608943f48bfc25e0b0ae38e8" minOccurs="0"/>
                <xsd:element ref="ns2:MediaServiceDateTaken" minOccurs="0"/>
                <xsd:element ref="ns2:MediaLengthInSeconds" minOccurs="0"/>
                <xsd:element ref="ns2:Owner_x0020_Group" minOccurs="0"/>
                <xsd:element ref="ns2:Owner_x0020_Sec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fabc8c-343d-4641-a4e0-a74e16766b06" elementFormDefault="qualified">
    <xsd:import namespace="http://schemas.microsoft.com/office/2006/documentManagement/types"/>
    <xsd:import namespace="http://schemas.microsoft.com/office/infopath/2007/PartnerControls"/>
    <xsd:element name="Document_x0020_ID" ma:index="2" nillable="true" ma:displayName="Document ID" ma:format="Dropdown" ma:internalName="Document_x0020_ID">
      <xsd:simpleType>
        <xsd:restriction base="dms:Text">
          <xsd:maxLength value="255"/>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Owner" ma:index="13"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_x0020_Position_x0020_Title" ma:index="14" nillable="true" ma:displayName="Owner Position Title" ma:internalName="Owner_x0020_Position_x0020_Title">
      <xsd:simpleType>
        <xsd:restriction base="dms:Text">
          <xsd:maxLength value="255"/>
        </xsd:restriction>
      </xsd:simpleType>
    </xsd:element>
    <xsd:element name="Document_x0020_Type" ma:index="15" nillable="true" ma:displayName="Document Type" ma:default="Framework (FRA)" ma:format="Dropdown" ma:internalName="Document_x0020_Type">
      <xsd:simpleType>
        <xsd:union memberTypes="dms:Text">
          <xsd:simpleType>
            <xsd:restriction base="dms:Choice">
              <xsd:enumeration value="Framework (FRA)"/>
              <xsd:enumeration value="Policy (POL)"/>
              <xsd:enumeration value="Process Map (MAP)"/>
              <xsd:enumeration value="Process Flow Diagram (PFD)"/>
              <xsd:enumeration value="Procedure (PRO)"/>
              <xsd:enumeration value="Work Instruction (WI)"/>
              <xsd:enumeration value="Form (FOR)"/>
              <xsd:enumeration value="Internal Guidelines Document (IGD)"/>
              <xsd:enumeration value="External Guidelines Document (EGD)"/>
              <xsd:enumeration value="Other"/>
            </xsd:restriction>
          </xsd:simpleType>
        </xsd:union>
      </xsd:simpleType>
    </xsd:element>
    <xsd:element name="Published_x0020_Date" ma:index="18" nillable="true" ma:displayName="Published Date" ma:format="DateOnly" ma:internalName="Published_x0020_Date">
      <xsd:simpleType>
        <xsd:restriction base="dms:DateTime"/>
      </xsd:simpleType>
    </xsd:element>
    <xsd:element name="Next_x0020_Review_x0020_Date" ma:index="19" nillable="true" ma:displayName="Next Review Date" ma:format="DateOnly" ma:internalName="Next_x0020_Review_x0020_Date">
      <xsd:simpleType>
        <xsd:restriction base="dms:DateTime"/>
      </xsd:simpleType>
    </xsd:element>
    <xsd:element name="Company" ma:index="20" nillable="true" ma:displayName="Source" ma:default="GWW" ma:format="Dropdown" ma:internalName="Company">
      <xsd:simpleType>
        <xsd:restriction base="dms:Choice">
          <xsd:enumeration value="CWW"/>
          <xsd:enumeration value="GWW"/>
          <xsd:enumeration value="WW"/>
        </xsd:restriction>
      </xsd:simpleType>
    </xsd:element>
    <xsd:element name="d70961d503624cbead1406a95f38c83a" ma:index="22" nillable="true" ma:taxonomy="true" ma:internalName="d70961d503624cbead1406a95f38c83a" ma:taxonomyFieldName="Field" ma:displayName="Field" ma:default="" ma:fieldId="{d70961d5-0362-4cbe-ad14-06a95f38c83a}" ma:sspId="e9e392fb-6f4a-4755-a88e-27e4fb8ad80a" ma:termSetId="74ede715-850b-47f1-afa9-0a9cd690872d" ma:anchorId="00000000-0000-0000-0000-000000000000" ma:open="false" ma:isKeyword="false">
      <xsd:complexType>
        <xsd:sequence>
          <xsd:element ref="pc:Terms" minOccurs="0" maxOccurs="1"/>
        </xsd:sequence>
      </xsd:complexType>
    </xsd:element>
    <xsd:element name="hff565d7234d471ebd17bfb959350419" ma:index="25" nillable="true" ma:taxonomy="true" ma:internalName="hff565d7234d471ebd17bfb959350419" ma:taxonomyFieldName="Function" ma:displayName="Function" ma:default="" ma:fieldId="{1ff565d7-234d-471e-bd17-bfb959350419}" ma:sspId="e9e392fb-6f4a-4755-a88e-27e4fb8ad80a" ma:termSetId="96164717-27cf-421e-88dc-cfe67803ba6c" ma:anchorId="00000000-0000-0000-0000-000000000000" ma:open="false" ma:isKeyword="false">
      <xsd:complexType>
        <xsd:sequence>
          <xsd:element ref="pc:Terms" minOccurs="0" maxOccurs="1"/>
        </xsd:sequence>
      </xsd:complexType>
    </xsd:element>
    <xsd:element name="pc716f0353684768b5296751032116c6" ma:index="27" nillable="true" ma:taxonomy="true" ma:internalName="pc716f0353684768b5296751032116c6" ma:taxonomyFieldName="Locations" ma:displayName="Locations" ma:default="" ma:fieldId="{9c716f03-5368-4768-b529-6751032116c6}" ma:sspId="e9e392fb-6f4a-4755-a88e-27e4fb8ad80a" ma:termSetId="e62441dd-7457-44f6-9ba4-5f14c6b03c05" ma:anchorId="00000000-0000-0000-0000-000000000000" ma:open="false" ma:isKeyword="false">
      <xsd:complexType>
        <xsd:sequence>
          <xsd:element ref="pc:Terms" minOccurs="0" maxOccurs="1"/>
        </xsd:sequence>
      </xsd:complexType>
    </xsd:element>
    <xsd:element name="c33e2f68608943f48bfc25e0b0ae38e8" ma:index="29" nillable="true" ma:taxonomy="true" ma:internalName="c33e2f68608943f48bfc25e0b0ae38e8" ma:taxonomyFieldName="Topic" ma:displayName="Topic" ma:default="" ma:fieldId="{c33e2f68-6089-43f4-8bfc-25e0b0ae38e8}" ma:sspId="e9e392fb-6f4a-4755-a88e-27e4fb8ad80a" ma:termSetId="49ce94f3-0c19-490d-ac45-1b6046318b3d" ma:anchorId="00000000-0000-0000-0000-000000000000" ma:open="false" ma:isKeyword="false">
      <xsd:complexType>
        <xsd:sequence>
          <xsd:element ref="pc:Terms" minOccurs="0" maxOccurs="1"/>
        </xsd:sequence>
      </xsd:complex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Owner_x0020_Group" ma:index="32" nillable="true" ma:displayName="Owner Group" ma:internalName="Owner_x0020_Group">
      <xsd:simpleType>
        <xsd:restriction base="dms:Text">
          <xsd:maxLength value="255"/>
        </xsd:restriction>
      </xsd:simpleType>
    </xsd:element>
    <xsd:element name="Owner_x0020_Section" ma:index="33" nillable="true" ma:displayName="Owner Section" ma:internalName="Owner_x0020_Section">
      <xsd:simpleType>
        <xsd:restriction base="dms:Text">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7e0069-e390-4cb2-bae9-23a4576436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8cd918a-7d3b-4283-8b9e-fcc15e2b4b7f}" ma:internalName="TaxCatchAll" ma:showField="CatchAllData" ma:web="eb7e0069-e390-4cb2-bae9-23a4576436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ab5dc09-19f6-4490-a744-d771724f0135" xsi:nil="true"/>
    <_ip_UnifiedCompliancePolicyProperties xmlns="http://schemas.microsoft.com/sharepoint/v3" xsi:nil="true"/>
    <Owner_x0020_Group xmlns="d7fabc8c-343d-4641-a4e0-a74e16766b06">Asset Planning &amp; Delivery</Owner_x0020_Group>
    <Owner_x0020_Section xmlns="d7fabc8c-343d-4641-a4e0-a74e16766b06">Development Services</Owner_x0020_Section>
    <Owner xmlns="d7fabc8c-343d-4641-a4e0-a74e16766b06">
      <UserInfo>
        <DisplayName>Sonja Perkovic</DisplayName>
        <AccountId>964</AccountId>
        <AccountType/>
      </UserInfo>
    </Owner>
    <Document_x0020_Type xmlns="d7fabc8c-343d-4641-a4e0-a74e16766b06">Form (FOR)</Document_x0020_Type>
    <Company xmlns="d7fabc8c-343d-4641-a4e0-a74e16766b06">GWW</Company>
    <pc716f0353684768b5296751032116c6 xmlns="d7fabc8c-343d-4641-a4e0-a74e16766b06">
      <Terms xmlns="http://schemas.microsoft.com/office/infopath/2007/PartnerControls"/>
    </pc716f0353684768b5296751032116c6>
    <d70961d503624cbead1406a95f38c83a xmlns="d7fabc8c-343d-4641-a4e0-a74e16766b06">
      <Terms xmlns="http://schemas.microsoft.com/office/infopath/2007/PartnerControls"/>
    </d70961d503624cbead1406a95f38c83a>
    <Published_x0020_Date xmlns="d7fabc8c-343d-4641-a4e0-a74e16766b06">2026-02-23T13:00:00+00:00</Published_x0020_Date>
    <Document_x0020_ID xmlns="d7fabc8c-343d-4641-a4e0-a74e16766b06">FOR-314</Document_x0020_ID>
    <Owner_x0020_Position_x0020_Title xmlns="d7fabc8c-343d-4641-a4e0-a74e16766b06">Team Leader, Land Development Applications</Owner_x0020_Position_x0020_Title>
    <Next_x0020_Review_x0020_Date xmlns="d7fabc8c-343d-4641-a4e0-a74e16766b06">2028-02-23T13:00:00+00:00</Next_x0020_Review_x0020_Date>
    <hff565d7234d471ebd17bfb959350419 xmlns="d7fabc8c-343d-4641-a4e0-a74e16766b06">
      <Terms xmlns="http://schemas.microsoft.com/office/infopath/2007/PartnerControls"/>
    </hff565d7234d471ebd17bfb959350419>
    <c33e2f68608943f48bfc25e0b0ae38e8 xmlns="d7fabc8c-343d-4641-a4e0-a74e16766b06">
      <Terms xmlns="http://schemas.microsoft.com/office/infopath/2007/PartnerControls"/>
    </c33e2f68608943f48bfc25e0b0ae38e8>
  </documentManagement>
</p:properties>
</file>

<file path=customXml/itemProps1.xml><?xml version="1.0" encoding="utf-8"?>
<ds:datastoreItem xmlns:ds="http://schemas.openxmlformats.org/officeDocument/2006/customXml" ds:itemID="{91E751CB-7216-4133-B670-BC603B9CF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fabc8c-343d-4641-a4e0-a74e16766b06"/>
    <ds:schemaRef ds:uri="eb7e0069-e390-4cb2-bae9-23a457643661"/>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0D3FD-27D2-48B2-A8BD-8BD1F0054973}">
  <ds:schemaRefs>
    <ds:schemaRef ds:uri="http://schemas.microsoft.com/sharepoint/v3/contenttype/forms"/>
  </ds:schemaRefs>
</ds:datastoreItem>
</file>

<file path=customXml/itemProps3.xml><?xml version="1.0" encoding="utf-8"?>
<ds:datastoreItem xmlns:ds="http://schemas.openxmlformats.org/officeDocument/2006/customXml" ds:itemID="{A1AFE62C-0FE5-4212-B8AF-698175616437}">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http://schemas.microsoft.com/sharepoint/v3"/>
    <ds:schemaRef ds:uri="eb7e0069-e390-4cb2-bae9-23a457643661"/>
    <ds:schemaRef ds:uri="http://schemas.microsoft.com/office/infopath/2007/PartnerControls"/>
    <ds:schemaRef ds:uri="http://purl.org/dc/terms/"/>
    <ds:schemaRef ds:uri="8ab5dc09-19f6-4490-a744-d771724f0135"/>
    <ds:schemaRef ds:uri="d7fabc8c-343d-4641-a4e0-a74e16766b0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Form Template - External Use.dotx</Template>
  <TotalTime>0</TotalTime>
  <Pages>3</Pages>
  <Words>464</Words>
  <Characters>2648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Pre-Construction Verification Form</dc:title>
  <dc:subject/>
  <dc:creator>May Martinez</dc:creator>
  <cp:keywords/>
  <dc:description/>
  <cp:lastModifiedBy>Robert White</cp:lastModifiedBy>
  <cp:revision>2</cp:revision>
  <dcterms:created xsi:type="dcterms:W3CDTF">2026-03-12T00:08:00Z</dcterms:created>
  <dcterms:modified xsi:type="dcterms:W3CDTF">2026-03-12T00:08:00Z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0x010100A3E59CFAECADCA4C939A00B7D824735B</vt:lpwstr>
  </property>
  <property fmtid="{D5CDD505-2E9C-101B-9397-08002B2CF9AE}" pid="3" name="_dlc_DocIdItemGuid">
    <vt:lpwstr>d3f05ce0-dcac-4a31-928d-0df9e5ea57a5</vt:lpwstr>
  </property>
  <property fmtid="{D5CDD505-2E9C-101B-9397-08002B2CF9AE}" pid="4" name="MSIP_Label_c2bfee47-8a3f-4f85-acf6-5afe02eeb79a_Enabled">
    <vt:lpwstr>true</vt:lpwstr>
  </property>
  <property fmtid="{D5CDD505-2E9C-101B-9397-08002B2CF9AE}" pid="5" name="MSIP_Label_c2bfee47-8a3f-4f85-acf6-5afe02eeb79a_SetDate">
    <vt:lpwstr>2021-06-24T09:13:23Z</vt:lpwstr>
  </property>
  <property fmtid="{D5CDD505-2E9C-101B-9397-08002B2CF9AE}" pid="6" name="MSIP_Label_c2bfee47-8a3f-4f85-acf6-5afe02eeb79a_Method">
    <vt:lpwstr>Standard</vt:lpwstr>
  </property>
  <property fmtid="{D5CDD505-2E9C-101B-9397-08002B2CF9AE}" pid="7" name="MSIP_Label_c2bfee47-8a3f-4f85-acf6-5afe02eeb79a_Name">
    <vt:lpwstr>OFFICIAL</vt:lpwstr>
  </property>
  <property fmtid="{D5CDD505-2E9C-101B-9397-08002B2CF9AE}" pid="8" name="MSIP_Label_c2bfee47-8a3f-4f85-acf6-5afe02eeb79a_SiteId">
    <vt:lpwstr>7a493629-db1d-42d1-bc9d-b9d81f17ddf3</vt:lpwstr>
  </property>
  <property fmtid="{D5CDD505-2E9C-101B-9397-08002B2CF9AE}" pid="9" name="MSIP_Label_c2bfee47-8a3f-4f85-acf6-5afe02eeb79a_ActionId">
    <vt:lpwstr>69352086-f814-4424-96ec-7a5f9e45acb6</vt:lpwstr>
  </property>
  <property fmtid="{D5CDD505-2E9C-101B-9397-08002B2CF9AE}" pid="10" name="MSIP_Label_c2bfee47-8a3f-4f85-acf6-5afe02eeb79a_ContentBits">
    <vt:lpwstr>0</vt:lpwstr>
  </property>
  <property fmtid="{D5CDD505-2E9C-101B-9397-08002B2CF9AE}" pid="11" name="Topic">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Locations">
    <vt:lpwstr/>
  </property>
  <property fmtid="{D5CDD505-2E9C-101B-9397-08002B2CF9AE}" pid="17" name="xd_Signature">
    <vt:bool>false</vt:bool>
  </property>
  <property fmtid="{D5CDD505-2E9C-101B-9397-08002B2CF9AE}" pid="18" name="Function">
    <vt:lpwstr/>
  </property>
  <property fmtid="{D5CDD505-2E9C-101B-9397-08002B2CF9AE}" pid="19" name="Group1">
    <vt:lpwstr>Growth &amp; Infrastructure</vt:lpwstr>
  </property>
  <property fmtid="{D5CDD505-2E9C-101B-9397-08002B2CF9AE}" pid="20" name="Field">
    <vt:lpwstr/>
  </property>
  <property fmtid="{D5CDD505-2E9C-101B-9397-08002B2CF9AE}" pid="21" name="Section">
    <vt:lpwstr>;#Urban Development;#</vt:lpwstr>
  </property>
  <property fmtid="{D5CDD505-2E9C-101B-9397-08002B2CF9AE}" pid="22" name="Order">
    <vt:r8>24100</vt:r8>
  </property>
  <property fmtid="{D5CDD505-2E9C-101B-9397-08002B2CF9AE}" pid="23" name="Notification Distribution">
    <vt:lpwstr>62;#Gerard Thurbon;#167;#Bianca Ozmercan;#157;#Nick Redzeposki</vt:lpwstr>
  </property>
  <property fmtid="{D5CDD505-2E9C-101B-9397-08002B2CF9AE}" pid="24" name="Parent Document">
    <vt:lpwstr>3262</vt:lpwstr>
  </property>
  <property fmtid="{D5CDD505-2E9C-101B-9397-08002B2CF9AE}" pid="25" name="Web link">
    <vt:lpwstr>, </vt:lpwstr>
  </property>
  <property fmtid="{D5CDD505-2E9C-101B-9397-08002B2CF9AE}" pid="26" name="Test">
    <vt:lpwstr>Search Crawl....</vt:lpwstr>
  </property>
  <property fmtid="{D5CDD505-2E9C-101B-9397-08002B2CF9AE}" pid="27" name="TRIMOwner">
    <vt:lpwstr>Ratcliffe, Michelle</vt:lpwstr>
  </property>
  <property fmtid="{D5CDD505-2E9C-101B-9397-08002B2CF9AE}" pid="28" name="DLCPolicyLabelClientValue">
    <vt:lpwstr>{_UIVersionString}</vt:lpwstr>
  </property>
  <property fmtid="{D5CDD505-2E9C-101B-9397-08002B2CF9AE}" pid="29" name="Endorser 1">
    <vt:lpwstr>189;#Cathy Bourke</vt:lpwstr>
  </property>
  <property fmtid="{D5CDD505-2E9C-101B-9397-08002B2CF9AE}" pid="30" name="LookupWorkflowData">
    <vt:lpwstr>1448</vt:lpwstr>
  </property>
  <property fmtid="{D5CDD505-2E9C-101B-9397-08002B2CF9AE}" pid="31" name="QESVersion">
    <vt:lpwstr>FOR-314 (V4).doc</vt:lpwstr>
  </property>
  <property fmtid="{D5CDD505-2E9C-101B-9397-08002B2CF9AE}" pid="32" name="Reviewer 1">
    <vt:lpwstr>189;#Cathy Bourke</vt:lpwstr>
  </property>
  <property fmtid="{D5CDD505-2E9C-101B-9397-08002B2CF9AE}" pid="33" name="Review Frequency">
    <vt:lpwstr>Every 3 years</vt:lpwstr>
  </property>
  <property fmtid="{D5CDD505-2E9C-101B-9397-08002B2CF9AE}" pid="34" name="Sections/Teams">
    <vt:lpwstr>;#Urban Development;#</vt:lpwstr>
  </property>
  <property fmtid="{D5CDD505-2E9C-101B-9397-08002B2CF9AE}" pid="35" name="DLCPolicyLabelValue">
    <vt:lpwstr>0.20</vt:lpwstr>
  </property>
  <property fmtid="{D5CDD505-2E9C-101B-9397-08002B2CF9AE}" pid="36" name="Risk Ranking">
    <vt:lpwstr>Medium</vt:lpwstr>
  </property>
  <property fmtid="{D5CDD505-2E9C-101B-9397-08002B2CF9AE}" pid="37" name="DocumentID">
    <vt:lpwstr>FOR-314</vt:lpwstr>
  </property>
</Properties>
</file>